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6BDDCB" w14:textId="77777777" w:rsidR="00FF62DF" w:rsidRPr="00FF62DF" w:rsidRDefault="00FF62DF" w:rsidP="00FF62DF">
      <w:pPr>
        <w:rPr>
          <w:lang w:val="lt-LT"/>
        </w:rPr>
      </w:pPr>
    </w:p>
    <w:p w14:paraId="6F7E8701" w14:textId="77777777" w:rsidR="00691B6C" w:rsidRPr="000D5409" w:rsidRDefault="00691B6C" w:rsidP="00E95015">
      <w:pPr>
        <w:pStyle w:val="Antrat1"/>
        <w:tabs>
          <w:tab w:val="left" w:pos="9630"/>
        </w:tabs>
        <w:ind w:right="8"/>
        <w:jc w:val="center"/>
      </w:pPr>
      <w:r w:rsidRPr="000D5409">
        <w:t>PASLAUGŲ VIEŠOJO PIRKIMO–PARDAVIMO SUTARTIS</w:t>
      </w:r>
    </w:p>
    <w:p w14:paraId="640E13D1" w14:textId="77777777" w:rsidR="00691B6C" w:rsidRPr="000D5409" w:rsidRDefault="00691B6C" w:rsidP="00E95015">
      <w:pPr>
        <w:tabs>
          <w:tab w:val="left" w:pos="9630"/>
        </w:tabs>
        <w:ind w:right="8"/>
        <w:rPr>
          <w:lang w:val="lt-LT"/>
        </w:rPr>
      </w:pPr>
    </w:p>
    <w:p w14:paraId="0B1B2CB2" w14:textId="0B8E4CC9" w:rsidR="00691B6C" w:rsidRPr="000D5409" w:rsidRDefault="00F430CF" w:rsidP="00E95015">
      <w:pPr>
        <w:pStyle w:val="Antrat5"/>
        <w:tabs>
          <w:tab w:val="left" w:pos="9630"/>
        </w:tabs>
        <w:ind w:right="8"/>
        <w:jc w:val="center"/>
        <w:rPr>
          <w:rFonts w:ascii="Times New Roman" w:hAnsi="Times New Roman" w:cs="Times New Roman"/>
          <w:szCs w:val="24"/>
        </w:rPr>
      </w:pPr>
      <w:r>
        <w:rPr>
          <w:rFonts w:ascii="Times New Roman" w:hAnsi="Times New Roman" w:cs="Times New Roman"/>
          <w:szCs w:val="24"/>
        </w:rPr>
        <w:t>2020</w:t>
      </w:r>
      <w:r w:rsidR="00691B6C">
        <w:rPr>
          <w:rFonts w:ascii="Times New Roman" w:hAnsi="Times New Roman" w:cs="Times New Roman"/>
          <w:szCs w:val="24"/>
        </w:rPr>
        <w:t xml:space="preserve"> m                           </w:t>
      </w:r>
      <w:r w:rsidR="00691B6C" w:rsidRPr="000D5409">
        <w:rPr>
          <w:rFonts w:ascii="Times New Roman" w:hAnsi="Times New Roman" w:cs="Times New Roman"/>
          <w:szCs w:val="24"/>
        </w:rPr>
        <w:t xml:space="preserve">       d. Nr.</w:t>
      </w:r>
    </w:p>
    <w:p w14:paraId="2C8E4E21" w14:textId="77777777" w:rsidR="00691B6C" w:rsidRPr="000D5409" w:rsidRDefault="00691B6C" w:rsidP="00E95015">
      <w:pPr>
        <w:tabs>
          <w:tab w:val="left" w:pos="9630"/>
        </w:tabs>
        <w:ind w:right="8"/>
        <w:jc w:val="center"/>
        <w:rPr>
          <w:lang w:val="lt-LT"/>
        </w:rPr>
      </w:pPr>
      <w:r w:rsidRPr="000D5409">
        <w:rPr>
          <w:lang w:val="lt-LT"/>
        </w:rPr>
        <w:t>Vilnius</w:t>
      </w:r>
    </w:p>
    <w:p w14:paraId="6A581AEF" w14:textId="77777777" w:rsidR="00691B6C" w:rsidRPr="000D5409" w:rsidRDefault="00691B6C" w:rsidP="00E95015">
      <w:pPr>
        <w:tabs>
          <w:tab w:val="left" w:pos="9630"/>
          <w:tab w:val="left" w:pos="9720"/>
        </w:tabs>
        <w:ind w:right="8" w:firstLine="360"/>
        <w:jc w:val="both"/>
        <w:rPr>
          <w:b/>
          <w:bCs/>
          <w:spacing w:val="-2"/>
          <w:lang w:val="lt-LT"/>
        </w:rPr>
      </w:pPr>
    </w:p>
    <w:p w14:paraId="510E1F96" w14:textId="509CF321" w:rsidR="00691B6C" w:rsidRDefault="00691B6C" w:rsidP="00E95015">
      <w:pPr>
        <w:tabs>
          <w:tab w:val="left" w:pos="9630"/>
          <w:tab w:val="left" w:pos="9720"/>
        </w:tabs>
        <w:ind w:right="8" w:firstLine="567"/>
        <w:jc w:val="both"/>
        <w:rPr>
          <w:lang w:val="lt-LT"/>
        </w:rPr>
      </w:pPr>
      <w:r w:rsidRPr="00DE2FB5">
        <w:rPr>
          <w:b/>
          <w:lang w:val="lt-LT"/>
        </w:rPr>
        <w:t xml:space="preserve">Informatikos ir ryšių departamentas prie Lietuvos Respublikos vidaus reikalų ministerijos </w:t>
      </w:r>
      <w:r w:rsidRPr="00DE2FB5">
        <w:rPr>
          <w:lang w:val="lt-LT"/>
        </w:rPr>
        <w:t xml:space="preserve">(toliau – </w:t>
      </w:r>
      <w:r w:rsidRPr="00DE2FB5">
        <w:rPr>
          <w:b/>
          <w:lang w:val="lt-LT"/>
        </w:rPr>
        <w:t>Klientas</w:t>
      </w:r>
      <w:r w:rsidR="00FD2591">
        <w:rPr>
          <w:b/>
          <w:lang w:val="lt-LT"/>
        </w:rPr>
        <w:t xml:space="preserve">, </w:t>
      </w:r>
      <w:r w:rsidR="00FD2591" w:rsidRPr="00B84257">
        <w:rPr>
          <w:b/>
          <w:lang w:val="lt-LT"/>
        </w:rPr>
        <w:t>Perkančioji organizacija</w:t>
      </w:r>
      <w:r w:rsidRPr="00DE2FB5">
        <w:rPr>
          <w:lang w:val="lt-LT"/>
        </w:rPr>
        <w:t xml:space="preserve">), </w:t>
      </w:r>
      <w:r w:rsidR="00F430CF" w:rsidRPr="007E633E">
        <w:rPr>
          <w:lang w:val="lt-LT"/>
        </w:rPr>
        <w:t>pagal Lietuvos Respublikos vidaus reikalų ministro 2020 m. kovo 20 d. įsakymą Nr. 1TE-53 „Dėl pavedimo atlikti funkcijas“, atstovaujamas direktoriaus pavaduotojos, atliekančios direktoriaus funkcijas, Alvydos Pupkovienės</w:t>
      </w:r>
      <w:r w:rsidR="00F430CF">
        <w:rPr>
          <w:lang w:val="lt-LT"/>
        </w:rPr>
        <w:t>,</w:t>
      </w:r>
      <w:r w:rsidRPr="00DE2FB5">
        <w:rPr>
          <w:lang w:val="lt-LT"/>
        </w:rPr>
        <w:t xml:space="preserve"> ir</w:t>
      </w:r>
      <w:r w:rsidRPr="00DE2FB5">
        <w:rPr>
          <w:b/>
          <w:lang w:val="lt-LT"/>
        </w:rPr>
        <w:t xml:space="preserve"> UAB „</w:t>
      </w:r>
      <w:r w:rsidR="00DA6A30">
        <w:rPr>
          <w:b/>
          <w:lang w:val="lt-LT"/>
        </w:rPr>
        <w:t>CGI Lithuania</w:t>
      </w:r>
      <w:r w:rsidRPr="00DE2FB5">
        <w:rPr>
          <w:b/>
          <w:lang w:val="lt-LT"/>
        </w:rPr>
        <w:t xml:space="preserve">“ </w:t>
      </w:r>
      <w:r w:rsidRPr="00DE2FB5">
        <w:rPr>
          <w:lang w:val="lt-LT"/>
        </w:rPr>
        <w:t xml:space="preserve">(toliau – </w:t>
      </w:r>
      <w:r w:rsidRPr="00DE2FB5">
        <w:rPr>
          <w:b/>
          <w:lang w:val="lt-LT"/>
        </w:rPr>
        <w:t>Paslaugų teikėjas</w:t>
      </w:r>
      <w:r w:rsidRPr="00DE2FB5">
        <w:rPr>
          <w:lang w:val="lt-LT"/>
        </w:rPr>
        <w:t xml:space="preserve">), atstovaujamas </w:t>
      </w:r>
      <w:r w:rsidRPr="00DE2FB5">
        <w:rPr>
          <w:color w:val="000000"/>
          <w:lang w:val="lt-LT"/>
        </w:rPr>
        <w:t xml:space="preserve">direktoriaus </w:t>
      </w:r>
      <w:r w:rsidR="000D6D78" w:rsidRPr="00603CB0">
        <w:rPr>
          <w:color w:val="000000"/>
          <w:lang w:val="lt-LT"/>
        </w:rPr>
        <w:t>Karolio Baltrušaičio</w:t>
      </w:r>
      <w:r w:rsidRPr="00DE2FB5">
        <w:rPr>
          <w:color w:val="000000"/>
          <w:lang w:val="lt-LT"/>
        </w:rPr>
        <w:t>,</w:t>
      </w:r>
      <w:r w:rsidRPr="00DE2FB5">
        <w:rPr>
          <w:lang w:val="lt-LT"/>
        </w:rPr>
        <w:t xml:space="preserve"> toliau kartu ar atskirai vadinamos Šalimis, </w:t>
      </w:r>
      <w:r w:rsidRPr="007E633E">
        <w:rPr>
          <w:lang w:val="lt-LT"/>
        </w:rPr>
        <w:t>vadovaudamosi Turto valdymo ir ūkio departamento prie Lietuvos Respublikos vidaus reikalų ministerijos informacinių technologij</w:t>
      </w:r>
      <w:r w:rsidR="00D95FC4" w:rsidRPr="007E633E">
        <w:rPr>
          <w:lang w:val="lt-LT"/>
        </w:rPr>
        <w:t>ų viešojo pirkimo komisijos 2020</w:t>
      </w:r>
      <w:r w:rsidRPr="007E633E">
        <w:rPr>
          <w:lang w:val="lt-LT"/>
        </w:rPr>
        <w:t xml:space="preserve"> m. </w:t>
      </w:r>
      <w:r w:rsidR="00DA6A30" w:rsidRPr="007E633E">
        <w:rPr>
          <w:lang w:val="lt-LT"/>
        </w:rPr>
        <w:t>liepos 9</w:t>
      </w:r>
      <w:r w:rsidRPr="007E633E">
        <w:rPr>
          <w:lang w:val="lt-LT"/>
        </w:rPr>
        <w:t xml:space="preserve"> d. posėdžio protokolu Nr. </w:t>
      </w:r>
      <w:r w:rsidR="00DA6A30" w:rsidRPr="007E633E">
        <w:rPr>
          <w:lang w:val="lt-LT"/>
        </w:rPr>
        <w:t>P-222-IRD-D11</w:t>
      </w:r>
      <w:r w:rsidR="00DA6A30">
        <w:rPr>
          <w:lang w:val="lt-LT"/>
        </w:rPr>
        <w:t>-35</w:t>
      </w:r>
      <w:r w:rsidR="00D95FC4" w:rsidRPr="00D95FC4">
        <w:rPr>
          <w:lang w:val="lt-LT"/>
        </w:rPr>
        <w:t>-</w:t>
      </w:r>
      <w:r w:rsidR="00DA6A30">
        <w:rPr>
          <w:lang w:val="lt-LT"/>
        </w:rPr>
        <w:t>7</w:t>
      </w:r>
      <w:r w:rsidRPr="00DE2FB5">
        <w:rPr>
          <w:lang w:val="lt-LT"/>
        </w:rPr>
        <w:t>, sudaro šią paslaugų viešojo pirkimo-pardavimo (paslaugų teikimo) sutartį (toliau – Sutartis).</w:t>
      </w:r>
    </w:p>
    <w:p w14:paraId="738719D0" w14:textId="77777777" w:rsidR="008A4781" w:rsidRPr="000D5409" w:rsidRDefault="008A4781" w:rsidP="00E95015">
      <w:pPr>
        <w:tabs>
          <w:tab w:val="left" w:pos="9630"/>
          <w:tab w:val="left" w:pos="9720"/>
        </w:tabs>
        <w:ind w:right="8" w:firstLine="567"/>
        <w:jc w:val="both"/>
        <w:rPr>
          <w:color w:val="FF0000"/>
          <w:lang w:val="lt-LT"/>
        </w:rPr>
      </w:pPr>
    </w:p>
    <w:p w14:paraId="20F63DB2" w14:textId="00382AAF" w:rsidR="00883754" w:rsidRPr="000D5409" w:rsidRDefault="003C1E74" w:rsidP="00E95015">
      <w:pPr>
        <w:tabs>
          <w:tab w:val="left" w:pos="9630"/>
        </w:tabs>
        <w:ind w:left="360" w:right="8"/>
        <w:jc w:val="center"/>
        <w:rPr>
          <w:b/>
          <w:lang w:val="lt-LT"/>
        </w:rPr>
      </w:pPr>
      <w:r w:rsidRPr="000D5409">
        <w:rPr>
          <w:b/>
          <w:lang w:val="lt-LT"/>
        </w:rPr>
        <w:t xml:space="preserve">1. </w:t>
      </w:r>
      <w:r w:rsidR="00883754" w:rsidRPr="000D5409">
        <w:rPr>
          <w:b/>
          <w:lang w:val="lt-LT"/>
        </w:rPr>
        <w:t>SUTARTIES DALYKAS</w:t>
      </w:r>
    </w:p>
    <w:p w14:paraId="21A99654" w14:textId="77777777" w:rsidR="00883754" w:rsidRPr="000D5409" w:rsidRDefault="00883754" w:rsidP="00E95015">
      <w:pPr>
        <w:pStyle w:val="Sraopastraipa"/>
        <w:tabs>
          <w:tab w:val="left" w:pos="9630"/>
        </w:tabs>
        <w:ind w:right="8"/>
        <w:rPr>
          <w:b/>
          <w:lang w:val="lt-LT"/>
        </w:rPr>
      </w:pPr>
    </w:p>
    <w:p w14:paraId="01F8E4FE" w14:textId="737F6ABA" w:rsidR="00883754" w:rsidRPr="000D5409" w:rsidRDefault="003C1E74" w:rsidP="00E95015">
      <w:pPr>
        <w:tabs>
          <w:tab w:val="left" w:pos="1134"/>
          <w:tab w:val="left" w:pos="9630"/>
          <w:tab w:val="left" w:pos="9720"/>
        </w:tabs>
        <w:ind w:right="8" w:firstLine="567"/>
        <w:jc w:val="both"/>
        <w:rPr>
          <w:lang w:val="lt-LT"/>
        </w:rPr>
      </w:pPr>
      <w:r w:rsidRPr="007E633E">
        <w:rPr>
          <w:lang w:val="lt-LT"/>
        </w:rPr>
        <w:t xml:space="preserve">1.1. </w:t>
      </w:r>
      <w:r w:rsidR="00DE62CD" w:rsidRPr="007E633E">
        <w:rPr>
          <w:lang w:val="lt-LT"/>
        </w:rPr>
        <w:t xml:space="preserve">Paslaugų teikėjas įsipareigoja Sutartyje nustatyta tvarka ir sąlygomis suteikti </w:t>
      </w:r>
      <w:r w:rsidR="008D1CD6" w:rsidRPr="007E633E">
        <w:rPr>
          <w:lang w:val="lt-LT"/>
        </w:rPr>
        <w:t>Valstybės tarnautojų registro (toliau – VATARAS) ir Valstybės tarnybos valdymo informacinės sistemos (toliau – VATIS) modifikavimo ir programavimo paslaugas</w:t>
      </w:r>
      <w:r w:rsidR="00AA3BA0" w:rsidRPr="007E633E">
        <w:rPr>
          <w:lang w:val="lt-LT"/>
        </w:rPr>
        <w:t xml:space="preserve"> </w:t>
      </w:r>
      <w:r w:rsidR="00DE62CD" w:rsidRPr="007E633E">
        <w:rPr>
          <w:lang w:val="lt-LT"/>
        </w:rPr>
        <w:t xml:space="preserve">(toliau – paslaugos), </w:t>
      </w:r>
      <w:r w:rsidR="0008279B" w:rsidRPr="007E633E">
        <w:rPr>
          <w:lang w:val="lt-LT"/>
        </w:rPr>
        <w:t xml:space="preserve">kurių specifikacija nurodyta </w:t>
      </w:r>
      <w:r w:rsidR="00DE62CD" w:rsidRPr="007E633E">
        <w:rPr>
          <w:lang w:val="lt-LT"/>
        </w:rPr>
        <w:t>Sutarties 1 priede – Techninėje specifikacijoje (toliau – Sutarties 1 priedas), o Paslaugų gavėjas Sutartyje nustatyta tvarka ir sąlygomis įsipareigoja priimti tinkamai ir faktiškai suteiktas paslaugas ir sumokėti Paslaugų teikėjui už jas.</w:t>
      </w:r>
    </w:p>
    <w:p w14:paraId="44759AE5" w14:textId="77777777" w:rsidR="00883754" w:rsidRPr="000D5409" w:rsidRDefault="00883754" w:rsidP="00E95015">
      <w:pPr>
        <w:tabs>
          <w:tab w:val="left" w:pos="9630"/>
        </w:tabs>
        <w:ind w:right="8"/>
        <w:jc w:val="both"/>
        <w:rPr>
          <w:lang w:val="lt-LT"/>
        </w:rPr>
      </w:pPr>
    </w:p>
    <w:p w14:paraId="6EC42CFD" w14:textId="15BBDD16" w:rsidR="00883754" w:rsidRPr="000D5409" w:rsidRDefault="003C1E74" w:rsidP="00E95015">
      <w:pPr>
        <w:tabs>
          <w:tab w:val="left" w:pos="9630"/>
        </w:tabs>
        <w:ind w:left="360" w:right="8"/>
        <w:jc w:val="center"/>
        <w:rPr>
          <w:b/>
          <w:lang w:val="lt-LT"/>
        </w:rPr>
      </w:pPr>
      <w:r w:rsidRPr="000D5409">
        <w:rPr>
          <w:b/>
          <w:lang w:val="lt-LT"/>
        </w:rPr>
        <w:t xml:space="preserve">2. </w:t>
      </w:r>
      <w:r w:rsidR="00883754" w:rsidRPr="000D5409">
        <w:rPr>
          <w:b/>
          <w:lang w:val="lt-LT"/>
        </w:rPr>
        <w:t>SUTARTIES KAINA IR ATSISKAITYMO TVARKA</w:t>
      </w:r>
    </w:p>
    <w:p w14:paraId="76FEE908" w14:textId="77777777" w:rsidR="00883754" w:rsidRPr="000D5409" w:rsidRDefault="00883754" w:rsidP="00E95015">
      <w:pPr>
        <w:pStyle w:val="Pagrindinistekstas"/>
        <w:tabs>
          <w:tab w:val="left" w:pos="9630"/>
          <w:tab w:val="left" w:pos="9720"/>
        </w:tabs>
        <w:ind w:right="8" w:firstLine="360"/>
      </w:pPr>
    </w:p>
    <w:p w14:paraId="2BE0E765" w14:textId="56883E74" w:rsidR="00DE62CD" w:rsidRDefault="003C1E74" w:rsidP="00E95015">
      <w:pPr>
        <w:tabs>
          <w:tab w:val="left" w:pos="1134"/>
          <w:tab w:val="left" w:pos="9630"/>
          <w:tab w:val="left" w:pos="9720"/>
        </w:tabs>
        <w:ind w:right="8" w:firstLine="567"/>
        <w:jc w:val="both"/>
        <w:rPr>
          <w:lang w:val="lt-LT"/>
        </w:rPr>
      </w:pPr>
      <w:r w:rsidRPr="000D5409">
        <w:rPr>
          <w:lang w:val="lt-LT"/>
        </w:rPr>
        <w:t>2.</w:t>
      </w:r>
      <w:r w:rsidRPr="00800540">
        <w:rPr>
          <w:lang w:val="lt-LT"/>
        </w:rPr>
        <w:t xml:space="preserve">1. </w:t>
      </w:r>
      <w:r w:rsidR="00DE62CD" w:rsidRPr="00800540">
        <w:rPr>
          <w:lang w:val="lt-LT"/>
        </w:rPr>
        <w:t xml:space="preserve">Sutarties kaina – </w:t>
      </w:r>
      <w:r w:rsidR="008D1CD6">
        <w:rPr>
          <w:lang w:val="lt-LT"/>
        </w:rPr>
        <w:t xml:space="preserve">iki </w:t>
      </w:r>
      <w:r w:rsidR="00DA6A30">
        <w:rPr>
          <w:b/>
          <w:lang w:val="lt-LT"/>
        </w:rPr>
        <w:t>266 996,18</w:t>
      </w:r>
      <w:r w:rsidR="00DE62CD" w:rsidRPr="00800540">
        <w:rPr>
          <w:b/>
          <w:lang w:val="lt-LT"/>
        </w:rPr>
        <w:t xml:space="preserve"> Eur</w:t>
      </w:r>
      <w:r w:rsidR="00DE62CD" w:rsidRPr="00800540">
        <w:rPr>
          <w:b/>
          <w:i/>
          <w:lang w:val="lt-LT"/>
        </w:rPr>
        <w:t xml:space="preserve"> </w:t>
      </w:r>
      <w:r w:rsidR="00DE62CD" w:rsidRPr="00800540">
        <w:rPr>
          <w:b/>
          <w:lang w:val="lt-LT"/>
        </w:rPr>
        <w:t>(</w:t>
      </w:r>
      <w:r w:rsidR="008D1CD6">
        <w:rPr>
          <w:b/>
          <w:lang w:val="lt-LT"/>
        </w:rPr>
        <w:t>dviejų šimtų</w:t>
      </w:r>
      <w:r w:rsidR="0008279B" w:rsidRPr="00800540">
        <w:rPr>
          <w:b/>
          <w:lang w:val="lt-LT"/>
        </w:rPr>
        <w:t xml:space="preserve"> </w:t>
      </w:r>
      <w:r w:rsidR="008D1CD6">
        <w:rPr>
          <w:b/>
          <w:lang w:val="lt-LT"/>
        </w:rPr>
        <w:t>šešiasdešimt šešių</w:t>
      </w:r>
      <w:r w:rsidR="0008279B" w:rsidRPr="00800540">
        <w:rPr>
          <w:b/>
          <w:lang w:val="lt-LT"/>
        </w:rPr>
        <w:t xml:space="preserve"> tūkstančių</w:t>
      </w:r>
      <w:r w:rsidR="00DE62CD" w:rsidRPr="00800540">
        <w:rPr>
          <w:b/>
          <w:lang w:val="lt-LT"/>
        </w:rPr>
        <w:t xml:space="preserve"> </w:t>
      </w:r>
      <w:r w:rsidR="009C11BD">
        <w:rPr>
          <w:b/>
          <w:lang w:val="lt-LT"/>
        </w:rPr>
        <w:t>devynių šimtų</w:t>
      </w:r>
      <w:r w:rsidR="00DE62CD" w:rsidRPr="00800540">
        <w:rPr>
          <w:b/>
          <w:lang w:val="lt-LT"/>
        </w:rPr>
        <w:t xml:space="preserve"> </w:t>
      </w:r>
      <w:r w:rsidR="009C11BD">
        <w:rPr>
          <w:b/>
          <w:lang w:val="lt-LT"/>
        </w:rPr>
        <w:t>devynias</w:t>
      </w:r>
      <w:r w:rsidR="00DE62CD" w:rsidRPr="00800540">
        <w:rPr>
          <w:b/>
          <w:lang w:val="lt-LT"/>
        </w:rPr>
        <w:t xml:space="preserve">dešimt </w:t>
      </w:r>
      <w:r w:rsidR="009C11BD">
        <w:rPr>
          <w:b/>
          <w:lang w:val="lt-LT"/>
        </w:rPr>
        <w:t>šešių eurų aštuoniolikos</w:t>
      </w:r>
      <w:r w:rsidR="00DE62CD" w:rsidRPr="00800540">
        <w:rPr>
          <w:b/>
          <w:lang w:val="lt-LT"/>
        </w:rPr>
        <w:t xml:space="preserve"> centų)</w:t>
      </w:r>
      <w:r w:rsidR="00DE62CD" w:rsidRPr="00800540">
        <w:rPr>
          <w:lang w:val="lt-LT"/>
        </w:rPr>
        <w:t xml:space="preserve">, įskaitant pridėtinės vertės mokestį (toliau – PVM). </w:t>
      </w:r>
      <w:r w:rsidR="009C11BD" w:rsidRPr="009C11BD">
        <w:rPr>
          <w:lang w:val="lt-LT"/>
        </w:rPr>
        <w:t>Detalios paslaugų kainos (įkainiai):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119"/>
        <w:gridCol w:w="709"/>
        <w:gridCol w:w="1020"/>
        <w:gridCol w:w="1134"/>
        <w:gridCol w:w="1560"/>
        <w:gridCol w:w="1530"/>
      </w:tblGrid>
      <w:tr w:rsidR="00DF21A4" w:rsidRPr="009C11BD" w14:paraId="09429BFE" w14:textId="77777777" w:rsidTr="00DF21A4">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C916A02" w14:textId="77777777" w:rsidR="009C11BD" w:rsidRPr="009C11BD" w:rsidRDefault="009C11BD" w:rsidP="00795FFE">
            <w:pPr>
              <w:rPr>
                <w:lang w:val="lt-LT"/>
              </w:rPr>
            </w:pPr>
            <w:r w:rsidRPr="009C11BD">
              <w:rPr>
                <w:lang w:val="lt-LT"/>
              </w:rPr>
              <w:t>Eil. Nr.</w:t>
            </w:r>
          </w:p>
        </w:tc>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19C79BC" w14:textId="77777777" w:rsidR="009C11BD" w:rsidRPr="009C11BD" w:rsidRDefault="009C11BD" w:rsidP="00795FFE">
            <w:pPr>
              <w:rPr>
                <w:lang w:val="lt-LT"/>
              </w:rPr>
            </w:pPr>
            <w:r w:rsidRPr="009C11BD">
              <w:rPr>
                <w:lang w:val="lt-LT"/>
              </w:rPr>
              <w:t>Pavadinimas</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AF7052E" w14:textId="4FC1C3EA" w:rsidR="009C11BD" w:rsidRPr="009C11BD" w:rsidRDefault="009C11BD" w:rsidP="00795FFE">
            <w:pPr>
              <w:rPr>
                <w:lang w:val="lt-LT"/>
              </w:rPr>
            </w:pPr>
            <w:r w:rsidRPr="009C11BD">
              <w:rPr>
                <w:lang w:val="lt-LT"/>
              </w:rPr>
              <w:t>Kie</w:t>
            </w:r>
            <w:r w:rsidR="00DF21A4">
              <w:rPr>
                <w:lang w:val="lt-LT"/>
              </w:rPr>
              <w:t>-</w:t>
            </w:r>
            <w:r w:rsidRPr="009C11BD">
              <w:rPr>
                <w:lang w:val="lt-LT"/>
              </w:rPr>
              <w:t xml:space="preserve">kis </w:t>
            </w:r>
          </w:p>
        </w:tc>
        <w:tc>
          <w:tcPr>
            <w:tcW w:w="10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18E6E0E" w14:textId="77777777" w:rsidR="009C11BD" w:rsidRPr="009C11BD" w:rsidRDefault="009C11BD" w:rsidP="00795FFE">
            <w:pPr>
              <w:rPr>
                <w:lang w:val="lt-LT"/>
              </w:rPr>
            </w:pPr>
            <w:r w:rsidRPr="009C11BD">
              <w:rPr>
                <w:lang w:val="lt-LT"/>
              </w:rPr>
              <w:t>Mato</w:t>
            </w:r>
          </w:p>
          <w:p w14:paraId="3020FFB4" w14:textId="77777777" w:rsidR="009C11BD" w:rsidRPr="009C11BD" w:rsidRDefault="009C11BD" w:rsidP="00795FFE">
            <w:pPr>
              <w:rPr>
                <w:lang w:val="lt-LT"/>
              </w:rPr>
            </w:pPr>
            <w:r w:rsidRPr="009C11BD">
              <w:rPr>
                <w:lang w:val="lt-LT"/>
              </w:rPr>
              <w:t>vienetas</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CFE7673" w14:textId="77777777" w:rsidR="009C11BD" w:rsidRPr="009C11BD" w:rsidRDefault="009C11BD" w:rsidP="00795FFE">
            <w:pPr>
              <w:rPr>
                <w:lang w:val="fi-FI"/>
              </w:rPr>
            </w:pPr>
            <w:r w:rsidRPr="009C11BD">
              <w:rPr>
                <w:lang w:val="fi-FI"/>
              </w:rPr>
              <w:t>Vieneto įkainis</w:t>
            </w:r>
          </w:p>
          <w:p w14:paraId="491326B8" w14:textId="77777777" w:rsidR="009C11BD" w:rsidRPr="009C11BD" w:rsidRDefault="009C11BD" w:rsidP="00795FFE">
            <w:pPr>
              <w:rPr>
                <w:b/>
                <w:lang w:val="lt-LT"/>
              </w:rPr>
            </w:pPr>
            <w:r w:rsidRPr="009C11BD">
              <w:rPr>
                <w:lang w:val="fi-FI"/>
              </w:rPr>
              <w:t xml:space="preserve"> (Eur be PVM)</w:t>
            </w: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EC12DF1" w14:textId="77777777" w:rsidR="009C11BD" w:rsidRPr="009C11BD" w:rsidRDefault="009C11BD" w:rsidP="00795FFE">
            <w:pPr>
              <w:rPr>
                <w:lang w:val="lt-LT"/>
              </w:rPr>
            </w:pPr>
            <w:r w:rsidRPr="009C11BD">
              <w:rPr>
                <w:lang w:val="lt-LT"/>
              </w:rPr>
              <w:t xml:space="preserve">Suma </w:t>
            </w:r>
          </w:p>
          <w:p w14:paraId="540C733B" w14:textId="77777777" w:rsidR="009C11BD" w:rsidRPr="009C11BD" w:rsidRDefault="009C11BD" w:rsidP="00795FFE">
            <w:pPr>
              <w:rPr>
                <w:b/>
                <w:lang w:val="lt-LT"/>
              </w:rPr>
            </w:pPr>
            <w:r w:rsidRPr="009C11BD">
              <w:rPr>
                <w:lang w:val="lt-LT"/>
              </w:rPr>
              <w:t>(Eur be PVM)</w:t>
            </w:r>
          </w:p>
        </w:tc>
        <w:tc>
          <w:tcPr>
            <w:tcW w:w="15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CAD81DC" w14:textId="77777777" w:rsidR="009C11BD" w:rsidRPr="009C11BD" w:rsidRDefault="009C11BD" w:rsidP="00795FFE">
            <w:pPr>
              <w:rPr>
                <w:lang w:val="lt-LT"/>
              </w:rPr>
            </w:pPr>
            <w:r w:rsidRPr="009C11BD">
              <w:rPr>
                <w:lang w:val="lt-LT"/>
              </w:rPr>
              <w:t xml:space="preserve">Suma </w:t>
            </w:r>
          </w:p>
          <w:p w14:paraId="275BD68D" w14:textId="77777777" w:rsidR="009C11BD" w:rsidRPr="009C11BD" w:rsidRDefault="009C11BD" w:rsidP="00795FFE">
            <w:pPr>
              <w:rPr>
                <w:b/>
                <w:lang w:val="lt-LT"/>
              </w:rPr>
            </w:pPr>
            <w:r w:rsidRPr="009C11BD">
              <w:rPr>
                <w:lang w:val="lt-LT"/>
              </w:rPr>
              <w:t>(Eur su PVM)</w:t>
            </w:r>
          </w:p>
        </w:tc>
      </w:tr>
      <w:tr w:rsidR="009C11BD" w:rsidRPr="009C11BD" w14:paraId="6A36AE21" w14:textId="77777777" w:rsidTr="00DF21A4">
        <w:trPr>
          <w:trHeight w:val="146"/>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B671EA9" w14:textId="77777777" w:rsidR="009C11BD" w:rsidRPr="009C11BD" w:rsidRDefault="009C11BD" w:rsidP="00795FFE">
            <w:pPr>
              <w:rPr>
                <w:i/>
                <w:lang w:val="lt-LT"/>
              </w:rPr>
            </w:pPr>
            <w:r w:rsidRPr="009C11BD">
              <w:rPr>
                <w:i/>
                <w:lang w:val="lt-LT"/>
              </w:rPr>
              <w:t>1</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1E102CDD" w14:textId="77777777" w:rsidR="009C11BD" w:rsidRPr="009C11BD" w:rsidRDefault="009C11BD" w:rsidP="00795FFE">
            <w:pPr>
              <w:rPr>
                <w:i/>
                <w:lang w:val="lt-LT"/>
              </w:rPr>
            </w:pPr>
            <w:r w:rsidRPr="009C11BD">
              <w:rPr>
                <w:i/>
                <w:lang w:val="lt-LT"/>
              </w:rPr>
              <w:t>2</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D95CA3D" w14:textId="77777777" w:rsidR="009C11BD" w:rsidRPr="009C11BD" w:rsidRDefault="009C11BD" w:rsidP="00795FFE">
            <w:pPr>
              <w:rPr>
                <w:i/>
                <w:lang w:val="lt-LT"/>
              </w:rPr>
            </w:pPr>
            <w:r w:rsidRPr="009C11BD">
              <w:rPr>
                <w:i/>
                <w:lang w:val="lt-LT"/>
              </w:rPr>
              <w:t>3</w:t>
            </w: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267C6998" w14:textId="77777777" w:rsidR="009C11BD" w:rsidRPr="009C11BD" w:rsidRDefault="009C11BD" w:rsidP="00795FFE">
            <w:pPr>
              <w:rPr>
                <w:i/>
                <w:lang w:val="lt-LT"/>
              </w:rPr>
            </w:pPr>
            <w:r w:rsidRPr="009C11BD">
              <w:rPr>
                <w:i/>
                <w:lang w:val="lt-LT"/>
              </w:rPr>
              <w:t>4</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DEBA132" w14:textId="77777777" w:rsidR="009C11BD" w:rsidRPr="009C11BD" w:rsidRDefault="009C11BD" w:rsidP="00795FFE">
            <w:pPr>
              <w:rPr>
                <w:i/>
                <w:lang w:val="lt-LT"/>
              </w:rPr>
            </w:pPr>
            <w:r w:rsidRPr="009C11BD">
              <w:rPr>
                <w:i/>
                <w:lang w:val="lt-LT"/>
              </w:rPr>
              <w:t>5</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2393BEC0" w14:textId="77777777" w:rsidR="009C11BD" w:rsidRPr="009C11BD" w:rsidRDefault="009C11BD" w:rsidP="00795FFE">
            <w:pPr>
              <w:rPr>
                <w:i/>
                <w:lang w:val="lt-LT"/>
              </w:rPr>
            </w:pPr>
            <w:r w:rsidRPr="009C11BD">
              <w:rPr>
                <w:i/>
                <w:lang w:val="lt-LT"/>
              </w:rPr>
              <w:t>6</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76099F71" w14:textId="77777777" w:rsidR="009C11BD" w:rsidRPr="009C11BD" w:rsidRDefault="009C11BD" w:rsidP="00795FFE">
            <w:pPr>
              <w:rPr>
                <w:i/>
                <w:lang w:val="lt-LT"/>
              </w:rPr>
            </w:pPr>
            <w:r w:rsidRPr="009C11BD">
              <w:rPr>
                <w:i/>
                <w:lang w:val="lt-LT"/>
              </w:rPr>
              <w:t>7</w:t>
            </w:r>
          </w:p>
        </w:tc>
      </w:tr>
      <w:tr w:rsidR="009C11BD" w:rsidRPr="009C11BD" w14:paraId="2EBEBEED" w14:textId="77777777" w:rsidTr="009C11BD">
        <w:trPr>
          <w:trHeight w:val="479"/>
        </w:trPr>
        <w:tc>
          <w:tcPr>
            <w:tcW w:w="9639"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4EC32066" w14:textId="177A276D" w:rsidR="009C11BD" w:rsidRPr="009C11BD" w:rsidRDefault="009C11BD" w:rsidP="00795FFE">
            <w:pPr>
              <w:rPr>
                <w:i/>
                <w:lang w:val="lt-LT"/>
              </w:rPr>
            </w:pPr>
            <w:r w:rsidRPr="009C11BD">
              <w:rPr>
                <w:b/>
                <w:i/>
                <w:lang w:val="lt-LT"/>
              </w:rPr>
              <w:t>VATARAS ir VATIS modifikavimo paslaugos</w:t>
            </w:r>
            <w:r w:rsidRPr="009C11BD">
              <w:rPr>
                <w:i/>
                <w:lang w:val="lt-LT"/>
              </w:rPr>
              <w:t xml:space="preserve"> (pagal reikalavimus, nurodytus Sut</w:t>
            </w:r>
            <w:r>
              <w:rPr>
                <w:i/>
                <w:lang w:val="lt-LT"/>
              </w:rPr>
              <w:t>arties 1 priedo</w:t>
            </w:r>
            <w:r w:rsidRPr="009C11BD">
              <w:rPr>
                <w:i/>
                <w:lang w:val="lt-LT"/>
              </w:rPr>
              <w:t xml:space="preserve"> 4.8. p. „Reikalavimai modifikavimo paslaugoms“:</w:t>
            </w:r>
          </w:p>
        </w:tc>
      </w:tr>
      <w:tr w:rsidR="009C11BD" w:rsidRPr="009C11BD" w14:paraId="32098C9F" w14:textId="77777777" w:rsidTr="00DF21A4">
        <w:trPr>
          <w:trHeight w:val="556"/>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6AF43B7" w14:textId="77777777" w:rsidR="009C11BD" w:rsidRPr="009C11BD" w:rsidRDefault="009C11BD" w:rsidP="00795FFE">
            <w:pPr>
              <w:rPr>
                <w:lang w:val="lt-LT"/>
              </w:rPr>
            </w:pPr>
            <w:r w:rsidRPr="009C11BD">
              <w:rPr>
                <w:lang w:val="lt-LT"/>
              </w:rPr>
              <w:t>1.</w:t>
            </w:r>
          </w:p>
        </w:tc>
        <w:tc>
          <w:tcPr>
            <w:tcW w:w="3119" w:type="dxa"/>
            <w:tcBorders>
              <w:top w:val="single" w:sz="4" w:space="0" w:color="auto"/>
              <w:left w:val="single" w:sz="4" w:space="0" w:color="auto"/>
              <w:bottom w:val="single" w:sz="4" w:space="0" w:color="auto"/>
              <w:right w:val="single" w:sz="4" w:space="0" w:color="auto"/>
            </w:tcBorders>
          </w:tcPr>
          <w:p w14:paraId="6CC5B778" w14:textId="77777777" w:rsidR="009C11BD" w:rsidRPr="009C11BD" w:rsidRDefault="009C11BD" w:rsidP="00795FFE">
            <w:pPr>
              <w:rPr>
                <w:lang w:val="lt-LT"/>
              </w:rPr>
            </w:pPr>
            <w:r w:rsidRPr="009C11BD">
              <w:rPr>
                <w:lang w:val="lt-LT"/>
              </w:rPr>
              <w:t>VATARAS ir VATIS aplikacijos kodo papildymas dėl TLS protokolo atnaujinimo iki 1.2 versijos.</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81C5753" w14:textId="77777777" w:rsidR="009C11BD" w:rsidRPr="009C11BD" w:rsidRDefault="009C11BD" w:rsidP="00795FFE">
            <w:pPr>
              <w:spacing w:after="200" w:line="276" w:lineRule="auto"/>
              <w:rPr>
                <w:rFonts w:eastAsia="Calibri"/>
                <w:lang w:val="lt-LT"/>
              </w:rPr>
            </w:pPr>
            <w:r w:rsidRPr="009C11BD">
              <w:rPr>
                <w:rFonts w:eastAsia="Calibri"/>
                <w:lang w:val="lt-LT"/>
              </w:rPr>
              <w:t>1</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14:paraId="724EF82C" w14:textId="77777777" w:rsidR="009C11BD" w:rsidRPr="009C11BD" w:rsidRDefault="009C11BD" w:rsidP="00795FFE">
            <w:pPr>
              <w:spacing w:after="200" w:line="276" w:lineRule="auto"/>
              <w:rPr>
                <w:rFonts w:eastAsia="Calibri"/>
                <w:lang w:val="lt-LT"/>
              </w:rPr>
            </w:pPr>
            <w:r w:rsidRPr="009C11BD">
              <w:rPr>
                <w:rFonts w:eastAsia="Calibri"/>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A9394E9" w14:textId="649341CE" w:rsidR="009C11BD" w:rsidRPr="00B50A1B" w:rsidRDefault="00B50A1B" w:rsidP="00795FFE">
            <w:pPr>
              <w:spacing w:after="200" w:line="276" w:lineRule="auto"/>
              <w:rPr>
                <w:rFonts w:eastAsia="Calibri"/>
                <w:lang w:val="lt-LT"/>
              </w:rPr>
            </w:pPr>
            <w:r w:rsidRPr="00B50A1B">
              <w:rPr>
                <w:rFonts w:eastAsia="Calibri"/>
                <w:lang w:val="lt-LT"/>
              </w:rPr>
              <w:t>733,00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AC4A242" w14:textId="00505B86" w:rsidR="009C11BD" w:rsidRPr="00B50A1B" w:rsidRDefault="00B50A1B" w:rsidP="00795FFE">
            <w:pPr>
              <w:spacing w:after="200" w:line="276" w:lineRule="auto"/>
              <w:rPr>
                <w:rFonts w:eastAsia="Calibri"/>
                <w:lang w:val="lt-LT"/>
              </w:rPr>
            </w:pPr>
            <w:r w:rsidRPr="00B50A1B">
              <w:rPr>
                <w:rFonts w:eastAsia="Calibri"/>
                <w:lang w:val="lt-LT"/>
              </w:rPr>
              <w:t>733,00</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1491A23C" w14:textId="25D3D56F" w:rsidR="009C11BD" w:rsidRPr="00B50A1B" w:rsidRDefault="00B50A1B" w:rsidP="00AF6AFD">
            <w:pPr>
              <w:spacing w:line="480" w:lineRule="auto"/>
              <w:rPr>
                <w:lang w:val="lt-LT"/>
              </w:rPr>
            </w:pPr>
            <w:r w:rsidRPr="00B50A1B">
              <w:rPr>
                <w:lang w:val="lt-LT"/>
              </w:rPr>
              <w:t>886,93</w:t>
            </w:r>
          </w:p>
        </w:tc>
      </w:tr>
      <w:tr w:rsidR="009C11BD" w:rsidRPr="009C11BD" w14:paraId="0F6C93D0" w14:textId="77777777" w:rsidTr="00DF21A4">
        <w:trPr>
          <w:trHeight w:val="479"/>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3648BC6" w14:textId="77777777" w:rsidR="009C11BD" w:rsidRPr="009C11BD" w:rsidRDefault="009C11BD" w:rsidP="00795FFE">
            <w:pPr>
              <w:rPr>
                <w:lang w:val="lt-LT"/>
              </w:rPr>
            </w:pPr>
            <w:r w:rsidRPr="009C11BD">
              <w:rPr>
                <w:lang w:val="lt-LT"/>
              </w:rPr>
              <w:t>2.</w:t>
            </w:r>
          </w:p>
        </w:tc>
        <w:tc>
          <w:tcPr>
            <w:tcW w:w="3119" w:type="dxa"/>
            <w:tcBorders>
              <w:top w:val="single" w:sz="4" w:space="0" w:color="auto"/>
              <w:left w:val="single" w:sz="4" w:space="0" w:color="auto"/>
              <w:bottom w:val="single" w:sz="4" w:space="0" w:color="auto"/>
              <w:right w:val="single" w:sz="4" w:space="0" w:color="auto"/>
            </w:tcBorders>
          </w:tcPr>
          <w:p w14:paraId="335306DE" w14:textId="77777777" w:rsidR="009C11BD" w:rsidRPr="009C11BD" w:rsidRDefault="009C11BD" w:rsidP="00795FFE">
            <w:pPr>
              <w:rPr>
                <w:lang w:val="lt-LT"/>
              </w:rPr>
            </w:pPr>
            <w:r w:rsidRPr="009C11BD">
              <w:rPr>
                <w:lang w:val="lt-LT"/>
              </w:rPr>
              <w:t>VATIS Valstybės tarnautojų tarnybinės veiklos vertinimo modulio funkcionalumo modifikavimas</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33B479F" w14:textId="77777777" w:rsidR="009C11BD" w:rsidRPr="009C11BD" w:rsidRDefault="009C11BD" w:rsidP="00795FFE">
            <w:pPr>
              <w:spacing w:after="200" w:line="276" w:lineRule="auto"/>
              <w:rPr>
                <w:rFonts w:eastAsia="Calibri"/>
                <w:lang w:val="lt-LT"/>
              </w:rPr>
            </w:pPr>
            <w:r w:rsidRPr="009C11BD">
              <w:rPr>
                <w:rFonts w:eastAsia="Calibri"/>
                <w:lang w:val="lt-LT"/>
              </w:rPr>
              <w:t>1</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14:paraId="6437517C" w14:textId="77777777" w:rsidR="009C11BD" w:rsidRPr="009C11BD" w:rsidRDefault="009C11BD" w:rsidP="00795FFE">
            <w:pPr>
              <w:spacing w:after="200" w:line="276" w:lineRule="auto"/>
              <w:rPr>
                <w:rFonts w:eastAsia="Calibri"/>
                <w:lang w:val="lt-LT"/>
              </w:rPr>
            </w:pPr>
            <w:r w:rsidRPr="009C11BD">
              <w:rPr>
                <w:rFonts w:eastAsia="Calibri"/>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93E0120" w14:textId="4AAFCE2E" w:rsidR="009C11BD" w:rsidRPr="00B50A1B" w:rsidRDefault="00B50A1B" w:rsidP="00795FFE">
            <w:pPr>
              <w:spacing w:after="200" w:line="276" w:lineRule="auto"/>
              <w:rPr>
                <w:rFonts w:eastAsia="Calibri"/>
                <w:lang w:val="lt-LT"/>
              </w:rPr>
            </w:pPr>
            <w:r w:rsidRPr="00B50A1B">
              <w:rPr>
                <w:rFonts w:eastAsia="Calibri"/>
                <w:lang w:val="lt-LT"/>
              </w:rPr>
              <w:t>50307,00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ABE04DD" w14:textId="13341FE1" w:rsidR="009C11BD" w:rsidRPr="00B50A1B" w:rsidRDefault="00B50A1B" w:rsidP="00795FFE">
            <w:pPr>
              <w:spacing w:after="200" w:line="276" w:lineRule="auto"/>
              <w:rPr>
                <w:rFonts w:eastAsia="Calibri"/>
                <w:lang w:val="lt-LT"/>
              </w:rPr>
            </w:pPr>
            <w:r w:rsidRPr="00B50A1B">
              <w:rPr>
                <w:rFonts w:eastAsia="Calibri"/>
                <w:lang w:val="lt-LT"/>
              </w:rPr>
              <w:t>50307,00</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06CD5CC5" w14:textId="0DDFCE73" w:rsidR="009C11BD" w:rsidRPr="00B50A1B" w:rsidRDefault="00B50A1B" w:rsidP="00AF6AFD">
            <w:pPr>
              <w:spacing w:line="480" w:lineRule="auto"/>
              <w:rPr>
                <w:lang w:val="lt-LT"/>
              </w:rPr>
            </w:pPr>
            <w:r w:rsidRPr="00B50A1B">
              <w:rPr>
                <w:lang w:val="lt-LT"/>
              </w:rPr>
              <w:t>60871,47</w:t>
            </w:r>
          </w:p>
        </w:tc>
      </w:tr>
      <w:tr w:rsidR="009C11BD" w:rsidRPr="009C11BD" w14:paraId="2C3E1195" w14:textId="77777777" w:rsidTr="00DF21A4">
        <w:trPr>
          <w:trHeight w:val="479"/>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36F4669" w14:textId="77777777" w:rsidR="009C11BD" w:rsidRPr="009C11BD" w:rsidRDefault="009C11BD" w:rsidP="00795FFE">
            <w:pPr>
              <w:rPr>
                <w:lang w:val="lt-LT"/>
              </w:rPr>
            </w:pPr>
            <w:r w:rsidRPr="009C11BD">
              <w:rPr>
                <w:lang w:val="lt-LT"/>
              </w:rPr>
              <w:t>3.</w:t>
            </w:r>
          </w:p>
        </w:tc>
        <w:tc>
          <w:tcPr>
            <w:tcW w:w="3119" w:type="dxa"/>
            <w:tcBorders>
              <w:top w:val="single" w:sz="4" w:space="0" w:color="auto"/>
              <w:left w:val="single" w:sz="4" w:space="0" w:color="auto"/>
              <w:bottom w:val="single" w:sz="4" w:space="0" w:color="auto"/>
              <w:right w:val="single" w:sz="4" w:space="0" w:color="auto"/>
            </w:tcBorders>
          </w:tcPr>
          <w:p w14:paraId="6EED1EA8" w14:textId="77777777" w:rsidR="009C11BD" w:rsidRPr="009C11BD" w:rsidRDefault="009C11BD" w:rsidP="00795FFE">
            <w:pPr>
              <w:rPr>
                <w:lang w:val="lt-LT"/>
              </w:rPr>
            </w:pPr>
            <w:r w:rsidRPr="009C11BD">
              <w:rPr>
                <w:lang w:val="lt-LT"/>
              </w:rPr>
              <w:t>Darbo užmokesčio duomenų kaupimo funkcionalumo modifikavimas</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9BDFE2E" w14:textId="77777777" w:rsidR="009C11BD" w:rsidRPr="009C11BD" w:rsidRDefault="009C11BD" w:rsidP="00795FFE">
            <w:pPr>
              <w:spacing w:after="200" w:line="276" w:lineRule="auto"/>
              <w:rPr>
                <w:rFonts w:eastAsia="Calibri"/>
                <w:lang w:val="lt-LT"/>
              </w:rPr>
            </w:pPr>
            <w:r w:rsidRPr="009C11BD">
              <w:rPr>
                <w:rFonts w:eastAsia="Calibri"/>
                <w:lang w:val="lt-LT"/>
              </w:rPr>
              <w:t>1</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14:paraId="28CCFAF6" w14:textId="77777777" w:rsidR="009C11BD" w:rsidRPr="009C11BD" w:rsidRDefault="009C11BD" w:rsidP="00795FFE">
            <w:pPr>
              <w:spacing w:after="200" w:line="276" w:lineRule="auto"/>
              <w:rPr>
                <w:rFonts w:eastAsia="Calibri"/>
                <w:lang w:val="lt-LT"/>
              </w:rPr>
            </w:pPr>
            <w:r w:rsidRPr="009C11BD">
              <w:rPr>
                <w:rFonts w:eastAsia="Calibri"/>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AC47772" w14:textId="5DFFD07E" w:rsidR="009C11BD" w:rsidRPr="00B50A1B" w:rsidRDefault="00B50A1B" w:rsidP="00795FFE">
            <w:pPr>
              <w:spacing w:after="200" w:line="276" w:lineRule="auto"/>
              <w:rPr>
                <w:rFonts w:eastAsia="Calibri"/>
                <w:lang w:val="lt-LT"/>
              </w:rPr>
            </w:pPr>
            <w:r w:rsidRPr="00B50A1B">
              <w:rPr>
                <w:rFonts w:eastAsia="Calibri"/>
                <w:lang w:val="lt-LT"/>
              </w:rPr>
              <w:t>25582,00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E274694" w14:textId="39EE4CE3" w:rsidR="009C11BD" w:rsidRPr="00B50A1B" w:rsidRDefault="00B50A1B" w:rsidP="00795FFE">
            <w:pPr>
              <w:spacing w:after="200" w:line="276" w:lineRule="auto"/>
              <w:rPr>
                <w:rFonts w:eastAsia="Calibri"/>
                <w:lang w:val="lt-LT"/>
              </w:rPr>
            </w:pPr>
            <w:r w:rsidRPr="00B50A1B">
              <w:rPr>
                <w:rFonts w:eastAsia="Calibri"/>
                <w:lang w:val="lt-LT"/>
              </w:rPr>
              <w:t>25582,00</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03CB6067" w14:textId="06087583" w:rsidR="009C11BD" w:rsidRPr="00B50A1B" w:rsidRDefault="00B50A1B" w:rsidP="00AF6AFD">
            <w:pPr>
              <w:spacing w:line="480" w:lineRule="auto"/>
              <w:rPr>
                <w:lang w:val="lt-LT"/>
              </w:rPr>
            </w:pPr>
            <w:r w:rsidRPr="00B50A1B">
              <w:rPr>
                <w:lang w:val="lt-LT"/>
              </w:rPr>
              <w:t>30954,22</w:t>
            </w:r>
          </w:p>
        </w:tc>
      </w:tr>
      <w:tr w:rsidR="009C11BD" w:rsidRPr="009C11BD" w14:paraId="7738BED1" w14:textId="77777777" w:rsidTr="00DF21A4">
        <w:trPr>
          <w:trHeight w:val="479"/>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4354383" w14:textId="77777777" w:rsidR="009C11BD" w:rsidRPr="009C11BD" w:rsidRDefault="009C11BD" w:rsidP="00795FFE">
            <w:pPr>
              <w:rPr>
                <w:lang w:val="lt-LT"/>
              </w:rPr>
            </w:pPr>
            <w:r w:rsidRPr="009C11BD">
              <w:rPr>
                <w:lang w:val="lt-LT"/>
              </w:rPr>
              <w:t>4.</w:t>
            </w:r>
          </w:p>
        </w:tc>
        <w:tc>
          <w:tcPr>
            <w:tcW w:w="3119" w:type="dxa"/>
            <w:tcBorders>
              <w:top w:val="single" w:sz="4" w:space="0" w:color="auto"/>
              <w:left w:val="single" w:sz="4" w:space="0" w:color="auto"/>
              <w:bottom w:val="single" w:sz="4" w:space="0" w:color="auto"/>
              <w:right w:val="single" w:sz="4" w:space="0" w:color="auto"/>
            </w:tcBorders>
          </w:tcPr>
          <w:p w14:paraId="6A6BF63E" w14:textId="77777777" w:rsidR="009C11BD" w:rsidRPr="009C11BD" w:rsidRDefault="009C11BD" w:rsidP="00795FFE">
            <w:pPr>
              <w:rPr>
                <w:lang w:val="lt-LT"/>
              </w:rPr>
            </w:pPr>
            <w:r w:rsidRPr="009C11BD">
              <w:rPr>
                <w:lang w:val="lt-LT"/>
              </w:rPr>
              <w:t>VATIS Valstybės tarnautojų tarnybinio kaitumo modulio funkcionalumo modifikavimas</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AD299D1" w14:textId="77777777" w:rsidR="009C11BD" w:rsidRPr="009C11BD" w:rsidRDefault="009C11BD" w:rsidP="00795FFE">
            <w:pPr>
              <w:spacing w:after="200" w:line="276" w:lineRule="auto"/>
              <w:rPr>
                <w:rFonts w:eastAsia="Calibri"/>
                <w:lang w:val="lt-LT"/>
              </w:rPr>
            </w:pPr>
            <w:r w:rsidRPr="009C11BD">
              <w:rPr>
                <w:rFonts w:eastAsia="Calibri"/>
                <w:lang w:val="lt-LT"/>
              </w:rPr>
              <w:t>1</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14:paraId="0C63B2FB" w14:textId="77777777" w:rsidR="009C11BD" w:rsidRPr="009C11BD" w:rsidRDefault="009C11BD" w:rsidP="00795FFE">
            <w:pPr>
              <w:spacing w:after="200" w:line="276" w:lineRule="auto"/>
              <w:rPr>
                <w:rFonts w:eastAsia="Calibri"/>
                <w:lang w:val="lt-LT"/>
              </w:rPr>
            </w:pPr>
            <w:r w:rsidRPr="009C11BD">
              <w:rPr>
                <w:rFonts w:eastAsia="Calibri"/>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7D608AB" w14:textId="0D90DC4A" w:rsidR="009C11BD" w:rsidRPr="00B50A1B" w:rsidRDefault="00B50A1B" w:rsidP="00795FFE">
            <w:pPr>
              <w:spacing w:after="200" w:line="276" w:lineRule="auto"/>
              <w:rPr>
                <w:rFonts w:eastAsia="Calibri"/>
                <w:lang w:val="lt-LT"/>
              </w:rPr>
            </w:pPr>
            <w:r w:rsidRPr="00B50A1B">
              <w:rPr>
                <w:rFonts w:eastAsia="Calibri"/>
                <w:lang w:val="lt-LT"/>
              </w:rPr>
              <w:t>14381,00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9177EE3" w14:textId="0EFFB2C4" w:rsidR="009C11BD" w:rsidRPr="00B50A1B" w:rsidRDefault="00B50A1B" w:rsidP="00795FFE">
            <w:pPr>
              <w:spacing w:after="200" w:line="276" w:lineRule="auto"/>
              <w:rPr>
                <w:rFonts w:eastAsia="Calibri"/>
                <w:lang w:val="lt-LT"/>
              </w:rPr>
            </w:pPr>
            <w:r w:rsidRPr="00B50A1B">
              <w:rPr>
                <w:rFonts w:eastAsia="Calibri"/>
                <w:lang w:val="lt-LT"/>
              </w:rPr>
              <w:t>14381,00</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356B7A1F" w14:textId="57750CBA" w:rsidR="009C11BD" w:rsidRPr="00B50A1B" w:rsidRDefault="00B50A1B" w:rsidP="00AF6AFD">
            <w:pPr>
              <w:spacing w:line="480" w:lineRule="auto"/>
              <w:rPr>
                <w:lang w:val="lt-LT"/>
              </w:rPr>
            </w:pPr>
            <w:r w:rsidRPr="00B50A1B">
              <w:rPr>
                <w:lang w:val="lt-LT"/>
              </w:rPr>
              <w:t>17401,01</w:t>
            </w:r>
          </w:p>
        </w:tc>
      </w:tr>
      <w:tr w:rsidR="009C11BD" w:rsidRPr="009C11BD" w14:paraId="606F6982" w14:textId="77777777" w:rsidTr="00DF21A4">
        <w:trPr>
          <w:trHeight w:val="479"/>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6FD43AC" w14:textId="77777777" w:rsidR="009C11BD" w:rsidRPr="009C11BD" w:rsidRDefault="009C11BD" w:rsidP="00795FFE">
            <w:pPr>
              <w:rPr>
                <w:lang w:val="lt-LT"/>
              </w:rPr>
            </w:pPr>
            <w:r w:rsidRPr="009C11BD">
              <w:rPr>
                <w:lang w:val="lt-LT"/>
              </w:rPr>
              <w:t>5.</w:t>
            </w:r>
          </w:p>
        </w:tc>
        <w:tc>
          <w:tcPr>
            <w:tcW w:w="3119" w:type="dxa"/>
            <w:tcBorders>
              <w:top w:val="single" w:sz="4" w:space="0" w:color="auto"/>
              <w:left w:val="single" w:sz="4" w:space="0" w:color="auto"/>
              <w:bottom w:val="single" w:sz="4" w:space="0" w:color="auto"/>
              <w:right w:val="single" w:sz="4" w:space="0" w:color="auto"/>
            </w:tcBorders>
          </w:tcPr>
          <w:p w14:paraId="4D19FF1E" w14:textId="77777777" w:rsidR="009C11BD" w:rsidRPr="009C11BD" w:rsidRDefault="009C11BD" w:rsidP="00795FFE">
            <w:pPr>
              <w:rPr>
                <w:lang w:val="lt-LT"/>
              </w:rPr>
            </w:pPr>
            <w:r w:rsidRPr="009C11BD">
              <w:rPr>
                <w:lang w:val="lt-LT"/>
              </w:rPr>
              <w:t xml:space="preserve">Valstybės tarnautojų leidimo dirbti kitą darbą duomenų </w:t>
            </w:r>
            <w:r w:rsidRPr="009C11BD">
              <w:rPr>
                <w:lang w:val="lt-LT"/>
              </w:rPr>
              <w:lastRenderedPageBreak/>
              <w:t>kaupimo funkcionalumo modifikavimas</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95CEF5F" w14:textId="77777777" w:rsidR="009C11BD" w:rsidRPr="009C11BD" w:rsidRDefault="009C11BD" w:rsidP="00795FFE">
            <w:pPr>
              <w:spacing w:after="200" w:line="276" w:lineRule="auto"/>
              <w:rPr>
                <w:rFonts w:eastAsia="Calibri"/>
                <w:lang w:val="lt-LT"/>
              </w:rPr>
            </w:pPr>
            <w:r w:rsidRPr="009C11BD">
              <w:rPr>
                <w:rFonts w:eastAsia="Calibri"/>
                <w:lang w:val="lt-LT"/>
              </w:rPr>
              <w:lastRenderedPageBreak/>
              <w:t>1</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14:paraId="7D5808AB" w14:textId="77777777" w:rsidR="009C11BD" w:rsidRPr="009C11BD" w:rsidRDefault="009C11BD" w:rsidP="00795FFE">
            <w:pPr>
              <w:spacing w:after="200" w:line="276" w:lineRule="auto"/>
              <w:rPr>
                <w:rFonts w:eastAsia="Calibri"/>
                <w:lang w:val="lt-LT"/>
              </w:rPr>
            </w:pPr>
            <w:r w:rsidRPr="009C11BD">
              <w:rPr>
                <w:rFonts w:eastAsia="Calibri"/>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5517D63" w14:textId="4076236C" w:rsidR="009C11BD" w:rsidRPr="00B50A1B" w:rsidRDefault="00B50A1B" w:rsidP="00795FFE">
            <w:pPr>
              <w:spacing w:after="200" w:line="276" w:lineRule="auto"/>
              <w:rPr>
                <w:rFonts w:eastAsia="Calibri"/>
                <w:lang w:val="lt-LT"/>
              </w:rPr>
            </w:pPr>
            <w:r w:rsidRPr="00B50A1B">
              <w:rPr>
                <w:rFonts w:eastAsia="Calibri"/>
                <w:lang w:val="lt-LT"/>
              </w:rPr>
              <w:t>6640,00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243FCC9" w14:textId="514E7DFF" w:rsidR="009C11BD" w:rsidRPr="00B50A1B" w:rsidRDefault="00B50A1B" w:rsidP="00795FFE">
            <w:pPr>
              <w:spacing w:after="200" w:line="276" w:lineRule="auto"/>
              <w:rPr>
                <w:rFonts w:eastAsia="Calibri"/>
                <w:lang w:val="lt-LT"/>
              </w:rPr>
            </w:pPr>
            <w:r w:rsidRPr="00B50A1B">
              <w:rPr>
                <w:rFonts w:eastAsia="Calibri"/>
                <w:lang w:val="lt-LT"/>
              </w:rPr>
              <w:t>6640,00</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554558E0" w14:textId="130FB17E" w:rsidR="009C11BD" w:rsidRPr="00B50A1B" w:rsidRDefault="00B50A1B" w:rsidP="00AF6AFD">
            <w:pPr>
              <w:spacing w:line="480" w:lineRule="auto"/>
              <w:rPr>
                <w:lang w:val="lt-LT"/>
              </w:rPr>
            </w:pPr>
            <w:r w:rsidRPr="00B50A1B">
              <w:rPr>
                <w:lang w:val="lt-LT"/>
              </w:rPr>
              <w:t>8034,40</w:t>
            </w:r>
          </w:p>
        </w:tc>
      </w:tr>
      <w:tr w:rsidR="009C11BD" w:rsidRPr="009C11BD" w14:paraId="3568F908" w14:textId="77777777" w:rsidTr="00DF21A4">
        <w:trPr>
          <w:trHeight w:val="479"/>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D2F7BCA" w14:textId="77777777" w:rsidR="009C11BD" w:rsidRPr="009C11BD" w:rsidRDefault="009C11BD" w:rsidP="00795FFE">
            <w:pPr>
              <w:rPr>
                <w:lang w:val="lt-LT"/>
              </w:rPr>
            </w:pPr>
            <w:r w:rsidRPr="009C11BD">
              <w:rPr>
                <w:lang w:val="lt-LT"/>
              </w:rPr>
              <w:t>6.</w:t>
            </w:r>
          </w:p>
        </w:tc>
        <w:tc>
          <w:tcPr>
            <w:tcW w:w="3119" w:type="dxa"/>
            <w:tcBorders>
              <w:top w:val="single" w:sz="4" w:space="0" w:color="auto"/>
              <w:left w:val="single" w:sz="4" w:space="0" w:color="auto"/>
              <w:bottom w:val="single" w:sz="4" w:space="0" w:color="auto"/>
              <w:right w:val="single" w:sz="4" w:space="0" w:color="auto"/>
            </w:tcBorders>
          </w:tcPr>
          <w:p w14:paraId="11ACCCE0" w14:textId="77777777" w:rsidR="009C11BD" w:rsidRPr="009C11BD" w:rsidRDefault="009C11BD" w:rsidP="00795FFE">
            <w:pPr>
              <w:rPr>
                <w:lang w:val="lt-LT"/>
              </w:rPr>
            </w:pPr>
            <w:r w:rsidRPr="009C11BD">
              <w:rPr>
                <w:lang w:val="lt-LT"/>
              </w:rPr>
              <w:t>VATIS Konkurso (atrankos) į valstybės tarnautojo pareigas posistemio funkcionalumo modifikavimas</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D3C74B5" w14:textId="77777777" w:rsidR="009C11BD" w:rsidRPr="009C11BD" w:rsidRDefault="009C11BD" w:rsidP="00795FFE">
            <w:pPr>
              <w:spacing w:after="200" w:line="276" w:lineRule="auto"/>
              <w:rPr>
                <w:rFonts w:eastAsia="Calibri"/>
                <w:lang w:val="lt-LT"/>
              </w:rPr>
            </w:pPr>
            <w:r w:rsidRPr="009C11BD">
              <w:rPr>
                <w:rFonts w:eastAsia="Calibri"/>
                <w:lang w:val="lt-LT"/>
              </w:rPr>
              <w:t>1</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14:paraId="03561A9A" w14:textId="77777777" w:rsidR="009C11BD" w:rsidRPr="009C11BD" w:rsidRDefault="009C11BD" w:rsidP="00795FFE">
            <w:pPr>
              <w:spacing w:after="200" w:line="276" w:lineRule="auto"/>
              <w:rPr>
                <w:rFonts w:eastAsia="Calibri"/>
                <w:lang w:val="lt-LT"/>
              </w:rPr>
            </w:pPr>
            <w:r w:rsidRPr="009C11BD">
              <w:rPr>
                <w:rFonts w:eastAsia="Calibri"/>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9472711" w14:textId="5C18F342" w:rsidR="009C11BD" w:rsidRPr="00B50A1B" w:rsidRDefault="00B50A1B" w:rsidP="00795FFE">
            <w:pPr>
              <w:spacing w:after="200" w:line="276" w:lineRule="auto"/>
              <w:rPr>
                <w:rFonts w:eastAsia="Calibri"/>
                <w:lang w:val="lt-LT"/>
              </w:rPr>
            </w:pPr>
            <w:r w:rsidRPr="00B50A1B">
              <w:rPr>
                <w:rFonts w:eastAsia="Calibri"/>
                <w:lang w:val="lt-LT"/>
              </w:rPr>
              <w:t>32505,00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9B27597" w14:textId="20B9BE2B" w:rsidR="009C11BD" w:rsidRPr="00B50A1B" w:rsidRDefault="00B50A1B" w:rsidP="00795FFE">
            <w:pPr>
              <w:spacing w:after="200" w:line="276" w:lineRule="auto"/>
              <w:rPr>
                <w:rFonts w:eastAsia="Calibri"/>
                <w:lang w:val="lt-LT"/>
              </w:rPr>
            </w:pPr>
            <w:r w:rsidRPr="00B50A1B">
              <w:rPr>
                <w:rFonts w:eastAsia="Calibri"/>
                <w:lang w:val="lt-LT"/>
              </w:rPr>
              <w:t>32505,00</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2E560776" w14:textId="613FA5FB" w:rsidR="009C11BD" w:rsidRPr="00B50A1B" w:rsidRDefault="00B50A1B" w:rsidP="00AF6AFD">
            <w:pPr>
              <w:spacing w:line="480" w:lineRule="auto"/>
              <w:rPr>
                <w:lang w:val="lt-LT"/>
              </w:rPr>
            </w:pPr>
            <w:r w:rsidRPr="00B50A1B">
              <w:rPr>
                <w:lang w:val="lt-LT"/>
              </w:rPr>
              <w:t>39331,05</w:t>
            </w:r>
          </w:p>
        </w:tc>
      </w:tr>
      <w:tr w:rsidR="009C11BD" w:rsidRPr="009C11BD" w14:paraId="117E513C" w14:textId="77777777" w:rsidTr="00DF21A4">
        <w:trPr>
          <w:trHeight w:val="479"/>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7268678" w14:textId="77777777" w:rsidR="009C11BD" w:rsidRPr="009C11BD" w:rsidRDefault="009C11BD" w:rsidP="00795FFE">
            <w:pPr>
              <w:rPr>
                <w:lang w:val="lt-LT"/>
              </w:rPr>
            </w:pPr>
            <w:r w:rsidRPr="009C11BD">
              <w:rPr>
                <w:lang w:val="lt-LT"/>
              </w:rPr>
              <w:t>7.</w:t>
            </w:r>
          </w:p>
        </w:tc>
        <w:tc>
          <w:tcPr>
            <w:tcW w:w="3119" w:type="dxa"/>
            <w:tcBorders>
              <w:top w:val="single" w:sz="4" w:space="0" w:color="auto"/>
              <w:left w:val="single" w:sz="4" w:space="0" w:color="auto"/>
              <w:bottom w:val="single" w:sz="4" w:space="0" w:color="auto"/>
              <w:right w:val="single" w:sz="4" w:space="0" w:color="auto"/>
            </w:tcBorders>
          </w:tcPr>
          <w:p w14:paraId="3C0165E9" w14:textId="77777777" w:rsidR="009C11BD" w:rsidRPr="009C11BD" w:rsidRDefault="009C11BD" w:rsidP="00795FFE">
            <w:pPr>
              <w:rPr>
                <w:lang w:val="lt-LT"/>
              </w:rPr>
            </w:pPr>
            <w:r w:rsidRPr="009C11BD">
              <w:rPr>
                <w:lang w:val="lt-LT"/>
              </w:rPr>
              <w:t>VATIS Kasmetinių atostogų apskaitos modulio funkcionalumo modifikavimas</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CAF7DF4" w14:textId="77777777" w:rsidR="009C11BD" w:rsidRPr="009C11BD" w:rsidRDefault="009C11BD" w:rsidP="00795FFE">
            <w:pPr>
              <w:spacing w:after="200" w:line="276" w:lineRule="auto"/>
              <w:rPr>
                <w:rFonts w:eastAsia="Calibri"/>
                <w:lang w:val="lt-LT"/>
              </w:rPr>
            </w:pPr>
            <w:r w:rsidRPr="009C11BD">
              <w:rPr>
                <w:rFonts w:eastAsia="Calibri"/>
                <w:lang w:val="lt-LT"/>
              </w:rPr>
              <w:t>1</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14:paraId="137FB91C" w14:textId="77777777" w:rsidR="009C11BD" w:rsidRPr="009C11BD" w:rsidRDefault="009C11BD" w:rsidP="00795FFE">
            <w:pPr>
              <w:spacing w:after="200" w:line="276" w:lineRule="auto"/>
              <w:rPr>
                <w:rFonts w:eastAsia="Calibri"/>
                <w:lang w:val="lt-LT"/>
              </w:rPr>
            </w:pPr>
            <w:r w:rsidRPr="009C11BD">
              <w:rPr>
                <w:rFonts w:eastAsia="Calibri"/>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5ED14E1" w14:textId="61CF732F" w:rsidR="009C11BD" w:rsidRPr="00B50A1B" w:rsidRDefault="00B50A1B" w:rsidP="00795FFE">
            <w:pPr>
              <w:spacing w:after="200" w:line="276" w:lineRule="auto"/>
              <w:rPr>
                <w:rFonts w:eastAsia="Calibri"/>
                <w:lang w:val="lt-LT"/>
              </w:rPr>
            </w:pPr>
            <w:r w:rsidRPr="00B50A1B">
              <w:rPr>
                <w:rFonts w:eastAsia="Calibri"/>
                <w:lang w:val="lt-LT"/>
              </w:rPr>
              <w:t>17964,00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346CDF0" w14:textId="38DBA215" w:rsidR="009C11BD" w:rsidRPr="00B50A1B" w:rsidRDefault="00B50A1B" w:rsidP="00795FFE">
            <w:pPr>
              <w:spacing w:after="200" w:line="276" w:lineRule="auto"/>
              <w:rPr>
                <w:rFonts w:eastAsia="Calibri"/>
                <w:lang w:val="lt-LT"/>
              </w:rPr>
            </w:pPr>
            <w:r w:rsidRPr="00B50A1B">
              <w:rPr>
                <w:rFonts w:eastAsia="Calibri"/>
                <w:lang w:val="lt-LT"/>
              </w:rPr>
              <w:t>17964,00</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1E572DA2" w14:textId="3A638840" w:rsidR="009C11BD" w:rsidRPr="00B50A1B" w:rsidRDefault="00B50A1B" w:rsidP="00AF6AFD">
            <w:pPr>
              <w:spacing w:line="480" w:lineRule="auto"/>
              <w:rPr>
                <w:lang w:val="lt-LT"/>
              </w:rPr>
            </w:pPr>
            <w:r w:rsidRPr="00B50A1B">
              <w:rPr>
                <w:lang w:val="lt-LT"/>
              </w:rPr>
              <w:t>21736,44</w:t>
            </w:r>
          </w:p>
        </w:tc>
      </w:tr>
      <w:tr w:rsidR="009C11BD" w:rsidRPr="009C11BD" w14:paraId="5B63BDB1" w14:textId="77777777" w:rsidTr="00DF21A4">
        <w:trPr>
          <w:trHeight w:val="479"/>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5FF12CF" w14:textId="77777777" w:rsidR="009C11BD" w:rsidRPr="009C11BD" w:rsidRDefault="009C11BD" w:rsidP="00795FFE">
            <w:pPr>
              <w:rPr>
                <w:lang w:val="lt-LT"/>
              </w:rPr>
            </w:pPr>
            <w:r w:rsidRPr="009C11BD">
              <w:rPr>
                <w:lang w:val="lt-LT"/>
              </w:rPr>
              <w:t>8.</w:t>
            </w:r>
          </w:p>
        </w:tc>
        <w:tc>
          <w:tcPr>
            <w:tcW w:w="3119" w:type="dxa"/>
            <w:tcBorders>
              <w:top w:val="single" w:sz="4" w:space="0" w:color="auto"/>
              <w:left w:val="single" w:sz="4" w:space="0" w:color="auto"/>
              <w:bottom w:val="single" w:sz="4" w:space="0" w:color="auto"/>
              <w:right w:val="single" w:sz="4" w:space="0" w:color="auto"/>
            </w:tcBorders>
          </w:tcPr>
          <w:p w14:paraId="158168E4" w14:textId="77777777" w:rsidR="009C11BD" w:rsidRPr="009C11BD" w:rsidRDefault="009C11BD" w:rsidP="00795FFE">
            <w:pPr>
              <w:rPr>
                <w:lang w:val="lt-LT"/>
              </w:rPr>
            </w:pPr>
            <w:r w:rsidRPr="009C11BD">
              <w:rPr>
                <w:lang w:val="lt-LT"/>
              </w:rPr>
              <w:t>Įstaigų vadovų ir kitas pareigas, kurioms įstatymais yra nustatyta kadencija, einančių kadencijos duomenų funkcionalumo modifikavimas</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0A1B691" w14:textId="77777777" w:rsidR="009C11BD" w:rsidRPr="009C11BD" w:rsidRDefault="009C11BD" w:rsidP="00795FFE">
            <w:pPr>
              <w:spacing w:after="200" w:line="276" w:lineRule="auto"/>
              <w:rPr>
                <w:rFonts w:eastAsia="Calibri"/>
                <w:lang w:val="lt-LT"/>
              </w:rPr>
            </w:pPr>
            <w:r w:rsidRPr="009C11BD">
              <w:rPr>
                <w:rFonts w:eastAsia="Calibri"/>
                <w:lang w:val="lt-LT"/>
              </w:rPr>
              <w:t>1</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14:paraId="76E593F1" w14:textId="77777777" w:rsidR="009C11BD" w:rsidRPr="009C11BD" w:rsidRDefault="009C11BD" w:rsidP="00795FFE">
            <w:pPr>
              <w:spacing w:after="200" w:line="276" w:lineRule="auto"/>
              <w:rPr>
                <w:rFonts w:eastAsia="Calibri"/>
                <w:lang w:val="lt-LT"/>
              </w:rPr>
            </w:pPr>
            <w:r w:rsidRPr="009C11BD">
              <w:rPr>
                <w:rFonts w:eastAsia="Calibri"/>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0697863" w14:textId="176EE42E" w:rsidR="009C11BD" w:rsidRPr="00B50A1B" w:rsidRDefault="00B50A1B" w:rsidP="00795FFE">
            <w:pPr>
              <w:spacing w:after="200" w:line="276" w:lineRule="auto"/>
              <w:rPr>
                <w:rFonts w:eastAsia="Calibri"/>
                <w:lang w:val="lt-LT"/>
              </w:rPr>
            </w:pPr>
            <w:r w:rsidRPr="00B50A1B">
              <w:rPr>
                <w:rFonts w:eastAsia="Calibri"/>
                <w:lang w:val="lt-LT"/>
              </w:rPr>
              <w:t>28105,00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93C6746" w14:textId="66BE8A7E" w:rsidR="009C11BD" w:rsidRPr="00B50A1B" w:rsidRDefault="00AF6AFD" w:rsidP="00795FFE">
            <w:pPr>
              <w:spacing w:after="200" w:line="276" w:lineRule="auto"/>
              <w:rPr>
                <w:rFonts w:eastAsia="Calibri"/>
                <w:lang w:val="lt-LT"/>
              </w:rPr>
            </w:pPr>
            <w:r w:rsidRPr="00AF6AFD">
              <w:rPr>
                <w:rFonts w:eastAsia="Calibri"/>
                <w:lang w:val="lt-LT"/>
              </w:rPr>
              <w:t>28105,00</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2D52C531" w14:textId="0E432767" w:rsidR="009C11BD" w:rsidRPr="00B50A1B" w:rsidRDefault="00AF6AFD" w:rsidP="00AF6AFD">
            <w:pPr>
              <w:spacing w:line="480" w:lineRule="auto"/>
              <w:rPr>
                <w:lang w:val="lt-LT"/>
              </w:rPr>
            </w:pPr>
            <w:r>
              <w:rPr>
                <w:lang w:val="lt-LT"/>
              </w:rPr>
              <w:t>34007,05</w:t>
            </w:r>
          </w:p>
        </w:tc>
      </w:tr>
      <w:tr w:rsidR="009C11BD" w:rsidRPr="009C11BD" w14:paraId="53135A5F" w14:textId="77777777" w:rsidTr="00DF21A4">
        <w:trPr>
          <w:trHeight w:val="1492"/>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C7127CA" w14:textId="77777777" w:rsidR="009C11BD" w:rsidRPr="009C11BD" w:rsidRDefault="009C11BD" w:rsidP="00795FFE">
            <w:pPr>
              <w:rPr>
                <w:lang w:val="lt-LT"/>
              </w:rPr>
            </w:pPr>
            <w:r w:rsidRPr="009C11BD">
              <w:rPr>
                <w:lang w:val="lt-LT"/>
              </w:rPr>
              <w:t>9.</w:t>
            </w:r>
          </w:p>
        </w:tc>
        <w:tc>
          <w:tcPr>
            <w:tcW w:w="3119" w:type="dxa"/>
            <w:tcBorders>
              <w:top w:val="single" w:sz="4" w:space="0" w:color="auto"/>
              <w:left w:val="single" w:sz="4" w:space="0" w:color="auto"/>
              <w:bottom w:val="single" w:sz="4" w:space="0" w:color="auto"/>
              <w:right w:val="single" w:sz="4" w:space="0" w:color="auto"/>
            </w:tcBorders>
          </w:tcPr>
          <w:p w14:paraId="3C1026DB" w14:textId="77777777" w:rsidR="009C11BD" w:rsidRPr="009C11BD" w:rsidRDefault="009C11BD" w:rsidP="00795FFE">
            <w:pPr>
              <w:rPr>
                <w:lang w:val="lt-LT"/>
              </w:rPr>
            </w:pPr>
            <w:r w:rsidRPr="009C11BD">
              <w:rPr>
                <w:lang w:val="lt-LT"/>
              </w:rPr>
              <w:t>Duomenų apie asmenis, kurie įstatymų numatytais atvejais pripažinti padariusiais tarnybinį nusižengimą, už kurį yra pagrindas skirti tarnybinę nuobaudą – atleidimą iš pareigų, registravimo VATARAS funkcionalumo modifikavimas</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2AF7B6B" w14:textId="77777777" w:rsidR="009C11BD" w:rsidRPr="009C11BD" w:rsidRDefault="009C11BD" w:rsidP="00795FFE">
            <w:pPr>
              <w:spacing w:after="200" w:line="276" w:lineRule="auto"/>
              <w:rPr>
                <w:rFonts w:eastAsia="Calibri"/>
                <w:lang w:val="lt-LT"/>
              </w:rPr>
            </w:pPr>
            <w:r w:rsidRPr="009C11BD">
              <w:rPr>
                <w:rFonts w:eastAsia="Calibri"/>
                <w:lang w:val="lt-LT"/>
              </w:rPr>
              <w:t>1</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14:paraId="311EAC3C" w14:textId="77777777" w:rsidR="009C11BD" w:rsidRPr="009C11BD" w:rsidRDefault="009C11BD" w:rsidP="00795FFE">
            <w:pPr>
              <w:spacing w:after="200" w:line="276" w:lineRule="auto"/>
              <w:rPr>
                <w:rFonts w:eastAsia="Calibri"/>
                <w:lang w:val="lt-LT"/>
              </w:rPr>
            </w:pPr>
            <w:r w:rsidRPr="009C11BD">
              <w:rPr>
                <w:rFonts w:eastAsia="Calibri"/>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0C25703" w14:textId="4F04CF0F" w:rsidR="009C11BD" w:rsidRPr="00B50A1B" w:rsidRDefault="00B50A1B" w:rsidP="00795FFE">
            <w:pPr>
              <w:spacing w:after="200" w:line="276" w:lineRule="auto"/>
              <w:rPr>
                <w:rFonts w:eastAsia="Calibri"/>
                <w:lang w:val="lt-LT"/>
              </w:rPr>
            </w:pPr>
            <w:r w:rsidRPr="00B50A1B">
              <w:rPr>
                <w:rFonts w:eastAsia="Calibri"/>
                <w:lang w:val="lt-LT"/>
              </w:rPr>
              <w:t>9531,00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A90C011" w14:textId="4AFB025A" w:rsidR="009C11BD" w:rsidRPr="00B50A1B" w:rsidRDefault="00B50A1B" w:rsidP="00795FFE">
            <w:pPr>
              <w:spacing w:after="200" w:line="276" w:lineRule="auto"/>
              <w:rPr>
                <w:rFonts w:eastAsia="Calibri"/>
                <w:lang w:val="lt-LT"/>
              </w:rPr>
            </w:pPr>
            <w:r w:rsidRPr="00B50A1B">
              <w:rPr>
                <w:rFonts w:eastAsia="Calibri"/>
                <w:lang w:val="lt-LT"/>
              </w:rPr>
              <w:t>9531,00</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5E252BEF" w14:textId="6F733344" w:rsidR="009C11BD" w:rsidRPr="00B50A1B" w:rsidRDefault="00B50A1B" w:rsidP="00AF6AFD">
            <w:pPr>
              <w:spacing w:line="480" w:lineRule="auto"/>
              <w:rPr>
                <w:lang w:val="lt-LT"/>
              </w:rPr>
            </w:pPr>
            <w:r w:rsidRPr="00B50A1B">
              <w:rPr>
                <w:lang w:val="lt-LT"/>
              </w:rPr>
              <w:t>11532,51</w:t>
            </w:r>
          </w:p>
        </w:tc>
      </w:tr>
      <w:tr w:rsidR="009C11BD" w:rsidRPr="009C11BD" w14:paraId="4CA01F25" w14:textId="77777777" w:rsidTr="00DF21A4">
        <w:trPr>
          <w:trHeight w:val="479"/>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87ED397" w14:textId="77777777" w:rsidR="009C11BD" w:rsidRPr="009C11BD" w:rsidRDefault="009C11BD" w:rsidP="00795FFE">
            <w:pPr>
              <w:rPr>
                <w:lang w:val="lt-LT"/>
              </w:rPr>
            </w:pPr>
            <w:r w:rsidRPr="009C11BD">
              <w:rPr>
                <w:lang w:val="lt-LT"/>
              </w:rPr>
              <w:t>10.</w:t>
            </w:r>
          </w:p>
        </w:tc>
        <w:tc>
          <w:tcPr>
            <w:tcW w:w="3119" w:type="dxa"/>
            <w:tcBorders>
              <w:top w:val="single" w:sz="4" w:space="0" w:color="auto"/>
              <w:left w:val="single" w:sz="4" w:space="0" w:color="auto"/>
              <w:bottom w:val="single" w:sz="4" w:space="0" w:color="auto"/>
              <w:right w:val="single" w:sz="4" w:space="0" w:color="auto"/>
            </w:tcBorders>
          </w:tcPr>
          <w:p w14:paraId="248822F8" w14:textId="77777777" w:rsidR="009C11BD" w:rsidRPr="009C11BD" w:rsidRDefault="009C11BD" w:rsidP="00795FFE">
            <w:pPr>
              <w:rPr>
                <w:lang w:val="lt-LT"/>
              </w:rPr>
            </w:pPr>
            <w:r w:rsidRPr="009C11BD">
              <w:rPr>
                <w:lang w:val="lt-LT"/>
              </w:rPr>
              <w:t>Duomenų apie asmenis, atleistus iš statutinio valstybės tarnautojo pareigų už šiurkštų tarnybinį nusižengimą ar už pareigūno vardo pažeminimą, registravimo VATARAS funkcionalumo modifikavimas</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5B25924" w14:textId="77777777" w:rsidR="009C11BD" w:rsidRPr="009C11BD" w:rsidRDefault="009C11BD" w:rsidP="00795FFE">
            <w:pPr>
              <w:spacing w:after="200" w:line="276" w:lineRule="auto"/>
              <w:rPr>
                <w:rFonts w:eastAsia="Calibri"/>
                <w:lang w:val="lt-LT"/>
              </w:rPr>
            </w:pPr>
            <w:r w:rsidRPr="009C11BD">
              <w:rPr>
                <w:rFonts w:eastAsia="Calibri"/>
                <w:lang w:val="lt-LT"/>
              </w:rPr>
              <w:t>1</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14:paraId="761273C5" w14:textId="77777777" w:rsidR="009C11BD" w:rsidRPr="009C11BD" w:rsidRDefault="009C11BD" w:rsidP="00795FFE">
            <w:pPr>
              <w:spacing w:after="200" w:line="276" w:lineRule="auto"/>
              <w:rPr>
                <w:rFonts w:eastAsia="Calibri"/>
                <w:lang w:val="lt-LT"/>
              </w:rPr>
            </w:pPr>
            <w:r w:rsidRPr="009C11BD">
              <w:rPr>
                <w:rFonts w:eastAsia="Calibri"/>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CF04786" w14:textId="31829F2E" w:rsidR="009C11BD" w:rsidRPr="00B50A1B" w:rsidRDefault="00B50A1B" w:rsidP="00795FFE">
            <w:pPr>
              <w:spacing w:after="200" w:line="276" w:lineRule="auto"/>
              <w:rPr>
                <w:rFonts w:eastAsia="Calibri"/>
                <w:lang w:val="lt-LT"/>
              </w:rPr>
            </w:pPr>
            <w:r w:rsidRPr="00B50A1B">
              <w:rPr>
                <w:rFonts w:eastAsia="Calibri"/>
                <w:lang w:val="lt-LT"/>
              </w:rPr>
              <w:t>9531,00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8F4BC5D" w14:textId="0F871A1D" w:rsidR="009C11BD" w:rsidRPr="00B50A1B" w:rsidRDefault="00B50A1B" w:rsidP="00795FFE">
            <w:pPr>
              <w:spacing w:after="200" w:line="276" w:lineRule="auto"/>
              <w:rPr>
                <w:rFonts w:eastAsia="Calibri"/>
                <w:lang w:val="lt-LT"/>
              </w:rPr>
            </w:pPr>
            <w:r w:rsidRPr="00B50A1B">
              <w:rPr>
                <w:rFonts w:eastAsia="Calibri"/>
                <w:lang w:val="lt-LT"/>
              </w:rPr>
              <w:t>9531,00</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0FEB3014" w14:textId="42320DD6" w:rsidR="009C11BD" w:rsidRPr="00B50A1B" w:rsidRDefault="00B50A1B" w:rsidP="00AF6AFD">
            <w:pPr>
              <w:spacing w:line="480" w:lineRule="auto"/>
              <w:rPr>
                <w:lang w:val="lt-LT"/>
              </w:rPr>
            </w:pPr>
            <w:r w:rsidRPr="00B50A1B">
              <w:rPr>
                <w:lang w:val="lt-LT"/>
              </w:rPr>
              <w:t>11532,51</w:t>
            </w:r>
          </w:p>
        </w:tc>
      </w:tr>
      <w:tr w:rsidR="009C11BD" w:rsidRPr="009C11BD" w14:paraId="5CBD4F94" w14:textId="77777777" w:rsidTr="009C11BD">
        <w:trPr>
          <w:trHeight w:val="479"/>
        </w:trPr>
        <w:tc>
          <w:tcPr>
            <w:tcW w:w="810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5D7AAE7" w14:textId="77777777" w:rsidR="009C11BD" w:rsidRPr="009C11BD" w:rsidRDefault="009C11BD" w:rsidP="00795FFE">
            <w:pPr>
              <w:spacing w:after="200" w:line="276" w:lineRule="auto"/>
              <w:rPr>
                <w:rFonts w:eastAsia="Calibri"/>
                <w:i/>
                <w:lang w:val="lt-LT"/>
              </w:rPr>
            </w:pPr>
            <w:r w:rsidRPr="009C11BD">
              <w:rPr>
                <w:b/>
                <w:i/>
                <w:lang w:val="lt-LT"/>
              </w:rPr>
              <w:t>Iš viso:</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2DC43F4E" w14:textId="77777777" w:rsidR="009C11BD" w:rsidRPr="009C11BD" w:rsidRDefault="009C11BD" w:rsidP="00795FFE">
            <w:pPr>
              <w:rPr>
                <w:i/>
                <w:lang w:val="lt-LT"/>
              </w:rPr>
            </w:pPr>
          </w:p>
        </w:tc>
      </w:tr>
      <w:tr w:rsidR="009C11BD" w:rsidRPr="009C11BD" w14:paraId="6598D395" w14:textId="77777777" w:rsidTr="00DF21A4">
        <w:trPr>
          <w:trHeight w:val="479"/>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5A2BC1A" w14:textId="77777777" w:rsidR="009C11BD" w:rsidRPr="009C11BD" w:rsidRDefault="009C11BD" w:rsidP="00795FFE">
            <w:pPr>
              <w:rPr>
                <w:lang w:val="lt-LT"/>
              </w:rPr>
            </w:pPr>
            <w:r w:rsidRPr="009C11BD">
              <w:rPr>
                <w:lang w:val="lt-LT"/>
              </w:rPr>
              <w:t>11.</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2F171B65" w14:textId="5865D2F1" w:rsidR="009C11BD" w:rsidRPr="009C11BD" w:rsidRDefault="009C11BD" w:rsidP="00795FFE">
            <w:pPr>
              <w:rPr>
                <w:rFonts w:eastAsia="Calibri"/>
                <w:bCs/>
                <w:color w:val="000000"/>
                <w:lang w:val="lt-LT"/>
              </w:rPr>
            </w:pPr>
            <w:r w:rsidRPr="009C11BD">
              <w:rPr>
                <w:rFonts w:eastAsia="Calibri"/>
                <w:b/>
                <w:bCs/>
                <w:color w:val="000000"/>
                <w:lang w:val="lt-LT"/>
              </w:rPr>
              <w:t>VATARAS ir VATIS programavimo paslaugos</w:t>
            </w:r>
            <w:r w:rsidRPr="009C11BD">
              <w:rPr>
                <w:rFonts w:eastAsia="Calibri"/>
                <w:bCs/>
                <w:color w:val="000000"/>
                <w:lang w:val="lt-LT"/>
              </w:rPr>
              <w:t xml:space="preserve"> </w:t>
            </w:r>
            <w:r w:rsidRPr="009C11BD">
              <w:rPr>
                <w:rFonts w:eastAsia="Calibri"/>
                <w:bCs/>
                <w:i/>
                <w:color w:val="000000"/>
                <w:lang w:val="lt-LT"/>
              </w:rPr>
              <w:t>(pagal reikalavimus, nurodytus Sut</w:t>
            </w:r>
            <w:r>
              <w:rPr>
                <w:rFonts w:eastAsia="Calibri"/>
                <w:bCs/>
                <w:i/>
                <w:color w:val="000000"/>
                <w:lang w:val="lt-LT"/>
              </w:rPr>
              <w:t>arties 1 priedo</w:t>
            </w:r>
            <w:r w:rsidRPr="009C11BD">
              <w:rPr>
                <w:rFonts w:eastAsia="Calibri"/>
                <w:bCs/>
                <w:i/>
                <w:color w:val="000000"/>
                <w:lang w:val="lt-LT"/>
              </w:rPr>
              <w:t xml:space="preserve"> 4.9. p. „Reikalavimai programavimo paslaugoms“</w:t>
            </w:r>
            <w:r w:rsidRPr="009C11BD">
              <w:rPr>
                <w:rFonts w:eastAsia="Calibri"/>
                <w:bCs/>
                <w:color w:val="000000"/>
                <w:lang w:val="lt-LT"/>
              </w:rPr>
              <w:t xml:space="preserve"> (pagal paslaugų valandinį įkainį)</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482C563" w14:textId="7927FC37" w:rsidR="009C11BD" w:rsidRPr="009C11BD" w:rsidRDefault="009C11BD" w:rsidP="00795FFE">
            <w:pPr>
              <w:spacing w:after="200" w:line="276" w:lineRule="auto"/>
              <w:rPr>
                <w:rFonts w:eastAsia="Calibri"/>
                <w:lang w:val="lt-LT"/>
              </w:rPr>
            </w:pPr>
            <w:r w:rsidRPr="007E633E">
              <w:rPr>
                <w:rFonts w:eastAsia="Calibri"/>
                <w:lang w:val="lt-LT"/>
              </w:rPr>
              <w:t>619</w:t>
            </w:r>
            <w:r w:rsidR="00E244D5">
              <w:rPr>
                <w:rFonts w:eastAsia="Calibri"/>
                <w:lang w:val="lt-LT"/>
              </w:rPr>
              <w:t>*</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14:paraId="47DB3CAF" w14:textId="77777777" w:rsidR="009C11BD" w:rsidRPr="009C11BD" w:rsidRDefault="009C11BD" w:rsidP="00795FFE">
            <w:pPr>
              <w:spacing w:after="200" w:line="276" w:lineRule="auto"/>
              <w:rPr>
                <w:rFonts w:eastAsia="Calibri"/>
                <w:lang w:val="lt-LT"/>
              </w:rPr>
            </w:pPr>
            <w:r w:rsidRPr="009C11BD">
              <w:rPr>
                <w:rFonts w:eastAsia="Calibri"/>
                <w:lang w:val="lt-LT"/>
              </w:rPr>
              <w:t>Val.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0B3D79F" w14:textId="1549B2F8" w:rsidR="009C11BD" w:rsidRPr="00AF6AFD" w:rsidRDefault="00B50A1B" w:rsidP="00795FFE">
            <w:pPr>
              <w:spacing w:after="200" w:line="276" w:lineRule="auto"/>
              <w:rPr>
                <w:rFonts w:eastAsia="Calibri"/>
                <w:lang w:val="lt-LT"/>
              </w:rPr>
            </w:pPr>
            <w:r w:rsidRPr="00AF6AFD">
              <w:rPr>
                <w:rFonts w:eastAsia="Calibri"/>
                <w:lang w:val="lt-LT"/>
              </w:rPr>
              <w:t>41,00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E63C4A1" w14:textId="4763A0F8" w:rsidR="009C11BD" w:rsidRPr="00AF6AFD" w:rsidRDefault="00B50A1B" w:rsidP="00795FFE">
            <w:pPr>
              <w:spacing w:after="200" w:line="276" w:lineRule="auto"/>
              <w:rPr>
                <w:rFonts w:eastAsia="Calibri"/>
                <w:lang w:val="lt-LT"/>
              </w:rPr>
            </w:pPr>
            <w:r w:rsidRPr="00AF6AFD">
              <w:rPr>
                <w:rFonts w:eastAsia="Calibri"/>
                <w:lang w:val="lt-LT"/>
              </w:rPr>
              <w:t>25379,00</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647B3478" w14:textId="033FA19D" w:rsidR="009C11BD" w:rsidRPr="00AF6AFD" w:rsidRDefault="00AF6AFD" w:rsidP="00AF6AFD">
            <w:pPr>
              <w:spacing w:line="480" w:lineRule="auto"/>
              <w:rPr>
                <w:lang w:val="lt-LT"/>
              </w:rPr>
            </w:pPr>
            <w:r>
              <w:rPr>
                <w:lang w:val="lt-LT"/>
              </w:rPr>
              <w:t>30708,59</w:t>
            </w:r>
          </w:p>
        </w:tc>
      </w:tr>
      <w:tr w:rsidR="009C11BD" w:rsidRPr="009C11BD" w14:paraId="5B44F719" w14:textId="77777777" w:rsidTr="009C11BD">
        <w:trPr>
          <w:trHeight w:val="315"/>
        </w:trPr>
        <w:tc>
          <w:tcPr>
            <w:tcW w:w="654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2F9DBDD" w14:textId="170A7914" w:rsidR="009C11BD" w:rsidRPr="009C11BD" w:rsidRDefault="009C11BD" w:rsidP="009C11BD">
            <w:pPr>
              <w:rPr>
                <w:b/>
                <w:lang w:val="lt-LT"/>
              </w:rPr>
            </w:pPr>
            <w:r w:rsidRPr="009C11BD">
              <w:rPr>
                <w:b/>
                <w:lang w:val="lt-LT"/>
              </w:rPr>
              <w:t xml:space="preserve">Bendra </w:t>
            </w:r>
            <w:r>
              <w:rPr>
                <w:b/>
                <w:lang w:val="lt-LT"/>
              </w:rPr>
              <w:t>Sutarties</w:t>
            </w:r>
            <w:r w:rsidRPr="009C11BD">
              <w:rPr>
                <w:b/>
                <w:lang w:val="lt-LT"/>
              </w:rPr>
              <w:t xml:space="preserve"> kaina eurais </w:t>
            </w:r>
            <w:r w:rsidRPr="009C11BD">
              <w:rPr>
                <w:i/>
                <w:lang w:val="lt-LT"/>
              </w:rPr>
              <w:t>(1- 10 punktų bendra suma ir 11 punkto suma)</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67473DE" w14:textId="5D4950D7" w:rsidR="009C11BD" w:rsidRPr="00B50A1B" w:rsidRDefault="00B50A1B" w:rsidP="00795FFE">
            <w:pPr>
              <w:rPr>
                <w:b/>
                <w:lang w:val="lt-LT"/>
              </w:rPr>
            </w:pPr>
            <w:r w:rsidRPr="00B50A1B">
              <w:rPr>
                <w:b/>
                <w:lang w:val="lt-LT"/>
              </w:rPr>
              <w:t>220658,00</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2C8DE989" w14:textId="3E6D5C45" w:rsidR="009C11BD" w:rsidRPr="00B50A1B" w:rsidRDefault="00B50A1B" w:rsidP="00795FFE">
            <w:pPr>
              <w:rPr>
                <w:b/>
                <w:lang w:val="lt-LT"/>
              </w:rPr>
            </w:pPr>
            <w:r w:rsidRPr="00B50A1B">
              <w:rPr>
                <w:b/>
                <w:lang w:val="lt-LT"/>
              </w:rPr>
              <w:t>266996,18</w:t>
            </w:r>
          </w:p>
        </w:tc>
      </w:tr>
    </w:tbl>
    <w:p w14:paraId="089F5837" w14:textId="075E658D" w:rsidR="009C11BD" w:rsidRPr="009C11BD" w:rsidRDefault="009C11BD" w:rsidP="009C11BD">
      <w:pPr>
        <w:tabs>
          <w:tab w:val="left" w:pos="570"/>
        </w:tabs>
        <w:ind w:hanging="709"/>
        <w:jc w:val="both"/>
        <w:rPr>
          <w:b/>
          <w:lang w:val="lt-LT"/>
        </w:rPr>
      </w:pPr>
      <w:r w:rsidRPr="009C11BD">
        <w:rPr>
          <w:b/>
          <w:lang w:val="lt-LT"/>
        </w:rPr>
        <w:t xml:space="preserve">          </w:t>
      </w:r>
      <w:r>
        <w:rPr>
          <w:b/>
          <w:lang w:val="lt-LT"/>
        </w:rPr>
        <w:t xml:space="preserve"> </w:t>
      </w:r>
      <w:r w:rsidRPr="009C11BD">
        <w:rPr>
          <w:b/>
          <w:lang w:val="lt-LT"/>
        </w:rPr>
        <w:t>*</w:t>
      </w:r>
      <w:r w:rsidR="00E244D5">
        <w:rPr>
          <w:sz w:val="22"/>
          <w:szCs w:val="22"/>
          <w:lang w:val="lt-LT"/>
        </w:rPr>
        <w:t>N</w:t>
      </w:r>
      <w:r w:rsidRPr="009C11BD">
        <w:rPr>
          <w:sz w:val="22"/>
          <w:szCs w:val="22"/>
          <w:lang w:val="lt-LT"/>
        </w:rPr>
        <w:t xml:space="preserve">urodyta numatomų įsigyti </w:t>
      </w:r>
      <w:r w:rsidRPr="009C11BD">
        <w:rPr>
          <w:bCs/>
          <w:sz w:val="22"/>
          <w:szCs w:val="22"/>
          <w:lang w:val="lt-LT"/>
        </w:rPr>
        <w:t>VATARAS ir VATIS programavimo</w:t>
      </w:r>
      <w:r w:rsidRPr="009C11BD">
        <w:rPr>
          <w:b/>
          <w:bCs/>
          <w:sz w:val="22"/>
          <w:szCs w:val="22"/>
          <w:lang w:val="lt-LT"/>
        </w:rPr>
        <w:t xml:space="preserve"> </w:t>
      </w:r>
      <w:r w:rsidRPr="009C11BD">
        <w:rPr>
          <w:sz w:val="22"/>
          <w:szCs w:val="22"/>
          <w:lang w:val="lt-LT"/>
        </w:rPr>
        <w:t>paslaugų apimtis – 619 valandų yra maksimali. Klientas neįsipareigoja užsakyti viso nurodyto paslaugų teikimo valandų kiekio.</w:t>
      </w:r>
    </w:p>
    <w:p w14:paraId="79025D92" w14:textId="4E6E153E" w:rsidR="009C11BD" w:rsidRDefault="009C11BD" w:rsidP="009C11BD">
      <w:pPr>
        <w:tabs>
          <w:tab w:val="left" w:pos="570"/>
        </w:tabs>
        <w:ind w:left="-709"/>
        <w:rPr>
          <w:rFonts w:ascii="Arial" w:hAnsi="Arial" w:cs="Arial"/>
          <w:b/>
          <w:lang w:val="lt-LT"/>
        </w:rPr>
      </w:pPr>
    </w:p>
    <w:p w14:paraId="216B893F" w14:textId="77777777" w:rsidR="009C11BD" w:rsidRPr="00800540" w:rsidRDefault="009C11BD" w:rsidP="00E95015">
      <w:pPr>
        <w:tabs>
          <w:tab w:val="left" w:pos="1134"/>
          <w:tab w:val="left" w:pos="9630"/>
          <w:tab w:val="left" w:pos="9720"/>
        </w:tabs>
        <w:ind w:right="8" w:firstLine="567"/>
        <w:jc w:val="both"/>
        <w:rPr>
          <w:lang w:val="lt-LT"/>
        </w:rPr>
      </w:pPr>
    </w:p>
    <w:p w14:paraId="013D8433" w14:textId="47D882A3" w:rsidR="00F32242" w:rsidRPr="007E633E" w:rsidRDefault="003C1E74" w:rsidP="00E95015">
      <w:pPr>
        <w:tabs>
          <w:tab w:val="left" w:pos="1134"/>
          <w:tab w:val="left" w:pos="9630"/>
          <w:tab w:val="left" w:pos="9720"/>
        </w:tabs>
        <w:ind w:right="8" w:firstLine="567"/>
        <w:jc w:val="both"/>
        <w:rPr>
          <w:lang w:val="lt-LT"/>
        </w:rPr>
      </w:pPr>
      <w:r w:rsidRPr="007E633E">
        <w:rPr>
          <w:lang w:val="lt-LT"/>
        </w:rPr>
        <w:t xml:space="preserve">2.2. </w:t>
      </w:r>
      <w:r w:rsidR="004046AB" w:rsidRPr="007E633E">
        <w:rPr>
          <w:lang w:val="lt-LT"/>
        </w:rPr>
        <w:t xml:space="preserve">Į </w:t>
      </w:r>
      <w:r w:rsidR="00F32242" w:rsidRPr="007E633E">
        <w:rPr>
          <w:lang w:val="lt-LT"/>
        </w:rPr>
        <w:t xml:space="preserve">Sutarties kainą/paslaugų kainas (įkainius) įskaitomi visi mokesčiai </w:t>
      </w:r>
      <w:r w:rsidR="00FD7D98" w:rsidRPr="007E633E">
        <w:rPr>
          <w:lang w:val="lt-LT"/>
        </w:rPr>
        <w:t>ir rinkliavos</w:t>
      </w:r>
      <w:r w:rsidR="0008279B" w:rsidRPr="007E633E">
        <w:rPr>
          <w:lang w:val="lt-LT"/>
        </w:rPr>
        <w:t>, vertimo žodžiu ir raštu</w:t>
      </w:r>
      <w:r w:rsidR="001927B9" w:rsidRPr="007E633E">
        <w:rPr>
          <w:lang w:val="lt-LT"/>
        </w:rPr>
        <w:t xml:space="preserve">, </w:t>
      </w:r>
      <w:r w:rsidR="001927B9" w:rsidRPr="00603CB0">
        <w:rPr>
          <w:lang w:val="lt-LT"/>
        </w:rPr>
        <w:t>garantinės priežiūros paslaugų kaina</w:t>
      </w:r>
      <w:r w:rsidR="00F32242" w:rsidRPr="007E633E">
        <w:rPr>
          <w:lang w:val="lt-LT"/>
        </w:rPr>
        <w:t xml:space="preserve"> bei kitos išlaidos, susijusios su tinkamu Sutarties vykdymu</w:t>
      </w:r>
      <w:r w:rsidR="00BC2AF0" w:rsidRPr="007E633E">
        <w:rPr>
          <w:lang w:val="lt-LT"/>
        </w:rPr>
        <w:t xml:space="preserve"> (įskaitant ir </w:t>
      </w:r>
      <w:r w:rsidR="00CD0051" w:rsidRPr="007E633E">
        <w:rPr>
          <w:lang w:val="lt-LT"/>
        </w:rPr>
        <w:t xml:space="preserve">PVM </w:t>
      </w:r>
      <w:r w:rsidR="00BC2AF0" w:rsidRPr="007E633E">
        <w:rPr>
          <w:lang w:val="lt-LT"/>
        </w:rPr>
        <w:t>sąskaitų faktūrų</w:t>
      </w:r>
      <w:r w:rsidR="00CD0051" w:rsidRPr="007E633E">
        <w:rPr>
          <w:lang w:val="lt-LT"/>
        </w:rPr>
        <w:t xml:space="preserve"> / sąskaitų faktūrų</w:t>
      </w:r>
      <w:r w:rsidR="00BC2AF0" w:rsidRPr="007E633E">
        <w:rPr>
          <w:lang w:val="lt-LT"/>
        </w:rPr>
        <w:t xml:space="preserve"> teikimo </w:t>
      </w:r>
      <w:r w:rsidR="008B1AD7" w:rsidRPr="007E633E">
        <w:rPr>
          <w:lang w:val="lt-LT"/>
        </w:rPr>
        <w:t>elektroniniu būdu</w:t>
      </w:r>
      <w:r w:rsidR="00BC2AF0" w:rsidRPr="007E633E">
        <w:rPr>
          <w:lang w:val="lt-LT"/>
        </w:rPr>
        <w:t xml:space="preserve"> išlaidas)</w:t>
      </w:r>
      <w:r w:rsidR="00F32242" w:rsidRPr="007E633E">
        <w:rPr>
          <w:lang w:val="lt-LT"/>
        </w:rPr>
        <w:t>.</w:t>
      </w:r>
    </w:p>
    <w:p w14:paraId="30054DBA" w14:textId="753153D5" w:rsidR="002252BB" w:rsidRPr="007E633E" w:rsidRDefault="003C1E74" w:rsidP="00E95015">
      <w:pPr>
        <w:tabs>
          <w:tab w:val="left" w:pos="1134"/>
          <w:tab w:val="left" w:pos="9630"/>
          <w:tab w:val="left" w:pos="9720"/>
        </w:tabs>
        <w:ind w:right="8" w:firstLine="567"/>
        <w:jc w:val="both"/>
        <w:rPr>
          <w:lang w:val="lt-LT"/>
        </w:rPr>
      </w:pPr>
      <w:r w:rsidRPr="007E633E">
        <w:rPr>
          <w:lang w:val="lt-LT"/>
        </w:rPr>
        <w:lastRenderedPageBreak/>
        <w:t xml:space="preserve">2.3. </w:t>
      </w:r>
      <w:r w:rsidR="00F32242" w:rsidRPr="007E633E">
        <w:rPr>
          <w:lang w:val="lt-LT"/>
        </w:rPr>
        <w:t>Sutarties kaina/paslaugų kainos (įkainiai) negali būti keičiama/</w:t>
      </w:r>
      <w:r w:rsidR="003F625B" w:rsidRPr="007E633E">
        <w:rPr>
          <w:lang w:val="lt-LT"/>
        </w:rPr>
        <w:t>os</w:t>
      </w:r>
      <w:r w:rsidR="00F32242" w:rsidRPr="007E633E">
        <w:rPr>
          <w:lang w:val="lt-LT"/>
        </w:rPr>
        <w:t xml:space="preserve"> per visą Sutarties galioji</w:t>
      </w:r>
      <w:r w:rsidR="00000ED4" w:rsidRPr="007E633E">
        <w:rPr>
          <w:lang w:val="lt-LT"/>
        </w:rPr>
        <w:t>mo laiką, išskyrus Sutartyje numatytus atvejus</w:t>
      </w:r>
      <w:r w:rsidR="00F32242" w:rsidRPr="007E633E">
        <w:rPr>
          <w:lang w:val="lt-LT"/>
        </w:rPr>
        <w:t>.</w:t>
      </w:r>
    </w:p>
    <w:p w14:paraId="5683B110" w14:textId="53EE3DDA" w:rsidR="00883754" w:rsidRPr="007E633E" w:rsidRDefault="003C1E74" w:rsidP="00E95015">
      <w:pPr>
        <w:tabs>
          <w:tab w:val="left" w:pos="1134"/>
          <w:tab w:val="left" w:pos="9630"/>
          <w:tab w:val="left" w:pos="9720"/>
        </w:tabs>
        <w:ind w:right="8" w:firstLine="567"/>
        <w:jc w:val="both"/>
        <w:rPr>
          <w:lang w:val="lt-LT"/>
        </w:rPr>
      </w:pPr>
      <w:r w:rsidRPr="007E633E">
        <w:rPr>
          <w:lang w:val="lt-LT"/>
        </w:rPr>
        <w:t xml:space="preserve">2.4. </w:t>
      </w:r>
      <w:r w:rsidR="009A49B0" w:rsidRPr="007E633E">
        <w:rPr>
          <w:lang w:val="lt-LT"/>
        </w:rPr>
        <w:t>Tinkamai ir faktiškai suteiktų paslaugų perdavimas ir priėmimas įforminamas paslaugų perdavimo–priėmimo akt</w:t>
      </w:r>
      <w:r w:rsidR="00B01E93" w:rsidRPr="007E633E">
        <w:rPr>
          <w:lang w:val="lt-LT"/>
        </w:rPr>
        <w:t>ais</w:t>
      </w:r>
      <w:r w:rsidR="009A49B0" w:rsidRPr="007E633E">
        <w:rPr>
          <w:lang w:val="lt-LT"/>
        </w:rPr>
        <w:t>, kuri</w:t>
      </w:r>
      <w:r w:rsidR="00B01E93" w:rsidRPr="007E633E">
        <w:rPr>
          <w:lang w:val="lt-LT"/>
        </w:rPr>
        <w:t>e</w:t>
      </w:r>
      <w:r w:rsidR="009A49B0" w:rsidRPr="007E633E">
        <w:rPr>
          <w:lang w:val="lt-LT"/>
        </w:rPr>
        <w:t xml:space="preserve"> Sutartyje nustatyta tvarka pasirašom</w:t>
      </w:r>
      <w:r w:rsidR="00B01E93" w:rsidRPr="007E633E">
        <w:rPr>
          <w:lang w:val="lt-LT"/>
        </w:rPr>
        <w:t>i</w:t>
      </w:r>
      <w:r w:rsidR="009A49B0" w:rsidRPr="007E633E">
        <w:rPr>
          <w:lang w:val="lt-LT"/>
        </w:rPr>
        <w:t xml:space="preserve"> Paslaugų teikėjo ir Kliento</w:t>
      </w:r>
      <w:r w:rsidR="00675AAD" w:rsidRPr="007E633E">
        <w:rPr>
          <w:lang w:val="lt-LT"/>
        </w:rPr>
        <w:t xml:space="preserve"> ir tik dėl tokių paslaugų, kurios atitinka Sutartyje </w:t>
      </w:r>
      <w:r w:rsidR="0008279B" w:rsidRPr="007E633E">
        <w:rPr>
          <w:lang w:val="lt-LT"/>
        </w:rPr>
        <w:t>ir Sutarties prieduose</w:t>
      </w:r>
      <w:r w:rsidR="00675AAD" w:rsidRPr="007E633E">
        <w:rPr>
          <w:lang w:val="lt-LT"/>
        </w:rPr>
        <w:t xml:space="preserve"> nurodytus reikalavimus</w:t>
      </w:r>
      <w:r w:rsidR="009A49B0" w:rsidRPr="007E633E">
        <w:rPr>
          <w:lang w:val="lt-LT"/>
        </w:rPr>
        <w:t xml:space="preserve">. </w:t>
      </w:r>
    </w:p>
    <w:p w14:paraId="152C85A6" w14:textId="2A392BE9" w:rsidR="00883754" w:rsidRPr="007E633E" w:rsidRDefault="003C1E74" w:rsidP="00E95015">
      <w:pPr>
        <w:tabs>
          <w:tab w:val="left" w:pos="1134"/>
          <w:tab w:val="left" w:pos="9630"/>
          <w:tab w:val="left" w:pos="9720"/>
        </w:tabs>
        <w:ind w:right="8" w:firstLine="567"/>
        <w:jc w:val="both"/>
        <w:rPr>
          <w:lang w:val="lt-LT"/>
        </w:rPr>
      </w:pPr>
      <w:r w:rsidRPr="007E633E">
        <w:rPr>
          <w:lang w:val="lt-LT"/>
        </w:rPr>
        <w:t xml:space="preserve">2.5. </w:t>
      </w:r>
      <w:r w:rsidR="00883754" w:rsidRPr="007E633E">
        <w:rPr>
          <w:lang w:val="lt-LT"/>
        </w:rPr>
        <w:t>Už tinkamai ir faktiškai suteiktas paslaugas Klientas su Paslaugų teikėju atsiskaito mokėjimo pavedimu, pinigus pervesdamas į Sutartyje nurodytą Paslaugų teikėjo atsiskaitomąją sąskaitą ne vėliau kaip per 30 (trisdešimt) dienų nuo paslaugų perdavimo</w:t>
      </w:r>
      <w:r w:rsidR="00E9014E" w:rsidRPr="007E633E">
        <w:rPr>
          <w:lang w:val="lt-LT"/>
        </w:rPr>
        <w:t>–</w:t>
      </w:r>
      <w:r w:rsidR="00883754" w:rsidRPr="007E633E">
        <w:rPr>
          <w:lang w:val="lt-LT"/>
        </w:rPr>
        <w:t>priėmimo akto pasirašymo ir</w:t>
      </w:r>
      <w:r w:rsidR="00157F71" w:rsidRPr="007E633E">
        <w:rPr>
          <w:lang w:val="lt-LT"/>
        </w:rPr>
        <w:t xml:space="preserve"> teisingos</w:t>
      </w:r>
      <w:r w:rsidR="00883754" w:rsidRPr="007E633E">
        <w:rPr>
          <w:lang w:val="lt-LT"/>
        </w:rPr>
        <w:t xml:space="preserve"> PVM sąskaitos</w:t>
      </w:r>
      <w:r w:rsidR="00E9014E" w:rsidRPr="007E633E">
        <w:rPr>
          <w:lang w:val="lt-LT"/>
        </w:rPr>
        <w:t xml:space="preserve"> </w:t>
      </w:r>
      <w:r w:rsidR="00883754" w:rsidRPr="007E633E">
        <w:rPr>
          <w:lang w:val="lt-LT"/>
        </w:rPr>
        <w:t>faktūros gavimo dienos.</w:t>
      </w:r>
      <w:r w:rsidR="00A96CDB" w:rsidRPr="007E633E">
        <w:rPr>
          <w:lang w:val="lt-LT"/>
        </w:rPr>
        <w:t xml:space="preserve"> </w:t>
      </w:r>
      <w:r w:rsidR="0009460E" w:rsidRPr="007E633E">
        <w:rPr>
          <w:lang w:val="lt-LT"/>
        </w:rPr>
        <w:t xml:space="preserve">Paslaugų teikėjas PVM sąskaitą faktūrą / sąskaitą faktūrą turi pateikti </w:t>
      </w:r>
      <w:r w:rsidR="008B1AD7" w:rsidRPr="007E633E">
        <w:rPr>
          <w:lang w:val="lt-LT"/>
        </w:rPr>
        <w:t>elektroniniu būdu, kaip numatyta Lietuvos Respublikos viešųjų pirkimų įstatymo 22 straipsnio 3 dalyje</w:t>
      </w:r>
      <w:r w:rsidR="0009460E" w:rsidRPr="007E633E">
        <w:rPr>
          <w:lang w:val="lt-LT"/>
        </w:rPr>
        <w:t xml:space="preserve">. Paslaugų teikėjui nepateikus </w:t>
      </w:r>
      <w:r w:rsidR="007B5FEA" w:rsidRPr="007E633E">
        <w:rPr>
          <w:lang w:val="lt-LT"/>
        </w:rPr>
        <w:t xml:space="preserve">PVM sąskaitos faktūros / </w:t>
      </w:r>
      <w:r w:rsidR="0009460E" w:rsidRPr="007E633E">
        <w:rPr>
          <w:lang w:val="lt-LT"/>
        </w:rPr>
        <w:t xml:space="preserve">sąskaitos faktūros </w:t>
      </w:r>
      <w:r w:rsidR="008B1AD7" w:rsidRPr="007E633E">
        <w:rPr>
          <w:lang w:val="lt-LT"/>
        </w:rPr>
        <w:t>elektroniniu būdu</w:t>
      </w:r>
      <w:r w:rsidR="0009460E" w:rsidRPr="007E633E">
        <w:rPr>
          <w:lang w:val="lt-LT"/>
        </w:rPr>
        <w:t xml:space="preserve">, Klientas turi teisę nevykdyti mokėjimo. </w:t>
      </w:r>
    </w:p>
    <w:p w14:paraId="594626E0" w14:textId="6E6E6CD3" w:rsidR="00D318F3" w:rsidRPr="00800540" w:rsidRDefault="003C1E74" w:rsidP="00E95015">
      <w:pPr>
        <w:tabs>
          <w:tab w:val="left" w:pos="1134"/>
          <w:tab w:val="left" w:pos="9630"/>
          <w:tab w:val="left" w:pos="9720"/>
        </w:tabs>
        <w:ind w:right="8" w:firstLine="567"/>
        <w:jc w:val="both"/>
        <w:rPr>
          <w:lang w:val="lt-LT"/>
        </w:rPr>
      </w:pPr>
      <w:r w:rsidRPr="007E633E">
        <w:rPr>
          <w:lang w:val="lt-LT"/>
        </w:rPr>
        <w:t xml:space="preserve">2.6. </w:t>
      </w:r>
      <w:r w:rsidR="00CB5731" w:rsidRPr="007E633E">
        <w:rPr>
          <w:lang w:val="lt-LT"/>
        </w:rPr>
        <w:t>Sutarties kaina/paslaugų kainos (įkainiai) Sutarties galiojimo laikotarpiu turi būti perskaičiuojama/os (didinama/os ar mažinama/os) pasikeitus (padidėjus ar sumažėjus) PVM tarifui, kuris turėjo tiesioginės įtakos Sutarties kainai/paslaugų kainoms (įkainiams). Šalims raštiškai susitarus ir ne vėliau kaip iki paslaugų perdavimo–priėmimo akto pasirašymo dienos, perskaičiuojama/os tik ta/os Sutarties kainos dalis/paslaugų kainų (įkainių) dalys, kuriai/ioms turėjo įtakos pasikeitęs PVM tarifas ir tik pasikeitusio mokesčio dydžiu. Sutarties kainos/paslaugų kainų (įkainių) perskaičiavimą dėl pasikeitusio (padidėjusio ar sumažėjusio) PVM tarifo inicijuoja Paslaugų teikėjas, kreipdamasis į Klientą raštu, pateikdamas konkrečius skaičiavimus dėl pasikeitusio mokesčio įtakos Sutarties kainai/paslaugų kainoms (įkainiams). Klientas taip pat turi teisę inicijuoti Sutarties kainos/paslaugų kainų (įkainių) perskaičiavimą dėl pasikeitusio (padidėjusio ar sumažėjusio) PVM tarifo. Sutarties kainos/paslaugų kainų (įkainių) perskaičiavimas įforminamas Šalių pasirašomu susitarimu, kuriame užfiksuojama/os perskaičiuota/os Sutarties kaina/paslaugų kainos (įkainiai) bei šio perskaičiavimo įsigaliojimo sąlygos.</w:t>
      </w:r>
      <w:r w:rsidR="00B01E93" w:rsidRPr="007E633E">
        <w:rPr>
          <w:rFonts w:ascii="Arial" w:hAnsi="Arial" w:cs="Arial"/>
          <w:sz w:val="22"/>
          <w:szCs w:val="22"/>
          <w:lang w:val="lt-LT"/>
        </w:rPr>
        <w:t xml:space="preserve"> </w:t>
      </w:r>
      <w:r w:rsidR="00B01E93" w:rsidRPr="007E633E">
        <w:rPr>
          <w:lang w:val="lt-LT"/>
        </w:rPr>
        <w:t>Sutarties kainos/įkainio perskaičiavimas dėl kitų mokesčių pasikeitimo ir (ar) bendro kainų/įkainių lygio kitimo nebus atliekamas.</w:t>
      </w:r>
    </w:p>
    <w:p w14:paraId="77BFD20E" w14:textId="037466A2" w:rsidR="00632512" w:rsidRPr="000D5409" w:rsidRDefault="00CB5731" w:rsidP="00E95015">
      <w:pPr>
        <w:tabs>
          <w:tab w:val="left" w:pos="1134"/>
          <w:tab w:val="left" w:pos="9630"/>
          <w:tab w:val="left" w:pos="9720"/>
        </w:tabs>
        <w:ind w:right="8" w:firstLine="567"/>
        <w:jc w:val="both"/>
        <w:rPr>
          <w:i/>
          <w:lang w:val="lt-LT"/>
        </w:rPr>
      </w:pPr>
      <w:r w:rsidRPr="00800540">
        <w:rPr>
          <w:lang w:val="lt-LT"/>
        </w:rPr>
        <w:t>2.7</w:t>
      </w:r>
      <w:r w:rsidR="003C1E74" w:rsidRPr="00800540">
        <w:rPr>
          <w:lang w:val="lt-LT"/>
        </w:rPr>
        <w:t xml:space="preserve">. </w:t>
      </w:r>
      <w:r w:rsidR="00632512" w:rsidRPr="00800540">
        <w:rPr>
          <w:lang w:val="lt-LT"/>
        </w:rPr>
        <w:t>Sutar</w:t>
      </w:r>
      <w:r w:rsidR="00197C47" w:rsidRPr="00800540">
        <w:rPr>
          <w:lang w:val="lt-LT"/>
        </w:rPr>
        <w:t xml:space="preserve">ties kainai apskaičiuoti </w:t>
      </w:r>
      <w:r w:rsidR="00632512" w:rsidRPr="00800540">
        <w:rPr>
          <w:lang w:val="lt-LT"/>
        </w:rPr>
        <w:t>taikomas kainodaros būdas:</w:t>
      </w:r>
      <w:r w:rsidR="00632512" w:rsidRPr="00800540">
        <w:rPr>
          <w:i/>
          <w:lang w:val="lt-LT"/>
        </w:rPr>
        <w:t xml:space="preserve"> </w:t>
      </w:r>
      <w:r w:rsidR="00632512" w:rsidRPr="00800540">
        <w:rPr>
          <w:lang w:val="lt-LT"/>
        </w:rPr>
        <w:t>fiksuota</w:t>
      </w:r>
      <w:r w:rsidR="00DF21A4">
        <w:rPr>
          <w:lang w:val="lt-LT"/>
        </w:rPr>
        <w:t>s</w:t>
      </w:r>
      <w:r w:rsidR="00632512" w:rsidRPr="00800540">
        <w:rPr>
          <w:lang w:val="lt-LT"/>
        </w:rPr>
        <w:t xml:space="preserve"> </w:t>
      </w:r>
      <w:r w:rsidR="00DF21A4">
        <w:rPr>
          <w:lang w:val="lt-LT"/>
        </w:rPr>
        <w:t>įkainis</w:t>
      </w:r>
      <w:r w:rsidR="00632512" w:rsidRPr="00800540">
        <w:rPr>
          <w:lang w:val="lt-LT"/>
        </w:rPr>
        <w:t xml:space="preserve"> su peržiūra</w:t>
      </w:r>
      <w:r w:rsidRPr="00800540">
        <w:rPr>
          <w:lang w:val="lt-LT"/>
        </w:rPr>
        <w:t>.</w:t>
      </w:r>
    </w:p>
    <w:p w14:paraId="2410F2F6" w14:textId="77777777" w:rsidR="00883754" w:rsidRPr="000D5409" w:rsidRDefault="00883754" w:rsidP="00E95015">
      <w:pPr>
        <w:tabs>
          <w:tab w:val="left" w:pos="9630"/>
        </w:tabs>
        <w:ind w:right="8"/>
        <w:rPr>
          <w:b/>
          <w:lang w:val="lt-LT"/>
        </w:rPr>
      </w:pPr>
    </w:p>
    <w:p w14:paraId="394582F0" w14:textId="2B6AA335" w:rsidR="00883754" w:rsidRPr="000D5409" w:rsidRDefault="003C1E74" w:rsidP="00E95015">
      <w:pPr>
        <w:tabs>
          <w:tab w:val="left" w:pos="9630"/>
        </w:tabs>
        <w:ind w:left="360" w:right="8"/>
        <w:jc w:val="center"/>
        <w:rPr>
          <w:b/>
          <w:lang w:val="lt-LT"/>
        </w:rPr>
      </w:pPr>
      <w:r w:rsidRPr="000D5409">
        <w:rPr>
          <w:b/>
          <w:lang w:val="lt-LT"/>
        </w:rPr>
        <w:t xml:space="preserve">3. </w:t>
      </w:r>
      <w:r w:rsidR="00883754" w:rsidRPr="000D5409">
        <w:rPr>
          <w:b/>
          <w:lang w:val="lt-LT"/>
        </w:rPr>
        <w:t>ŠALIŲ ĮSIPAREIGOJIMAI</w:t>
      </w:r>
    </w:p>
    <w:p w14:paraId="3ABCF42D" w14:textId="77777777" w:rsidR="00883754" w:rsidRPr="000D5409" w:rsidRDefault="00883754" w:rsidP="00E95015">
      <w:pPr>
        <w:tabs>
          <w:tab w:val="left" w:pos="9630"/>
        </w:tabs>
        <w:ind w:right="8" w:firstLine="360"/>
        <w:jc w:val="both"/>
        <w:rPr>
          <w:lang w:val="lt-LT"/>
        </w:rPr>
      </w:pPr>
    </w:p>
    <w:p w14:paraId="7DF024A8" w14:textId="28610077" w:rsidR="00883754" w:rsidRPr="000D5409" w:rsidRDefault="003C1E74" w:rsidP="00E95015">
      <w:pPr>
        <w:tabs>
          <w:tab w:val="left" w:pos="1134"/>
          <w:tab w:val="left" w:pos="9630"/>
          <w:tab w:val="left" w:pos="9720"/>
        </w:tabs>
        <w:ind w:right="8" w:firstLine="567"/>
        <w:jc w:val="both"/>
        <w:rPr>
          <w:lang w:val="lt-LT"/>
        </w:rPr>
      </w:pPr>
      <w:r w:rsidRPr="000D5409">
        <w:rPr>
          <w:lang w:val="lt-LT"/>
        </w:rPr>
        <w:t xml:space="preserve">3.1. </w:t>
      </w:r>
      <w:r w:rsidR="00883754" w:rsidRPr="000D5409">
        <w:rPr>
          <w:lang w:val="lt-LT"/>
        </w:rPr>
        <w:t>Paslaugų teikėjas įsipareigoja:</w:t>
      </w:r>
    </w:p>
    <w:p w14:paraId="00BB37B9" w14:textId="59C78C68" w:rsidR="00883754" w:rsidRPr="00603CB0" w:rsidRDefault="003C1E74" w:rsidP="00E95015">
      <w:pPr>
        <w:pStyle w:val="Pagrindinistekstas"/>
        <w:tabs>
          <w:tab w:val="left" w:pos="1044"/>
          <w:tab w:val="left" w:pos="1276"/>
          <w:tab w:val="left" w:pos="9630"/>
          <w:tab w:val="left" w:pos="9720"/>
        </w:tabs>
        <w:ind w:right="8" w:firstLine="567"/>
      </w:pPr>
      <w:r w:rsidRPr="000D5409">
        <w:t>3.1.1.</w:t>
      </w:r>
      <w:r w:rsidRPr="000D5409">
        <w:rPr>
          <w:i/>
        </w:rPr>
        <w:t xml:space="preserve"> </w:t>
      </w:r>
      <w:r w:rsidR="00883754" w:rsidRPr="00EE262C">
        <w:t>Sutartyje</w:t>
      </w:r>
      <w:r w:rsidR="00FE4DF7" w:rsidRPr="00EE262C">
        <w:t xml:space="preserve"> ir Sutarties priede</w:t>
      </w:r>
      <w:r w:rsidR="00242E30" w:rsidRPr="00EE262C">
        <w:t xml:space="preserve"> nustatyta tvarka</w:t>
      </w:r>
      <w:r w:rsidR="00EA43B9">
        <w:t xml:space="preserve"> ir</w:t>
      </w:r>
      <w:r w:rsidR="00EA43B9" w:rsidRPr="00EE262C">
        <w:t xml:space="preserve"> </w:t>
      </w:r>
      <w:r w:rsidR="00883754" w:rsidRPr="00EE262C">
        <w:t>sąlygomis</w:t>
      </w:r>
      <w:r w:rsidR="00242E30" w:rsidRPr="00EE262C">
        <w:t xml:space="preserve"> </w:t>
      </w:r>
      <w:r w:rsidR="00710244">
        <w:t xml:space="preserve">teikti </w:t>
      </w:r>
      <w:r w:rsidR="00347511">
        <w:t>modifik</w:t>
      </w:r>
      <w:r w:rsidR="00710244">
        <w:t>avimo</w:t>
      </w:r>
      <w:r w:rsidR="00347511">
        <w:t xml:space="preserve"> ir</w:t>
      </w:r>
      <w:r w:rsidR="00DD1D21">
        <w:t xml:space="preserve"> </w:t>
      </w:r>
      <w:r w:rsidR="00710244">
        <w:t>programavimo paslaugas</w:t>
      </w:r>
      <w:r w:rsidR="00DD1D21">
        <w:t xml:space="preserve">, </w:t>
      </w:r>
      <w:r w:rsidR="00710244">
        <w:t xml:space="preserve">bei </w:t>
      </w:r>
      <w:r w:rsidR="00DD1D21" w:rsidRPr="00603CB0">
        <w:t>kitas</w:t>
      </w:r>
      <w:r w:rsidR="00710244" w:rsidRPr="00603CB0">
        <w:t xml:space="preserve"> Sutarties ir Sutarties priedų</w:t>
      </w:r>
      <w:r w:rsidR="00DD1D21" w:rsidRPr="00603CB0">
        <w:t xml:space="preserve"> reikalavimus atitinkančias paslaugas</w:t>
      </w:r>
      <w:r w:rsidR="0031511E">
        <w:t xml:space="preserve"> </w:t>
      </w:r>
      <w:r w:rsidR="008472A3" w:rsidRPr="00603CB0">
        <w:t>šiais terminais:</w:t>
      </w:r>
    </w:p>
    <w:p w14:paraId="62BEB96C" w14:textId="7585302F" w:rsidR="008472A3" w:rsidRPr="007E633E" w:rsidRDefault="008472A3" w:rsidP="008472A3">
      <w:pPr>
        <w:pStyle w:val="Pagrindinistekstas"/>
        <w:tabs>
          <w:tab w:val="left" w:pos="1044"/>
          <w:tab w:val="left" w:pos="1276"/>
          <w:tab w:val="left" w:pos="9630"/>
          <w:tab w:val="left" w:pos="9720"/>
        </w:tabs>
        <w:ind w:right="8" w:firstLine="567"/>
      </w:pPr>
      <w:r w:rsidRPr="00603CB0">
        <w:t xml:space="preserve">3.1.1.1. </w:t>
      </w:r>
      <w:r w:rsidRPr="007E633E">
        <w:t>VATARAS ir VATIS modifik</w:t>
      </w:r>
      <w:r w:rsidR="00B471CE" w:rsidRPr="007E633E">
        <w:t>avimo paslauga</w:t>
      </w:r>
      <w:r w:rsidRPr="007E633E">
        <w:t>s</w:t>
      </w:r>
      <w:r w:rsidR="00B471CE" w:rsidRPr="007E633E">
        <w:t>, nurodyta</w:t>
      </w:r>
      <w:r w:rsidRPr="007E633E">
        <w:t xml:space="preserve">s </w:t>
      </w:r>
      <w:r w:rsidRPr="00603CB0">
        <w:t xml:space="preserve">Sutarties 1 priedo </w:t>
      </w:r>
      <w:r w:rsidRPr="007E633E">
        <w:t>4.8 papunktyje,</w:t>
      </w:r>
      <w:r w:rsidR="00B471CE" w:rsidRPr="007E633E">
        <w:t xml:space="preserve"> suteikti</w:t>
      </w:r>
      <w:r w:rsidRPr="007E633E">
        <w:t xml:space="preserve"> per 5 (penkis) mėnesius nuo Sutarties įsigaliojimo dienos. Paslaugų teikėjas </w:t>
      </w:r>
      <w:r w:rsidR="0007754C" w:rsidRPr="007E633E">
        <w:t xml:space="preserve">įsipareigoja parengti </w:t>
      </w:r>
      <w:r w:rsidRPr="007E633E">
        <w:t xml:space="preserve">VATARAS ir VATIS programavimo paslaugų darbo reglamentą ir </w:t>
      </w:r>
      <w:r w:rsidR="002E37BB" w:rsidRPr="007E633E">
        <w:t xml:space="preserve">suderinti </w:t>
      </w:r>
      <w:r w:rsidRPr="007E633E">
        <w:t>su Klientu per 5 (penkias) dienas nuo Sutarties įsigaliojimo dienos;</w:t>
      </w:r>
    </w:p>
    <w:p w14:paraId="03B6C374" w14:textId="11966B8B" w:rsidR="008472A3" w:rsidRPr="000D5409" w:rsidRDefault="008472A3" w:rsidP="00E95015">
      <w:pPr>
        <w:pStyle w:val="Pagrindinistekstas"/>
        <w:tabs>
          <w:tab w:val="left" w:pos="1044"/>
          <w:tab w:val="left" w:pos="1276"/>
          <w:tab w:val="left" w:pos="9630"/>
          <w:tab w:val="left" w:pos="9720"/>
        </w:tabs>
        <w:ind w:right="8" w:firstLine="567"/>
      </w:pPr>
      <w:r w:rsidRPr="00603CB0">
        <w:t xml:space="preserve">3.1.1.2. </w:t>
      </w:r>
      <w:r w:rsidR="000D6D78" w:rsidRPr="007E633E">
        <w:t>p</w:t>
      </w:r>
      <w:r w:rsidR="00B471CE" w:rsidRPr="007E633E">
        <w:t>rogramavimo paslauga</w:t>
      </w:r>
      <w:r w:rsidRPr="007E633E">
        <w:t xml:space="preserve">s, </w:t>
      </w:r>
      <w:r w:rsidR="00B471CE" w:rsidRPr="007E633E">
        <w:t>nurodyta</w:t>
      </w:r>
      <w:r w:rsidRPr="007E633E">
        <w:t xml:space="preserve">s </w:t>
      </w:r>
      <w:r w:rsidRPr="00603CB0">
        <w:t xml:space="preserve">Sutarties 1 priedo </w:t>
      </w:r>
      <w:r w:rsidRPr="007E633E">
        <w:t>4.9 papunktyje teik</w:t>
      </w:r>
      <w:r w:rsidR="00B471CE" w:rsidRPr="007E633E">
        <w:t>ti</w:t>
      </w:r>
      <w:r w:rsidRPr="007E633E">
        <w:t xml:space="preserve"> pagal Kliento poreikį </w:t>
      </w:r>
      <w:r w:rsidR="0007754C" w:rsidRPr="007E633E">
        <w:t>36 mėnesius nuo Sutarties įsigaliojimo dienos</w:t>
      </w:r>
      <w:r w:rsidRPr="007E633E">
        <w:t xml:space="preserve">, suderinus paslaugų užsakymą </w:t>
      </w:r>
      <w:r w:rsidRPr="00603CB0">
        <w:t>Sutarties 1 priedo</w:t>
      </w:r>
      <w:r w:rsidRPr="007E633E">
        <w:t xml:space="preserve"> 4.10 papunktyje nustatyta tvarka. Maksimali įsigyjamų paslaugų apimtis – 619 (šeši šimtai devyniolika) valandų. Klientas neįsipareigoja užsakyti visų paslaugų teikimo valandų iš Paslaugų teikėjo;</w:t>
      </w:r>
    </w:p>
    <w:p w14:paraId="29555CE5" w14:textId="75673849" w:rsidR="00883754" w:rsidRPr="000D5409" w:rsidRDefault="003C1E74" w:rsidP="00E95015">
      <w:pPr>
        <w:pStyle w:val="Pagrindinistekstas"/>
        <w:tabs>
          <w:tab w:val="left" w:pos="1276"/>
          <w:tab w:val="left" w:pos="9630"/>
          <w:tab w:val="left" w:pos="9720"/>
        </w:tabs>
        <w:ind w:right="8" w:firstLine="567"/>
      </w:pPr>
      <w:r w:rsidRPr="000D5409">
        <w:t xml:space="preserve">3.1.2. </w:t>
      </w:r>
      <w:r w:rsidR="00883754" w:rsidRPr="000D5409">
        <w:t>tinkamai ir faktiškai suteikus paslaugas</w:t>
      </w:r>
      <w:r w:rsidR="00E73444" w:rsidRPr="000D5409">
        <w:t>,</w:t>
      </w:r>
      <w:r w:rsidR="00883754" w:rsidRPr="000D5409">
        <w:t xml:space="preserve"> pateikti Klientui pasirašytą</w:t>
      </w:r>
      <w:r w:rsidR="00B471CE">
        <w:t>/us</w:t>
      </w:r>
      <w:r w:rsidR="00883754" w:rsidRPr="000D5409">
        <w:t xml:space="preserve"> paslaugų perdavimo</w:t>
      </w:r>
      <w:r w:rsidR="00E632E7" w:rsidRPr="000D5409">
        <w:t>–</w:t>
      </w:r>
      <w:r w:rsidR="00883754" w:rsidRPr="000D5409">
        <w:t>priėmimo aktą</w:t>
      </w:r>
      <w:r w:rsidR="00B471CE">
        <w:t>/us</w:t>
      </w:r>
      <w:r w:rsidR="00883754" w:rsidRPr="000D5409">
        <w:t xml:space="preserve"> bei PVM sąskaitą faktūrą</w:t>
      </w:r>
      <w:r w:rsidR="00B471CE">
        <w:t>/as</w:t>
      </w:r>
      <w:r w:rsidR="00883754" w:rsidRPr="000D5409">
        <w:t>;</w:t>
      </w:r>
      <w:r w:rsidR="00EE262C">
        <w:t xml:space="preserve"> </w:t>
      </w:r>
    </w:p>
    <w:p w14:paraId="4AD988DF" w14:textId="295A43F8" w:rsidR="0098033D" w:rsidRPr="00E244D5" w:rsidRDefault="003C1E74" w:rsidP="00E95015">
      <w:pPr>
        <w:pStyle w:val="Pagrindinistekstas"/>
        <w:tabs>
          <w:tab w:val="left" w:pos="1276"/>
          <w:tab w:val="left" w:pos="9630"/>
          <w:tab w:val="left" w:pos="9720"/>
        </w:tabs>
        <w:ind w:right="8" w:firstLine="567"/>
      </w:pPr>
      <w:r w:rsidRPr="00E244D5">
        <w:t xml:space="preserve">3.1.3. </w:t>
      </w:r>
      <w:r w:rsidR="009D3368" w:rsidRPr="009B5837">
        <w:t>suteiktų paslaugų rezultatams bei po paslaugų suteikimo sukurtiems sprendimams suteikti garantinę priežiūra, reikalavimai kuriai numatyti Sutarties 1 priedo 4.14 papunktyje;</w:t>
      </w:r>
    </w:p>
    <w:p w14:paraId="1664A386" w14:textId="4D89F37E" w:rsidR="0098033D" w:rsidRPr="00E244D5" w:rsidRDefault="003C1E74" w:rsidP="00E95015">
      <w:pPr>
        <w:pStyle w:val="Pagrindinistekstas"/>
        <w:tabs>
          <w:tab w:val="left" w:pos="1276"/>
          <w:tab w:val="left" w:pos="9630"/>
          <w:tab w:val="left" w:pos="9720"/>
        </w:tabs>
        <w:ind w:right="8" w:firstLine="567"/>
      </w:pPr>
      <w:r w:rsidRPr="00E244D5">
        <w:t xml:space="preserve">3.1.4. </w:t>
      </w:r>
      <w:r w:rsidR="009D3368" w:rsidRPr="009B5837">
        <w:t>laikytis Civilinio kodekso bei kitų, su Paslaugų teikėjo sutartinių įsipareigojimų vykdymu susijusių, Lietuvos Respublikoje galiojančių teisės aktų nuostatų ir užtikrinti, kad Paslaugų teikėjo ekspertai, darbuotojai bei atstovai jų laikytųsi. Paslaugų teikėjas garantuoja Klientui ir/ar tretiesiems asmenims nuostolių atlyginimą, jei Paslaugų teikėjas ar jo ekspertai, darbuotojai, atstovai nesilaikytų Lietuvos Respublikoje galiojančių teisės aktų reikalavimų ir dėl to Klientui ir/ar tretiesiems asmenims būtų pateikti kokie nors reikalavimai ar pradėti procesiniai veiksmai;</w:t>
      </w:r>
    </w:p>
    <w:p w14:paraId="2DE21902" w14:textId="404EF773" w:rsidR="00D86A5D" w:rsidRPr="000D5409" w:rsidRDefault="003C1E74" w:rsidP="00E95015">
      <w:pPr>
        <w:pStyle w:val="Pagrindinistekstas"/>
        <w:tabs>
          <w:tab w:val="left" w:pos="1276"/>
          <w:tab w:val="left" w:pos="9630"/>
          <w:tab w:val="left" w:pos="9720"/>
        </w:tabs>
        <w:ind w:right="8" w:firstLine="567"/>
      </w:pPr>
      <w:r w:rsidRPr="000D5409">
        <w:lastRenderedPageBreak/>
        <w:t xml:space="preserve">3.1.5. </w:t>
      </w:r>
      <w:r w:rsidR="00D86A5D" w:rsidRPr="000D5409">
        <w:t>ne vėliau kaip per 3 (tris) darbo dienas nuo Sutarties įsigaliojimo dienos paskirti kompetentingą asmenį, kuris būtų atsakingas už ryšių su Kliento paskirtu atstovu palaikymą, ir apie jį raštu informuoti Klientą;</w:t>
      </w:r>
    </w:p>
    <w:p w14:paraId="55E62696" w14:textId="48BA4457" w:rsidR="00E73444" w:rsidRPr="000D5409" w:rsidRDefault="003C1E74" w:rsidP="00E95015">
      <w:pPr>
        <w:pStyle w:val="Pagrindinistekstas"/>
        <w:tabs>
          <w:tab w:val="left" w:pos="1026"/>
          <w:tab w:val="left" w:pos="1276"/>
          <w:tab w:val="left" w:pos="9630"/>
          <w:tab w:val="left" w:pos="9720"/>
        </w:tabs>
        <w:ind w:right="8" w:firstLine="567"/>
      </w:pPr>
      <w:r w:rsidRPr="000D5409">
        <w:t xml:space="preserve">3.1.6. </w:t>
      </w:r>
      <w:r w:rsidR="00E73444" w:rsidRPr="000D5409">
        <w:t>nedelsdamas raštu informuoti Klientą:</w:t>
      </w:r>
    </w:p>
    <w:p w14:paraId="79631F8E" w14:textId="0D56A150" w:rsidR="00E73444" w:rsidRPr="000D5409" w:rsidRDefault="003C1E74" w:rsidP="00E95015">
      <w:pPr>
        <w:pStyle w:val="Pagrindinistekstas"/>
        <w:tabs>
          <w:tab w:val="left" w:pos="1276"/>
          <w:tab w:val="left" w:pos="9630"/>
          <w:tab w:val="left" w:pos="9720"/>
        </w:tabs>
        <w:ind w:right="8" w:firstLine="567"/>
      </w:pPr>
      <w:r w:rsidRPr="000D5409">
        <w:t>3.1.6.1.</w:t>
      </w:r>
      <w:r w:rsidR="00E73444" w:rsidRPr="000D5409">
        <w:t xml:space="preserve"> jei laiku negali suteikti paslaugų;</w:t>
      </w:r>
    </w:p>
    <w:p w14:paraId="6ABE8D55" w14:textId="08F0C4BE" w:rsidR="00883754" w:rsidRPr="000D5409" w:rsidRDefault="003C1E74" w:rsidP="00E95015">
      <w:pPr>
        <w:pStyle w:val="Pagrindinistekstas"/>
        <w:tabs>
          <w:tab w:val="left" w:pos="1276"/>
          <w:tab w:val="left" w:pos="9630"/>
          <w:tab w:val="left" w:pos="9720"/>
        </w:tabs>
        <w:ind w:right="8" w:firstLine="567"/>
      </w:pPr>
      <w:r w:rsidRPr="000D5409">
        <w:t>3.1.6.2.</w:t>
      </w:r>
      <w:r w:rsidR="00A80AA7" w:rsidRPr="000D5409">
        <w:t xml:space="preserve"> apie pasikeitusius savo rekvizitus, teis</w:t>
      </w:r>
      <w:r w:rsidR="005863B6" w:rsidRPr="000D5409">
        <w:t>inį statusą, paskirtą atstovą;</w:t>
      </w:r>
      <w:r w:rsidR="00A80AA7" w:rsidRPr="000D5409">
        <w:t xml:space="preserve"> </w:t>
      </w:r>
    </w:p>
    <w:p w14:paraId="2B40F4BC" w14:textId="2CFF893C" w:rsidR="00883754" w:rsidRPr="000D5409" w:rsidRDefault="003C1E74" w:rsidP="00E95015">
      <w:pPr>
        <w:pStyle w:val="Pagrindinistekstas"/>
        <w:tabs>
          <w:tab w:val="left" w:pos="1276"/>
          <w:tab w:val="left" w:pos="9630"/>
          <w:tab w:val="left" w:pos="9720"/>
        </w:tabs>
        <w:ind w:right="8" w:firstLine="567"/>
      </w:pPr>
      <w:r w:rsidRPr="000D5409">
        <w:t xml:space="preserve">3.1.7. </w:t>
      </w:r>
      <w:r w:rsidR="00883754" w:rsidRPr="000D5409">
        <w:t>ki</w:t>
      </w:r>
      <w:r w:rsidR="00F961EB" w:rsidRPr="000D5409">
        <w:t>lus Šalių ginčui dėl Sutarties</w:t>
      </w:r>
      <w:r w:rsidR="00883754" w:rsidRPr="000D5409">
        <w:t>, ne vėliau kaip per 3 (tris) darbo dienas nuo ginčo kilimo dienos</w:t>
      </w:r>
      <w:r w:rsidR="00F961EB" w:rsidRPr="000D5409">
        <w:t>,</w:t>
      </w:r>
      <w:r w:rsidR="00883754" w:rsidRPr="000D5409">
        <w:t xml:space="preserve"> deleguoti atstovą spręsti ginčo;</w:t>
      </w:r>
    </w:p>
    <w:p w14:paraId="75F997A0" w14:textId="59A8F90E" w:rsidR="00883754" w:rsidRPr="000D5409" w:rsidRDefault="003C1E74" w:rsidP="00E95015">
      <w:pPr>
        <w:pStyle w:val="Pagrindinistekstas"/>
        <w:tabs>
          <w:tab w:val="left" w:pos="1276"/>
          <w:tab w:val="left" w:pos="9630"/>
          <w:tab w:val="left" w:pos="9720"/>
        </w:tabs>
        <w:ind w:right="8" w:firstLine="567"/>
      </w:pPr>
      <w:r w:rsidRPr="000D5409">
        <w:t xml:space="preserve">3.1.8. </w:t>
      </w:r>
      <w:r w:rsidR="00883754" w:rsidRPr="000D5409">
        <w:t>gavęs Sutarties 3.2.</w:t>
      </w:r>
      <w:r w:rsidR="00515276">
        <w:t>4</w:t>
      </w:r>
      <w:r w:rsidR="00883754" w:rsidRPr="000D5409">
        <w:t xml:space="preserve"> p</w:t>
      </w:r>
      <w:r w:rsidR="00547A71">
        <w:t>apunktyje</w:t>
      </w:r>
      <w:r w:rsidR="00883754" w:rsidRPr="000D5409">
        <w:t xml:space="preserve"> numatytą Kliento raštišką atsisakymą priimti paslaugas, per Kliento nurodytą terminą įgyvendinti Kliento r</w:t>
      </w:r>
      <w:r w:rsidR="00241108" w:rsidRPr="000D5409">
        <w:t>eikalavimą, nurodytą Sutarties 4</w:t>
      </w:r>
      <w:r w:rsidR="00883754" w:rsidRPr="000D5409">
        <w:t>.2.2 p</w:t>
      </w:r>
      <w:r w:rsidR="00547A71">
        <w:t>apunktyje</w:t>
      </w:r>
      <w:r w:rsidR="00883754" w:rsidRPr="000D5409">
        <w:t>;</w:t>
      </w:r>
    </w:p>
    <w:p w14:paraId="033AD256" w14:textId="37AA291B" w:rsidR="003E717F" w:rsidRPr="00E244D5" w:rsidRDefault="003C1E74" w:rsidP="00E95015">
      <w:pPr>
        <w:pStyle w:val="Pagrindinistekstas"/>
        <w:tabs>
          <w:tab w:val="left" w:pos="1276"/>
          <w:tab w:val="left" w:pos="9630"/>
          <w:tab w:val="left" w:pos="9720"/>
        </w:tabs>
        <w:ind w:right="8" w:firstLine="567"/>
      </w:pPr>
      <w:r w:rsidRPr="003172F2">
        <w:rPr>
          <w:color w:val="000000" w:themeColor="text1"/>
        </w:rPr>
        <w:t xml:space="preserve">3.1.9. </w:t>
      </w:r>
      <w:r w:rsidR="003E717F" w:rsidRPr="003172F2">
        <w:rPr>
          <w:color w:val="000000" w:themeColor="text1"/>
        </w:rPr>
        <w:t>užtikrinti</w:t>
      </w:r>
      <w:r w:rsidR="009F3EA8" w:rsidRPr="003172F2">
        <w:rPr>
          <w:color w:val="000000" w:themeColor="text1"/>
        </w:rPr>
        <w:t>,</w:t>
      </w:r>
      <w:r w:rsidR="003E717F" w:rsidRPr="003172F2">
        <w:rPr>
          <w:color w:val="000000" w:themeColor="text1"/>
        </w:rPr>
        <w:t xml:space="preserve"> kad visą Sutarties galiojimo laikotarpį paslaugas teiks </w:t>
      </w:r>
      <w:r w:rsidR="00FE1FD4" w:rsidRPr="003172F2">
        <w:rPr>
          <w:color w:val="000000" w:themeColor="text1"/>
        </w:rPr>
        <w:t>šie specialistai</w:t>
      </w:r>
      <w:r w:rsidR="003A5021" w:rsidRPr="003172F2">
        <w:rPr>
          <w:color w:val="000000" w:themeColor="text1"/>
        </w:rPr>
        <w:t>, ekspertai</w:t>
      </w:r>
      <w:r w:rsidR="00FE1FD4" w:rsidRPr="003172F2">
        <w:rPr>
          <w:color w:val="000000" w:themeColor="text1"/>
        </w:rPr>
        <w:t>:</w:t>
      </w:r>
      <w:r w:rsidR="00D90ABF" w:rsidRPr="003172F2">
        <w:rPr>
          <w:color w:val="000000" w:themeColor="text1"/>
        </w:rPr>
        <w:t xml:space="preserve"> </w:t>
      </w:r>
      <w:r w:rsidR="00F42260">
        <w:rPr>
          <w:color w:val="000000" w:themeColor="text1"/>
        </w:rPr>
        <w:t>............</w:t>
      </w:r>
      <w:r w:rsidR="00D90ABF" w:rsidRPr="003172F2">
        <w:rPr>
          <w:color w:val="000000" w:themeColor="text1"/>
        </w:rPr>
        <w:t xml:space="preserve"> (projekto vad</w:t>
      </w:r>
      <w:r w:rsidR="003A5021" w:rsidRPr="003172F2">
        <w:rPr>
          <w:color w:val="000000" w:themeColor="text1"/>
        </w:rPr>
        <w:t>ovas);</w:t>
      </w:r>
      <w:r w:rsidR="00D90ABF" w:rsidRPr="003172F2">
        <w:rPr>
          <w:color w:val="000000" w:themeColor="text1"/>
        </w:rPr>
        <w:t xml:space="preserve"> </w:t>
      </w:r>
      <w:r w:rsidR="00F42260">
        <w:rPr>
          <w:color w:val="000000" w:themeColor="text1"/>
        </w:rPr>
        <w:t>................</w:t>
      </w:r>
      <w:r w:rsidR="003A5021" w:rsidRPr="003172F2">
        <w:rPr>
          <w:color w:val="000000" w:themeColor="text1"/>
        </w:rPr>
        <w:t xml:space="preserve"> </w:t>
      </w:r>
      <w:r w:rsidR="00D90ABF" w:rsidRPr="003172F2">
        <w:rPr>
          <w:color w:val="000000" w:themeColor="text1"/>
        </w:rPr>
        <w:t>(</w:t>
      </w:r>
      <w:r w:rsidR="00785316" w:rsidRPr="003172F2">
        <w:rPr>
          <w:color w:val="000000" w:themeColor="text1"/>
        </w:rPr>
        <w:t>a</w:t>
      </w:r>
      <w:r w:rsidR="004F7A83" w:rsidRPr="003172F2">
        <w:rPr>
          <w:color w:val="000000" w:themeColor="text1"/>
        </w:rPr>
        <w:t>rchitektė</w:t>
      </w:r>
      <w:r w:rsidR="00785316" w:rsidRPr="003172F2">
        <w:rPr>
          <w:color w:val="000000" w:themeColor="text1"/>
        </w:rPr>
        <w:t>-projektuo</w:t>
      </w:r>
      <w:r w:rsidR="004F7A83" w:rsidRPr="003172F2">
        <w:rPr>
          <w:color w:val="000000" w:themeColor="text1"/>
        </w:rPr>
        <w:t>toja</w:t>
      </w:r>
      <w:r w:rsidR="003A5021" w:rsidRPr="003172F2">
        <w:rPr>
          <w:color w:val="000000" w:themeColor="text1"/>
        </w:rPr>
        <w:t xml:space="preserve">), </w:t>
      </w:r>
      <w:r w:rsidR="00F42260">
        <w:rPr>
          <w:color w:val="000000" w:themeColor="text1"/>
        </w:rPr>
        <w:t>...............</w:t>
      </w:r>
      <w:r w:rsidR="003A5021" w:rsidRPr="003172F2">
        <w:rPr>
          <w:color w:val="000000" w:themeColor="text1"/>
        </w:rPr>
        <w:t xml:space="preserve"> (</w:t>
      </w:r>
      <w:r w:rsidR="00785316" w:rsidRPr="003172F2">
        <w:rPr>
          <w:color w:val="000000" w:themeColor="text1"/>
        </w:rPr>
        <w:t>analitikas</w:t>
      </w:r>
      <w:r w:rsidR="003A5021" w:rsidRPr="003172F2">
        <w:rPr>
          <w:color w:val="000000" w:themeColor="text1"/>
        </w:rPr>
        <w:t xml:space="preserve">), </w:t>
      </w:r>
      <w:r w:rsidR="00F42260">
        <w:rPr>
          <w:color w:val="000000" w:themeColor="text1"/>
        </w:rPr>
        <w:t>...............</w:t>
      </w:r>
      <w:r w:rsidR="003A5021" w:rsidRPr="003172F2">
        <w:rPr>
          <w:color w:val="000000" w:themeColor="text1"/>
        </w:rPr>
        <w:t xml:space="preserve"> (</w:t>
      </w:r>
      <w:r w:rsidR="00785316" w:rsidRPr="003172F2">
        <w:rPr>
          <w:color w:val="000000" w:themeColor="text1"/>
        </w:rPr>
        <w:t>duomenų bazių ekspertas),</w:t>
      </w:r>
      <w:r w:rsidR="004F7A83" w:rsidRPr="003172F2">
        <w:rPr>
          <w:color w:val="000000" w:themeColor="text1"/>
        </w:rPr>
        <w:t xml:space="preserve"> </w:t>
      </w:r>
      <w:r w:rsidR="00F42260">
        <w:rPr>
          <w:color w:val="000000" w:themeColor="text1"/>
        </w:rPr>
        <w:t>.................</w:t>
      </w:r>
      <w:r w:rsidR="00785316" w:rsidRPr="003172F2">
        <w:rPr>
          <w:color w:val="000000" w:themeColor="text1"/>
        </w:rPr>
        <w:t xml:space="preserve"> (programuotojas (.net)); </w:t>
      </w:r>
      <w:r w:rsidR="00F42260">
        <w:rPr>
          <w:color w:val="000000" w:themeColor="text1"/>
        </w:rPr>
        <w:t>.....................</w:t>
      </w:r>
      <w:r w:rsidR="00785316" w:rsidRPr="003172F2">
        <w:rPr>
          <w:color w:val="000000" w:themeColor="text1"/>
        </w:rPr>
        <w:t xml:space="preserve"> (programuotoja (JAVA), </w:t>
      </w:r>
      <w:r w:rsidR="00F42260">
        <w:rPr>
          <w:color w:val="000000" w:themeColor="text1"/>
        </w:rPr>
        <w:t>...............</w:t>
      </w:r>
      <w:r w:rsidR="00785316" w:rsidRPr="003172F2">
        <w:rPr>
          <w:color w:val="000000" w:themeColor="text1"/>
        </w:rPr>
        <w:t xml:space="preserve"> (informacinės sistemos testavimo specialistas), </w:t>
      </w:r>
      <w:r w:rsidR="00F42260">
        <w:rPr>
          <w:color w:val="000000" w:themeColor="text1"/>
        </w:rPr>
        <w:t>......................</w:t>
      </w:r>
      <w:r w:rsidR="00785316" w:rsidRPr="003172F2">
        <w:rPr>
          <w:color w:val="000000" w:themeColor="text1"/>
        </w:rPr>
        <w:t xml:space="preserve"> (informacinės sistemos saugumo ekspertas)</w:t>
      </w:r>
      <w:r w:rsidR="004F7A83" w:rsidRPr="003172F2">
        <w:rPr>
          <w:color w:val="000000" w:themeColor="text1"/>
        </w:rPr>
        <w:t>.</w:t>
      </w:r>
      <w:r w:rsidR="00785316" w:rsidRPr="003172F2">
        <w:rPr>
          <w:color w:val="000000" w:themeColor="text1"/>
        </w:rPr>
        <w:t xml:space="preserve"> </w:t>
      </w:r>
      <w:r w:rsidR="003A5021" w:rsidRPr="003172F2">
        <w:rPr>
          <w:color w:val="000000" w:themeColor="text1"/>
        </w:rPr>
        <w:t xml:space="preserve"> </w:t>
      </w:r>
      <w:r w:rsidR="003E717F" w:rsidRPr="003172F2">
        <w:rPr>
          <w:color w:val="000000" w:themeColor="text1"/>
        </w:rPr>
        <w:t>Paslaugas teikiantys specialistai</w:t>
      </w:r>
      <w:r w:rsidR="009D3368" w:rsidRPr="003172F2">
        <w:rPr>
          <w:color w:val="000000" w:themeColor="text1"/>
        </w:rPr>
        <w:t xml:space="preserve"> </w:t>
      </w:r>
      <w:r w:rsidR="003E717F" w:rsidRPr="003172F2">
        <w:rPr>
          <w:color w:val="000000" w:themeColor="text1"/>
        </w:rPr>
        <w:t xml:space="preserve">gali būti keičiami </w:t>
      </w:r>
      <w:r w:rsidR="009D3368" w:rsidRPr="003172F2">
        <w:rPr>
          <w:color w:val="000000" w:themeColor="text1"/>
        </w:rPr>
        <w:t>kitais</w:t>
      </w:r>
      <w:r w:rsidR="00D90ABF" w:rsidRPr="003172F2">
        <w:rPr>
          <w:color w:val="000000" w:themeColor="text1"/>
        </w:rPr>
        <w:t xml:space="preserve"> (</w:t>
      </w:r>
      <w:r w:rsidR="009D3368" w:rsidRPr="003172F2">
        <w:rPr>
          <w:color w:val="000000" w:themeColor="text1"/>
        </w:rPr>
        <w:t xml:space="preserve">specialistui susirgus, patyrus traumą, pakeitus darbovietę, </w:t>
      </w:r>
      <w:r w:rsidR="009D3368" w:rsidRPr="009B5837">
        <w:t>atsisakius vykdyti funkcijas)</w:t>
      </w:r>
      <w:r w:rsidR="00D90ABF" w:rsidRPr="009B5837">
        <w:t xml:space="preserve"> tik </w:t>
      </w:r>
      <w:r w:rsidR="003E717F" w:rsidRPr="00E244D5">
        <w:t xml:space="preserve">tik </w:t>
      </w:r>
      <w:r w:rsidR="009D3368" w:rsidRPr="00E244D5">
        <w:t>gavus rašytinį Kliento sutikimą</w:t>
      </w:r>
      <w:r w:rsidR="000138B2" w:rsidRPr="00E244D5">
        <w:t xml:space="preserve">. </w:t>
      </w:r>
      <w:r w:rsidR="0007754C" w:rsidRPr="009B5837">
        <w:br/>
        <w:t>K</w:t>
      </w:r>
      <w:r w:rsidR="009D3368" w:rsidRPr="009B5837">
        <w:t>eičiamo specialisto kvalifikacija ir patirtis</w:t>
      </w:r>
      <w:r w:rsidR="002E37BB" w:rsidRPr="009B5837">
        <w:t xml:space="preserve"> </w:t>
      </w:r>
      <w:r w:rsidR="009D3368" w:rsidRPr="009B5837">
        <w:t xml:space="preserve">turi atitikti </w:t>
      </w:r>
      <w:r w:rsidR="0007754C" w:rsidRPr="009B5837">
        <w:t xml:space="preserve">Paslaugų teikėjo </w:t>
      </w:r>
      <w:r w:rsidR="009D3368" w:rsidRPr="009B5837">
        <w:t xml:space="preserve">pasiūlyme nurodyto keičiamo specialisto kvalifikaciją ir patirtį. </w:t>
      </w:r>
      <w:r w:rsidR="003E717F" w:rsidRPr="00E244D5">
        <w:t xml:space="preserve">Keičiamas specialistas </w:t>
      </w:r>
      <w:r w:rsidR="0007754C" w:rsidRPr="00E244D5">
        <w:t xml:space="preserve">taip pat </w:t>
      </w:r>
      <w:r w:rsidR="003E717F" w:rsidRPr="00E244D5">
        <w:t xml:space="preserve">turi atitikti </w:t>
      </w:r>
      <w:r w:rsidR="00EB69C4" w:rsidRPr="00E244D5">
        <w:t>šiuos</w:t>
      </w:r>
      <w:r w:rsidR="001927B9" w:rsidRPr="00E244D5">
        <w:t xml:space="preserve"> kvalifikacinius reikalavimus: </w:t>
      </w:r>
    </w:p>
    <w:tbl>
      <w:tblPr>
        <w:tblW w:w="4887" w:type="pct"/>
        <w:tblInd w:w="108"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916"/>
        <w:gridCol w:w="4192"/>
        <w:gridCol w:w="4309"/>
      </w:tblGrid>
      <w:tr w:rsidR="00FC571B" w:rsidRPr="00FC571B" w14:paraId="6E0B27A5" w14:textId="77777777" w:rsidTr="005D57E8">
        <w:trPr>
          <w:trHeight w:val="241"/>
        </w:trPr>
        <w:tc>
          <w:tcPr>
            <w:tcW w:w="486" w:type="pct"/>
            <w:shd w:val="clear" w:color="auto" w:fill="F2F2F2" w:themeFill="background1" w:themeFillShade="F2"/>
            <w:vAlign w:val="center"/>
          </w:tcPr>
          <w:p w14:paraId="326C2440" w14:textId="77777777" w:rsidR="00FC571B" w:rsidRPr="00FC571B" w:rsidRDefault="00FC571B" w:rsidP="00795FFE">
            <w:pPr>
              <w:rPr>
                <w:rFonts w:eastAsia="Calibri"/>
                <w:b/>
                <w:lang w:val="lt-LT"/>
              </w:rPr>
            </w:pPr>
            <w:r w:rsidRPr="00FC571B">
              <w:rPr>
                <w:rFonts w:eastAsia="Calibri"/>
                <w:b/>
                <w:lang w:val="lt-LT"/>
              </w:rPr>
              <w:t>Eil. Nr.</w:t>
            </w:r>
          </w:p>
        </w:tc>
        <w:tc>
          <w:tcPr>
            <w:tcW w:w="2226" w:type="pct"/>
            <w:shd w:val="clear" w:color="auto" w:fill="F2F2F2" w:themeFill="background1" w:themeFillShade="F2"/>
            <w:vAlign w:val="center"/>
          </w:tcPr>
          <w:p w14:paraId="79B78A2E" w14:textId="77777777" w:rsidR="00FC571B" w:rsidRPr="00FC571B" w:rsidRDefault="00FC571B" w:rsidP="00795FFE">
            <w:pPr>
              <w:jc w:val="center"/>
              <w:rPr>
                <w:rFonts w:eastAsia="Calibri"/>
                <w:b/>
                <w:lang w:val="lt-LT"/>
              </w:rPr>
            </w:pPr>
            <w:r w:rsidRPr="00FC571B">
              <w:rPr>
                <w:rFonts w:eastAsia="Calibri"/>
                <w:b/>
                <w:lang w:val="lt-LT"/>
              </w:rPr>
              <w:t>Kvalifikacijos reikalavimai</w:t>
            </w:r>
          </w:p>
        </w:tc>
        <w:tc>
          <w:tcPr>
            <w:tcW w:w="2288" w:type="pct"/>
            <w:shd w:val="clear" w:color="auto" w:fill="F2F2F2" w:themeFill="background1" w:themeFillShade="F2"/>
            <w:vAlign w:val="center"/>
          </w:tcPr>
          <w:p w14:paraId="113D0C3D" w14:textId="77777777" w:rsidR="00FC571B" w:rsidRPr="00FC571B" w:rsidRDefault="00FC571B" w:rsidP="00795FFE">
            <w:pPr>
              <w:jc w:val="center"/>
              <w:rPr>
                <w:rFonts w:eastAsia="Calibri"/>
                <w:b/>
                <w:lang w:val="lt-LT"/>
              </w:rPr>
            </w:pPr>
            <w:r w:rsidRPr="00FC571B">
              <w:rPr>
                <w:rFonts w:eastAsia="Calibri"/>
                <w:b/>
                <w:lang w:val="lt-LT"/>
              </w:rPr>
              <w:t>Atitiktį įrodantys dokumentai</w:t>
            </w:r>
          </w:p>
        </w:tc>
      </w:tr>
      <w:tr w:rsidR="00FC571B" w:rsidRPr="00F42260" w14:paraId="528C6627" w14:textId="77777777" w:rsidTr="005D57E8">
        <w:trPr>
          <w:trHeight w:val="257"/>
        </w:trPr>
        <w:tc>
          <w:tcPr>
            <w:tcW w:w="486" w:type="pct"/>
            <w:shd w:val="clear" w:color="auto" w:fill="F2F2F2" w:themeFill="background1" w:themeFillShade="F2"/>
            <w:vAlign w:val="center"/>
          </w:tcPr>
          <w:p w14:paraId="54E0E95B" w14:textId="157A6F1C" w:rsidR="00FC571B" w:rsidRPr="00FC571B" w:rsidRDefault="00FC571B" w:rsidP="00FC571B">
            <w:pPr>
              <w:tabs>
                <w:tab w:val="left" w:pos="284"/>
                <w:tab w:val="left" w:pos="459"/>
              </w:tabs>
              <w:ind w:left="142" w:right="253"/>
              <w:jc w:val="center"/>
              <w:rPr>
                <w:rFonts w:eastAsia="Calibri"/>
                <w:lang w:val="lt-LT"/>
              </w:rPr>
            </w:pPr>
            <w:r>
              <w:rPr>
                <w:rFonts w:eastAsia="Calibri"/>
                <w:lang w:val="lt-LT"/>
              </w:rPr>
              <w:t>1.</w:t>
            </w:r>
          </w:p>
        </w:tc>
        <w:tc>
          <w:tcPr>
            <w:tcW w:w="2226" w:type="pct"/>
            <w:shd w:val="clear" w:color="auto" w:fill="auto"/>
            <w:vAlign w:val="center"/>
          </w:tcPr>
          <w:p w14:paraId="53651E9A" w14:textId="43BC0EEE" w:rsidR="00FC571B" w:rsidRPr="00FC571B" w:rsidRDefault="007021A0" w:rsidP="00795FFE">
            <w:pPr>
              <w:rPr>
                <w:rFonts w:eastAsia="Calibri"/>
                <w:lang w:val="lt-LT"/>
              </w:rPr>
            </w:pPr>
            <w:r>
              <w:rPr>
                <w:rFonts w:eastAsia="Calibri"/>
                <w:lang w:val="lt-LT"/>
              </w:rPr>
              <w:t xml:space="preserve">Paslaugų teikėjas </w:t>
            </w:r>
            <w:r w:rsidR="00FC571B" w:rsidRPr="00FC571B">
              <w:rPr>
                <w:rFonts w:eastAsia="Calibri"/>
                <w:lang w:val="lt-LT"/>
              </w:rPr>
              <w:t xml:space="preserve">paslaugoms teikti turi pasiūlyti tiek kvalifikuotų specialistų, kiek reikia paslaugoms suteikti. </w:t>
            </w:r>
          </w:p>
          <w:p w14:paraId="6953CBEA" w14:textId="77777777" w:rsidR="00FC571B" w:rsidRPr="00FC571B" w:rsidRDefault="00FC571B" w:rsidP="00795FFE">
            <w:pPr>
              <w:rPr>
                <w:rFonts w:eastAsia="Calibri"/>
                <w:lang w:val="lt-LT"/>
              </w:rPr>
            </w:pPr>
            <w:r w:rsidRPr="00FC571B">
              <w:rPr>
                <w:rFonts w:eastAsia="Calibri"/>
                <w:lang w:val="lt-LT"/>
              </w:rPr>
              <w:t>Vienas specialistas gali vykdyti daugiau nei vienos srities specialisto funkcijas, jei jo kvalifikacija atitinka konkrečiam specialistui keliamus reikalavimus.</w:t>
            </w:r>
          </w:p>
          <w:p w14:paraId="4EC2C545" w14:textId="77777777" w:rsidR="00FC571B" w:rsidRPr="00FC571B" w:rsidRDefault="00FC571B" w:rsidP="00795FFE">
            <w:pPr>
              <w:rPr>
                <w:rFonts w:eastAsia="Calibri"/>
                <w:lang w:val="lt-LT"/>
              </w:rPr>
            </w:pPr>
            <w:r w:rsidRPr="00FC571B">
              <w:rPr>
                <w:rFonts w:eastAsia="Calibri"/>
                <w:lang w:val="lt-LT"/>
              </w:rPr>
              <w:t>Kiekvienai specialisto pozicijai turi būti pasiūlytas visus tai pozicijai keliamus reikalavimus atitinkantis specialistas.</w:t>
            </w:r>
          </w:p>
        </w:tc>
        <w:tc>
          <w:tcPr>
            <w:tcW w:w="2288" w:type="pct"/>
            <w:shd w:val="clear" w:color="auto" w:fill="auto"/>
            <w:vAlign w:val="center"/>
          </w:tcPr>
          <w:p w14:paraId="2116CC2C" w14:textId="77777777" w:rsidR="00FC571B" w:rsidRPr="00FC571B" w:rsidRDefault="00FC571B" w:rsidP="00795FFE">
            <w:pPr>
              <w:rPr>
                <w:rFonts w:eastAsia="Calibri"/>
                <w:bCs/>
                <w:lang w:val="lt-LT"/>
              </w:rPr>
            </w:pPr>
            <w:r w:rsidRPr="00FC571B">
              <w:rPr>
                <w:rFonts w:eastAsia="Calibri"/>
                <w:bCs/>
                <w:lang w:val="lt-LT"/>
              </w:rPr>
              <w:t>Pateikti reikalaujamą patirtį ir kvalifikaciją įrodančius dokumentus:</w:t>
            </w:r>
          </w:p>
          <w:p w14:paraId="02A3813D" w14:textId="38728BF1" w:rsidR="00FC571B" w:rsidRPr="00FC571B" w:rsidRDefault="00FC571B" w:rsidP="00795FFE">
            <w:pPr>
              <w:rPr>
                <w:rFonts w:eastAsia="Calibri"/>
                <w:b/>
                <w:bCs/>
                <w:lang w:val="lt-LT"/>
              </w:rPr>
            </w:pPr>
            <w:r w:rsidRPr="00FC571B">
              <w:rPr>
                <w:rFonts w:eastAsia="Calibri"/>
                <w:bCs/>
                <w:lang w:val="lt-LT"/>
              </w:rPr>
              <w:t xml:space="preserve">1) </w:t>
            </w:r>
            <w:r w:rsidR="007021A0">
              <w:rPr>
                <w:rFonts w:eastAsia="Calibri"/>
                <w:bCs/>
                <w:lang w:val="lt-LT"/>
              </w:rPr>
              <w:t xml:space="preserve">Paslaugų teikėjo </w:t>
            </w:r>
            <w:r w:rsidRPr="00FC571B">
              <w:rPr>
                <w:rFonts w:eastAsia="Calibri"/>
                <w:bCs/>
                <w:lang w:val="lt-LT"/>
              </w:rPr>
              <w:t>siūlomų specialistų sąrašas (BS 15.4 punkte nurodytu atveju užpildyti lentelę formoje 6 TVUD PD FK), nurodant poziciją į kurią siūlomas ir kurio specialisto reikalavimus atitinka;</w:t>
            </w:r>
          </w:p>
          <w:p w14:paraId="55A1BF0D" w14:textId="77777777" w:rsidR="00FC571B" w:rsidRPr="00FC571B" w:rsidRDefault="00FC571B" w:rsidP="00795FFE">
            <w:pPr>
              <w:rPr>
                <w:rFonts w:eastAsia="Calibri"/>
                <w:lang w:val="lt-LT"/>
              </w:rPr>
            </w:pPr>
            <w:r w:rsidRPr="00FC571B">
              <w:rPr>
                <w:rFonts w:eastAsia="Calibri"/>
                <w:lang w:val="lt-LT"/>
              </w:rPr>
              <w:t>2) kiekvieno siūlomo specialisto patirties, vykdant reikalavimuose nurodytas veiklas, aprašymas (vykdytos sutarties pavadinimas, sutarties aprašymas, užsakovo duomenys, sutarties pradžia ir pabaiga (nurodant metus ir mėnesį), specialisto vykdytos veiklos, naudotos technologijos). Turi būti nurodyta tiek ir tokio pobūdžio sutarčių, kad pagal juose dirbtą laiką bei atliktas funkcijas, siūlomi specialistai turėtų pirkimo dokumentuose reikalaujamą patirtį;</w:t>
            </w:r>
          </w:p>
          <w:p w14:paraId="392B30EA" w14:textId="26CC7AAF" w:rsidR="00FC571B" w:rsidRPr="00FC571B" w:rsidRDefault="00FC571B" w:rsidP="00795FFE">
            <w:pPr>
              <w:rPr>
                <w:rFonts w:eastAsia="Calibri"/>
                <w:lang w:val="lt-LT"/>
              </w:rPr>
            </w:pPr>
            <w:r w:rsidRPr="00FC571B">
              <w:rPr>
                <w:rFonts w:eastAsia="Calibri"/>
                <w:lang w:val="lt-LT"/>
              </w:rPr>
              <w:t xml:space="preserve">3) kiekvieno </w:t>
            </w:r>
            <w:r w:rsidR="007021A0">
              <w:rPr>
                <w:rFonts w:eastAsia="Calibri"/>
                <w:lang w:val="lt-LT"/>
              </w:rPr>
              <w:t>Paslaugų teikėjo</w:t>
            </w:r>
            <w:r w:rsidRPr="00FC571B">
              <w:rPr>
                <w:rFonts w:eastAsia="Calibri"/>
                <w:lang w:val="lt-LT"/>
              </w:rPr>
              <w:t xml:space="preserve"> siūlomo </w:t>
            </w:r>
            <w:r w:rsidRPr="00FC571B">
              <w:rPr>
                <w:rFonts w:eastAsia="Calibri"/>
                <w:lang w:val="lt-LT" w:eastAsia="lt-LT"/>
              </w:rPr>
              <w:t>specialisto</w:t>
            </w:r>
            <w:r w:rsidRPr="00FC571B">
              <w:rPr>
                <w:rFonts w:eastAsia="Calibri"/>
                <w:lang w:val="lt-LT"/>
              </w:rPr>
              <w:t xml:space="preserve"> kvalifikaciją įrodantys sertifikatai arba lygiaverčiai dokumentai. Mokymų kursų išklausymo pažymėjimai nevertinami;</w:t>
            </w:r>
          </w:p>
          <w:p w14:paraId="49004DA9" w14:textId="1BB67B0D" w:rsidR="00FC571B" w:rsidRPr="00FC571B" w:rsidRDefault="00FC571B" w:rsidP="00795FFE">
            <w:pPr>
              <w:rPr>
                <w:rFonts w:eastAsia="Calibri"/>
                <w:color w:val="000000"/>
                <w:lang w:val="lt-LT"/>
              </w:rPr>
            </w:pPr>
            <w:r w:rsidRPr="00FC571B">
              <w:rPr>
                <w:rFonts w:eastAsia="Calibri"/>
                <w:lang w:val="lt-LT"/>
              </w:rPr>
              <w:t xml:space="preserve">4) dokumentas /ai, patvirtinantis/tys, specialisto esamus santykius su </w:t>
            </w:r>
            <w:r w:rsidR="007021A0" w:rsidRPr="007021A0">
              <w:rPr>
                <w:rFonts w:eastAsia="Calibri"/>
                <w:lang w:val="lt-LT"/>
              </w:rPr>
              <w:t xml:space="preserve">Paslaugų </w:t>
            </w:r>
            <w:r w:rsidR="007021A0">
              <w:rPr>
                <w:rFonts w:eastAsia="Calibri"/>
                <w:lang w:val="lt-LT"/>
              </w:rPr>
              <w:t>teikėju</w:t>
            </w:r>
            <w:r w:rsidRPr="00FC571B">
              <w:rPr>
                <w:rFonts w:eastAsia="Calibri"/>
                <w:lang w:val="lt-LT"/>
              </w:rPr>
              <w:t xml:space="preserve">. Jei specialistas yra ne </w:t>
            </w:r>
            <w:r w:rsidR="007021A0">
              <w:rPr>
                <w:rFonts w:eastAsia="Calibri"/>
                <w:lang w:val="lt-LT"/>
              </w:rPr>
              <w:t xml:space="preserve">Paslaugų teikėjo </w:t>
            </w:r>
            <w:r w:rsidRPr="00FC571B">
              <w:rPr>
                <w:rFonts w:eastAsia="Calibri"/>
                <w:lang w:val="lt-LT"/>
              </w:rPr>
              <w:t xml:space="preserve">darbuotojas, </w:t>
            </w:r>
            <w:r w:rsidR="007021A0" w:rsidRPr="007021A0">
              <w:rPr>
                <w:rFonts w:eastAsia="Calibri"/>
                <w:lang w:val="lt-LT"/>
              </w:rPr>
              <w:t>Paslaugų teikėjas</w:t>
            </w:r>
            <w:r w:rsidRPr="00FC571B">
              <w:rPr>
                <w:rFonts w:eastAsia="Calibri"/>
                <w:lang w:val="lt-LT"/>
              </w:rPr>
              <w:t xml:space="preserve"> privalo pateikti BS 7.2-7.3 punktuose nurodytą informaciją. </w:t>
            </w:r>
          </w:p>
          <w:p w14:paraId="2BB01F44" w14:textId="77777777" w:rsidR="00FC571B" w:rsidRPr="00FC571B" w:rsidRDefault="00FC571B" w:rsidP="00795FFE">
            <w:pPr>
              <w:rPr>
                <w:rFonts w:eastAsia="Calibri"/>
                <w:lang w:val="lt-LT"/>
              </w:rPr>
            </w:pPr>
            <w:r w:rsidRPr="00FC571B">
              <w:rPr>
                <w:rFonts w:eastAsia="Calibri"/>
                <w:lang w:val="lt-LT"/>
              </w:rPr>
              <w:t xml:space="preserve">Siekdama įsitikinti specialisto darbo patirties aprašyme pateiktos informacijos </w:t>
            </w:r>
            <w:r w:rsidRPr="00FC571B">
              <w:rPr>
                <w:rFonts w:eastAsia="Calibri"/>
                <w:lang w:val="lt-LT"/>
              </w:rPr>
              <w:lastRenderedPageBreak/>
              <w:t>teisingumu, vykdytojas turi teisę kreiptis į specialisto darbo patirties aprašyme nurodyto (-ų) projekto (-ų) užsakovą (-us).</w:t>
            </w:r>
          </w:p>
          <w:p w14:paraId="1EAC4980" w14:textId="77777777" w:rsidR="00FC571B" w:rsidRPr="00FC571B" w:rsidRDefault="00FC571B" w:rsidP="00795FFE">
            <w:pPr>
              <w:rPr>
                <w:rFonts w:eastAsia="Calibri"/>
                <w:lang w:val="lt-LT"/>
              </w:rPr>
            </w:pPr>
            <w:r w:rsidRPr="00FC571B">
              <w:rPr>
                <w:rFonts w:eastAsia="Calibri"/>
                <w:i/>
                <w:lang w:val="lt-LT"/>
              </w:rPr>
              <w:t>Pateikiami skenuoti dokumentai elektroninėje formoje.</w:t>
            </w:r>
          </w:p>
        </w:tc>
      </w:tr>
      <w:tr w:rsidR="00FC571B" w:rsidRPr="00FC571B" w14:paraId="43CA955E" w14:textId="77777777" w:rsidTr="005D57E8">
        <w:trPr>
          <w:trHeight w:val="257"/>
        </w:trPr>
        <w:tc>
          <w:tcPr>
            <w:tcW w:w="486" w:type="pct"/>
            <w:shd w:val="clear" w:color="auto" w:fill="F2F2F2" w:themeFill="background1" w:themeFillShade="F2"/>
            <w:vAlign w:val="center"/>
          </w:tcPr>
          <w:p w14:paraId="6F37B7EA" w14:textId="1EA1FEBC" w:rsidR="00FC571B" w:rsidRPr="00FC571B" w:rsidRDefault="00FC571B" w:rsidP="00795FFE">
            <w:pPr>
              <w:tabs>
                <w:tab w:val="left" w:pos="284"/>
                <w:tab w:val="left" w:pos="459"/>
              </w:tabs>
              <w:ind w:left="502" w:hanging="644"/>
              <w:jc w:val="center"/>
              <w:rPr>
                <w:rFonts w:eastAsia="Calibri"/>
                <w:lang w:val="lt-LT"/>
              </w:rPr>
            </w:pPr>
            <w:r w:rsidRPr="00FC571B">
              <w:rPr>
                <w:rFonts w:eastAsia="Calibri"/>
                <w:lang w:val="lt-LT"/>
              </w:rPr>
              <w:lastRenderedPageBreak/>
              <w:t>1.1.</w:t>
            </w:r>
          </w:p>
        </w:tc>
        <w:tc>
          <w:tcPr>
            <w:tcW w:w="2226" w:type="pct"/>
            <w:shd w:val="clear" w:color="auto" w:fill="auto"/>
            <w:vAlign w:val="center"/>
          </w:tcPr>
          <w:p w14:paraId="47976C5E" w14:textId="77777777" w:rsidR="00FC571B" w:rsidRPr="00FC571B" w:rsidRDefault="00FC571B" w:rsidP="00795FFE">
            <w:pPr>
              <w:rPr>
                <w:rFonts w:eastAsia="Calibri"/>
                <w:lang w:val="lt-LT"/>
              </w:rPr>
            </w:pPr>
            <w:r w:rsidRPr="00FC571B">
              <w:rPr>
                <w:rFonts w:eastAsia="Calibri"/>
                <w:b/>
                <w:lang w:val="lt-LT"/>
              </w:rPr>
              <w:t xml:space="preserve">Ekspertas Nr. 1 – Projekto vadovas </w:t>
            </w:r>
            <w:r w:rsidRPr="00FC571B">
              <w:rPr>
                <w:rFonts w:eastAsia="Calibri"/>
                <w:lang w:val="lt-LT"/>
              </w:rPr>
              <w:t>privalo turėti:</w:t>
            </w:r>
          </w:p>
          <w:p w14:paraId="17251C68" w14:textId="77777777" w:rsidR="00FC571B" w:rsidRPr="00FC571B" w:rsidRDefault="00FC571B" w:rsidP="00795FFE">
            <w:pPr>
              <w:rPr>
                <w:rFonts w:eastAsia="Calibri"/>
                <w:lang w:val="lt-LT"/>
              </w:rPr>
            </w:pPr>
            <w:r w:rsidRPr="00FC571B">
              <w:rPr>
                <w:rFonts w:eastAsia="Calibri"/>
                <w:lang w:val="lt-LT"/>
              </w:rPr>
              <w:t xml:space="preserve">1) </w:t>
            </w:r>
            <w:r w:rsidRPr="00FC571B">
              <w:rPr>
                <w:rFonts w:eastAsia="Calibri"/>
                <w:lang w:val="lt-LT"/>
              </w:rPr>
              <w:tab/>
              <w:t>tarptautiniu mastu pripažįstamą projekto vadovo kvalifikaciją, patvirtintą PMP arba Prince2 sertifikatu arba lygiaverčiu;</w:t>
            </w:r>
          </w:p>
          <w:p w14:paraId="05BF757C" w14:textId="77777777" w:rsidR="00FC571B" w:rsidRPr="00FC571B" w:rsidRDefault="00FC571B" w:rsidP="00795FFE">
            <w:pPr>
              <w:rPr>
                <w:rFonts w:eastAsia="Calibri"/>
                <w:lang w:val="lt-LT"/>
              </w:rPr>
            </w:pPr>
            <w:r w:rsidRPr="00FC571B">
              <w:rPr>
                <w:rFonts w:eastAsia="Calibri"/>
                <w:lang w:val="lt-LT"/>
              </w:rPr>
              <w:t>2)</w:t>
            </w:r>
            <w:r w:rsidRPr="00FC571B">
              <w:rPr>
                <w:rFonts w:eastAsia="Calibri"/>
                <w:lang w:val="lt-LT"/>
              </w:rPr>
              <w:tab/>
              <w:t xml:space="preserve"> vadovavimo patirtį ne mažiau kaip 1 (viename) sėkmingai įvykdytame (t. y darbai baigti, pasirašytas darbų perdavimo ir priėmimo aktas) informacinės sistemos/registro kūrimo ir/ar modifikavimo, diegimo srityje, atliekant paslaugų teikimo valdymą ir eigos kontrolę, projekto rizikos veiksnių valdymą, kokybiško paslaugų vykdymo kontrolę, vadovaujant specialistų, dalyvaujančių vykdant sutartį, komandai.</w:t>
            </w:r>
          </w:p>
        </w:tc>
        <w:tc>
          <w:tcPr>
            <w:tcW w:w="2288" w:type="pct"/>
            <w:shd w:val="clear" w:color="auto" w:fill="auto"/>
            <w:vAlign w:val="center"/>
          </w:tcPr>
          <w:p w14:paraId="1D0AD643" w14:textId="7BC06408" w:rsidR="00FC571B" w:rsidRPr="00FC571B" w:rsidRDefault="00FC571B" w:rsidP="00795FFE">
            <w:pPr>
              <w:rPr>
                <w:rFonts w:eastAsia="Calibri"/>
                <w:lang w:val="lt-LT"/>
              </w:rPr>
            </w:pPr>
            <w:r w:rsidRPr="00FC571B">
              <w:rPr>
                <w:rFonts w:eastAsia="Calibri"/>
                <w:lang w:val="lt-LT"/>
              </w:rPr>
              <w:t xml:space="preserve">Pateikti </w:t>
            </w:r>
            <w:r w:rsidR="00590731" w:rsidRPr="00590731">
              <w:rPr>
                <w:rFonts w:eastAsia="Calibri"/>
                <w:lang w:val="lt-LT"/>
              </w:rPr>
              <w:t xml:space="preserve">šios lentelės 1 punkte </w:t>
            </w:r>
            <w:r w:rsidRPr="00FC571B">
              <w:rPr>
                <w:rFonts w:eastAsia="Calibri"/>
                <w:lang w:val="lt-LT"/>
              </w:rPr>
              <w:t xml:space="preserve">prašomus dokumentus ir specialisto reikalaujamą kvalifikaciją patvirtinantį galiojantį sertifikatą arba lygiaverčius tarptautiniu mastu pripažįstamus, reikalaujamą kvalifikaciją patvirtinančius dokumentus arba kitą lygiavertį įrodymą. Pateikiamo „lygiaverčio“ dokumento lygiavertiškumą įrodyti turi </w:t>
            </w:r>
            <w:r w:rsidR="007021A0" w:rsidRPr="007021A0">
              <w:rPr>
                <w:rFonts w:eastAsia="Calibri"/>
                <w:lang w:val="lt-LT"/>
              </w:rPr>
              <w:t>Paslaugų teikėjas</w:t>
            </w:r>
            <w:r w:rsidR="007021A0">
              <w:rPr>
                <w:rFonts w:eastAsia="Calibri"/>
                <w:lang w:val="lt-LT"/>
              </w:rPr>
              <w:t>.</w:t>
            </w:r>
          </w:p>
        </w:tc>
      </w:tr>
      <w:tr w:rsidR="00FC571B" w:rsidRPr="00FC571B" w14:paraId="3F535C28" w14:textId="77777777" w:rsidTr="005D57E8">
        <w:trPr>
          <w:trHeight w:val="257"/>
        </w:trPr>
        <w:tc>
          <w:tcPr>
            <w:tcW w:w="486" w:type="pct"/>
            <w:shd w:val="clear" w:color="auto" w:fill="F2F2F2" w:themeFill="background1" w:themeFillShade="F2"/>
            <w:vAlign w:val="center"/>
          </w:tcPr>
          <w:p w14:paraId="4DD1067F" w14:textId="1442B9EE" w:rsidR="00FC571B" w:rsidRPr="00FC571B" w:rsidRDefault="00FC571B" w:rsidP="00795FFE">
            <w:pPr>
              <w:tabs>
                <w:tab w:val="left" w:pos="284"/>
                <w:tab w:val="left" w:pos="459"/>
              </w:tabs>
              <w:ind w:left="502" w:hanging="644"/>
              <w:jc w:val="center"/>
              <w:rPr>
                <w:rFonts w:eastAsia="Calibri"/>
                <w:lang w:val="lt-LT"/>
              </w:rPr>
            </w:pPr>
            <w:r w:rsidRPr="00FC571B">
              <w:rPr>
                <w:rFonts w:eastAsia="Calibri"/>
                <w:lang w:val="lt-LT"/>
              </w:rPr>
              <w:t>1.2</w:t>
            </w:r>
            <w:r>
              <w:rPr>
                <w:rFonts w:eastAsia="Calibri"/>
                <w:lang w:val="lt-LT"/>
              </w:rPr>
              <w:t>.</w:t>
            </w:r>
          </w:p>
        </w:tc>
        <w:tc>
          <w:tcPr>
            <w:tcW w:w="2226" w:type="pct"/>
            <w:shd w:val="clear" w:color="auto" w:fill="auto"/>
            <w:vAlign w:val="center"/>
          </w:tcPr>
          <w:p w14:paraId="66F31DB0" w14:textId="77777777" w:rsidR="00FC571B" w:rsidRPr="00FC571B" w:rsidRDefault="00FC571B" w:rsidP="00795FFE">
            <w:pPr>
              <w:rPr>
                <w:rFonts w:eastAsia="Calibri"/>
                <w:lang w:val="lt-LT"/>
              </w:rPr>
            </w:pPr>
            <w:r w:rsidRPr="00FC571B">
              <w:rPr>
                <w:rFonts w:eastAsia="Calibri"/>
                <w:b/>
                <w:bCs/>
                <w:lang w:val="lt-LT"/>
              </w:rPr>
              <w:t xml:space="preserve">Ekspertas Nr. 2 – Architektas-projektuotojas </w:t>
            </w:r>
            <w:r w:rsidRPr="00FC571B">
              <w:rPr>
                <w:rFonts w:eastAsia="Calibri"/>
                <w:bCs/>
                <w:lang w:val="lt-LT"/>
              </w:rPr>
              <w:t xml:space="preserve">privalo turėti tarptautiniu mastu pripažįstamą eksperto kvalifikaciją, patvirtintą </w:t>
            </w:r>
            <w:r w:rsidRPr="00FC571B">
              <w:rPr>
                <w:rFonts w:eastAsia="Calibri"/>
                <w:lang w:val="lt-LT"/>
              </w:rPr>
              <w:t>OMG Certified Expert in BPM 2 (OCEB 2), OMG Certified BPM Professional, OMG Certified UML Professional, IBM Certified Solution Designer (vUML2) sertifikatu arba lygiaverčiu.</w:t>
            </w:r>
          </w:p>
        </w:tc>
        <w:tc>
          <w:tcPr>
            <w:tcW w:w="2288" w:type="pct"/>
            <w:shd w:val="clear" w:color="auto" w:fill="auto"/>
            <w:vAlign w:val="center"/>
          </w:tcPr>
          <w:p w14:paraId="17C6C3D4" w14:textId="10D880D8" w:rsidR="00FC571B" w:rsidRPr="00FC571B" w:rsidRDefault="00FC571B" w:rsidP="00795FFE">
            <w:pPr>
              <w:rPr>
                <w:rFonts w:eastAsia="Calibri"/>
                <w:lang w:val="lt-LT"/>
              </w:rPr>
            </w:pPr>
            <w:r w:rsidRPr="00FC571B">
              <w:rPr>
                <w:rFonts w:eastAsia="Calibri"/>
                <w:lang w:val="lt-LT"/>
              </w:rPr>
              <w:t xml:space="preserve">Pateikti specialisto reikalaujamą kvalifikaciją patvirtinantį, galiojantį sertifikatą arba lygiaverčius tarptautiniu mastu pripažįstamus, reikalaujamą kvalifikaciją įrodančius dokumentus arba kitą lygiavertį įrodymą. Pateikiamo „lygiaverčio“ dokumento lygiavertiškumą įrodyti turi </w:t>
            </w:r>
            <w:r w:rsidR="007021A0" w:rsidRPr="007021A0">
              <w:rPr>
                <w:rFonts w:eastAsia="Calibri"/>
                <w:lang w:val="lt-LT"/>
              </w:rPr>
              <w:t>Paslaugų teikėjas.</w:t>
            </w:r>
          </w:p>
        </w:tc>
      </w:tr>
      <w:tr w:rsidR="00FC571B" w:rsidRPr="00FC571B" w14:paraId="3747D3AB" w14:textId="77777777" w:rsidTr="005D57E8">
        <w:trPr>
          <w:trHeight w:val="257"/>
        </w:trPr>
        <w:tc>
          <w:tcPr>
            <w:tcW w:w="486" w:type="pct"/>
            <w:shd w:val="clear" w:color="auto" w:fill="F2F2F2" w:themeFill="background1" w:themeFillShade="F2"/>
            <w:vAlign w:val="center"/>
          </w:tcPr>
          <w:p w14:paraId="7C033096" w14:textId="5738A68A" w:rsidR="00FC571B" w:rsidRPr="00FC571B" w:rsidRDefault="00FC571B" w:rsidP="00795FFE">
            <w:pPr>
              <w:tabs>
                <w:tab w:val="left" w:pos="284"/>
                <w:tab w:val="left" w:pos="459"/>
              </w:tabs>
              <w:ind w:left="502" w:hanging="644"/>
              <w:jc w:val="center"/>
              <w:rPr>
                <w:rFonts w:eastAsia="Calibri"/>
                <w:lang w:val="lt-LT"/>
              </w:rPr>
            </w:pPr>
            <w:r w:rsidRPr="00FC571B">
              <w:rPr>
                <w:rFonts w:eastAsia="Calibri"/>
                <w:lang w:val="lt-LT"/>
              </w:rPr>
              <w:t>1.3.</w:t>
            </w:r>
          </w:p>
        </w:tc>
        <w:tc>
          <w:tcPr>
            <w:tcW w:w="2226" w:type="pct"/>
            <w:shd w:val="clear" w:color="auto" w:fill="auto"/>
            <w:vAlign w:val="center"/>
          </w:tcPr>
          <w:p w14:paraId="216BE454" w14:textId="77777777" w:rsidR="00FC571B" w:rsidRPr="00FC571B" w:rsidRDefault="00FC571B" w:rsidP="00795FFE">
            <w:pPr>
              <w:rPr>
                <w:rFonts w:eastAsia="Calibri"/>
                <w:lang w:val="lt-LT"/>
              </w:rPr>
            </w:pPr>
            <w:r w:rsidRPr="00FC571B">
              <w:rPr>
                <w:rFonts w:eastAsia="Calibri"/>
                <w:b/>
                <w:bCs/>
                <w:lang w:val="lt-LT"/>
              </w:rPr>
              <w:t xml:space="preserve">Ekspertas Nr. 3 – Analitikas </w:t>
            </w:r>
            <w:r w:rsidRPr="00FC571B">
              <w:rPr>
                <w:rFonts w:eastAsia="Calibri"/>
                <w:bCs/>
                <w:lang w:val="lt-LT"/>
              </w:rPr>
              <w:t xml:space="preserve">privalo turėti tarptautiniu mastu pripažįstamą eksperto kvalifikaciją, patvirtintą </w:t>
            </w:r>
            <w:r w:rsidRPr="00FC571B">
              <w:rPr>
                <w:rFonts w:eastAsia="Calibri"/>
                <w:lang w:val="lt-LT"/>
              </w:rPr>
              <w:t>Fundation Certificate in Bussiness analysis sertifikatu arba lygiaverčiu.</w:t>
            </w:r>
          </w:p>
        </w:tc>
        <w:tc>
          <w:tcPr>
            <w:tcW w:w="2288" w:type="pct"/>
            <w:shd w:val="clear" w:color="auto" w:fill="auto"/>
          </w:tcPr>
          <w:p w14:paraId="43232B7B" w14:textId="21379CEE" w:rsidR="00FC571B" w:rsidRPr="00FC571B" w:rsidRDefault="00FC571B" w:rsidP="00795FFE">
            <w:pPr>
              <w:rPr>
                <w:rFonts w:eastAsia="Calibri"/>
                <w:lang w:val="lt-LT"/>
              </w:rPr>
            </w:pPr>
            <w:r w:rsidRPr="00FC571B">
              <w:rPr>
                <w:rFonts w:eastAsia="Calibri"/>
                <w:lang w:val="lt-LT"/>
              </w:rPr>
              <w:t xml:space="preserve">Pateikti specialisto reikalaujamą kvalifikaciją patvirtinantį, galiojantį sertifikatą arba lygiaverčius tarptautiniu mastu pripažįstamus, reikalaujamą kvalifikaciją įrodančius dokumentus arba kitą lygiavertį įrodymą. Pateikiamo „lygiaverčio“ dokumento lygiavertiškumą įrodyti turi </w:t>
            </w:r>
            <w:r w:rsidR="007021A0" w:rsidRPr="007021A0">
              <w:rPr>
                <w:rFonts w:eastAsia="Calibri"/>
                <w:lang w:val="lt-LT"/>
              </w:rPr>
              <w:t>Paslaugų teikėjas.</w:t>
            </w:r>
          </w:p>
        </w:tc>
      </w:tr>
      <w:tr w:rsidR="00FC571B" w:rsidRPr="00FC571B" w14:paraId="17704C51" w14:textId="77777777" w:rsidTr="005D57E8">
        <w:trPr>
          <w:trHeight w:val="257"/>
        </w:trPr>
        <w:tc>
          <w:tcPr>
            <w:tcW w:w="486" w:type="pct"/>
            <w:shd w:val="clear" w:color="auto" w:fill="F2F2F2" w:themeFill="background1" w:themeFillShade="F2"/>
            <w:vAlign w:val="center"/>
          </w:tcPr>
          <w:p w14:paraId="5990139F" w14:textId="21E21EC5" w:rsidR="00FC571B" w:rsidRPr="00FC571B" w:rsidRDefault="00FC571B" w:rsidP="00795FFE">
            <w:pPr>
              <w:tabs>
                <w:tab w:val="left" w:pos="284"/>
                <w:tab w:val="left" w:pos="459"/>
              </w:tabs>
              <w:ind w:left="502" w:hanging="502"/>
              <w:jc w:val="center"/>
              <w:rPr>
                <w:rFonts w:eastAsia="Calibri"/>
                <w:lang w:val="lt-LT"/>
              </w:rPr>
            </w:pPr>
            <w:r w:rsidRPr="00FC571B">
              <w:rPr>
                <w:rFonts w:eastAsia="Calibri"/>
                <w:lang w:val="lt-LT"/>
              </w:rPr>
              <w:t>1.4.</w:t>
            </w:r>
          </w:p>
        </w:tc>
        <w:tc>
          <w:tcPr>
            <w:tcW w:w="2226" w:type="pct"/>
            <w:shd w:val="clear" w:color="auto" w:fill="auto"/>
            <w:vAlign w:val="center"/>
          </w:tcPr>
          <w:p w14:paraId="074DA610" w14:textId="77777777" w:rsidR="00FC571B" w:rsidRPr="00FC571B" w:rsidRDefault="00FC571B" w:rsidP="00795FFE">
            <w:pPr>
              <w:rPr>
                <w:rFonts w:eastAsia="Calibri"/>
                <w:lang w:val="lt-LT"/>
              </w:rPr>
            </w:pPr>
            <w:r w:rsidRPr="00FC571B">
              <w:rPr>
                <w:rFonts w:eastAsia="Calibri"/>
                <w:b/>
                <w:bCs/>
                <w:lang w:val="lt-LT"/>
              </w:rPr>
              <w:t xml:space="preserve">Ekspertas Nr. 4 – Duomenų bazių ekspertas </w:t>
            </w:r>
            <w:r w:rsidRPr="00FC571B">
              <w:rPr>
                <w:rFonts w:eastAsia="Calibri"/>
                <w:bCs/>
                <w:lang w:val="lt-LT"/>
              </w:rPr>
              <w:t xml:space="preserve">privalo turėti tarptautiniu mastu pripažįstamą eksperto kvalifikaciją, patvirtintą </w:t>
            </w:r>
            <w:r w:rsidRPr="00FC571B">
              <w:rPr>
                <w:rFonts w:eastAsia="Calibri"/>
                <w:lang w:val="lt-LT"/>
              </w:rPr>
              <w:t>Microsoft Certified Solutions Expert: Data Management and Analytics sertifikatu arba lygiaverčiu.</w:t>
            </w:r>
          </w:p>
        </w:tc>
        <w:tc>
          <w:tcPr>
            <w:tcW w:w="2288" w:type="pct"/>
            <w:shd w:val="clear" w:color="auto" w:fill="auto"/>
          </w:tcPr>
          <w:p w14:paraId="48E86B7C" w14:textId="4F337CF4" w:rsidR="00FC571B" w:rsidRPr="00FC571B" w:rsidRDefault="00FC571B" w:rsidP="00795FFE">
            <w:pPr>
              <w:rPr>
                <w:rFonts w:eastAsia="Calibri"/>
                <w:lang w:val="lt-LT"/>
              </w:rPr>
            </w:pPr>
            <w:r w:rsidRPr="00FC571B">
              <w:rPr>
                <w:rFonts w:eastAsia="Calibri"/>
                <w:lang w:val="lt-LT"/>
              </w:rPr>
              <w:t xml:space="preserve">Pateikti specialisto reikalaujamą kvalifikaciją patvirtinantį, galiojantį sertifikatą arba lygiaverčius tarptautiniu mastu pripažįstamus, reikalaujamą kvalifikaciją įrodančius dokumentus arba kitą lygiavertį įrodymą. Pateikiamo „lygiaverčio“ dokumento lygiavertiškumą įrodyti turi </w:t>
            </w:r>
            <w:r w:rsidR="007021A0" w:rsidRPr="007021A0">
              <w:rPr>
                <w:rFonts w:eastAsia="Calibri"/>
                <w:lang w:val="lt-LT"/>
              </w:rPr>
              <w:t>Paslaugų teikėjas.</w:t>
            </w:r>
          </w:p>
        </w:tc>
      </w:tr>
      <w:tr w:rsidR="00FC571B" w:rsidRPr="00FC571B" w14:paraId="5D088F46" w14:textId="77777777" w:rsidTr="005D57E8">
        <w:trPr>
          <w:trHeight w:val="257"/>
        </w:trPr>
        <w:tc>
          <w:tcPr>
            <w:tcW w:w="486" w:type="pct"/>
            <w:shd w:val="clear" w:color="auto" w:fill="F2F2F2" w:themeFill="background1" w:themeFillShade="F2"/>
            <w:vAlign w:val="center"/>
          </w:tcPr>
          <w:p w14:paraId="4A2C71DA" w14:textId="68C81601" w:rsidR="00FC571B" w:rsidRPr="00FC571B" w:rsidRDefault="00FC571B" w:rsidP="005035AF">
            <w:pPr>
              <w:tabs>
                <w:tab w:val="left" w:pos="34"/>
                <w:tab w:val="left" w:pos="284"/>
                <w:tab w:val="left" w:pos="459"/>
              </w:tabs>
              <w:ind w:left="502" w:hanging="502"/>
              <w:jc w:val="center"/>
              <w:rPr>
                <w:rFonts w:eastAsia="Calibri"/>
                <w:lang w:val="lt-LT"/>
              </w:rPr>
            </w:pPr>
            <w:r w:rsidRPr="00FC571B">
              <w:rPr>
                <w:rFonts w:eastAsia="Calibri"/>
                <w:lang w:val="lt-LT"/>
              </w:rPr>
              <w:t>1.5.</w:t>
            </w:r>
          </w:p>
        </w:tc>
        <w:tc>
          <w:tcPr>
            <w:tcW w:w="2226" w:type="pct"/>
            <w:shd w:val="clear" w:color="auto" w:fill="auto"/>
            <w:vAlign w:val="center"/>
          </w:tcPr>
          <w:p w14:paraId="26189B67" w14:textId="77777777" w:rsidR="00FC571B" w:rsidRPr="00FC571B" w:rsidRDefault="00FC571B" w:rsidP="00795FFE">
            <w:pPr>
              <w:rPr>
                <w:rFonts w:eastAsia="Calibri"/>
                <w:lang w:val="lt-LT"/>
              </w:rPr>
            </w:pPr>
            <w:r w:rsidRPr="00FC571B">
              <w:rPr>
                <w:rFonts w:eastAsia="Calibri"/>
                <w:b/>
                <w:bCs/>
                <w:lang w:val="lt-LT"/>
              </w:rPr>
              <w:t xml:space="preserve">Ekspertas Nr. 5 – </w:t>
            </w:r>
            <w:r w:rsidRPr="00FC571B">
              <w:rPr>
                <w:rFonts w:eastAsia="Calibri"/>
                <w:b/>
                <w:lang w:val="lt-LT"/>
              </w:rPr>
              <w:t xml:space="preserve">Programuotojas (.net) </w:t>
            </w:r>
            <w:r w:rsidRPr="00FC571B">
              <w:rPr>
                <w:rFonts w:eastAsia="Calibri"/>
                <w:bCs/>
                <w:lang w:val="lt-LT"/>
              </w:rPr>
              <w:t xml:space="preserve">privalo turėti tarptautiniu mastu pripažįstamą eksperto kvalifikaciją, patvirtintą </w:t>
            </w:r>
            <w:r w:rsidRPr="00FC571B">
              <w:rPr>
                <w:rFonts w:eastAsia="Calibri"/>
                <w:lang w:val="lt-LT"/>
              </w:rPr>
              <w:t>Microsoft Certified Solutions Developer: App Builder,</w:t>
            </w:r>
            <w:r w:rsidRPr="00FC571B">
              <w:rPr>
                <w:rFonts w:eastAsia="Calibri"/>
                <w:bCs/>
                <w:lang w:val="lt-LT"/>
              </w:rPr>
              <w:t xml:space="preserve"> Oracle Certified Profesional Java Programmer sertifikatu arba lygiaverčiu.</w:t>
            </w:r>
          </w:p>
        </w:tc>
        <w:tc>
          <w:tcPr>
            <w:tcW w:w="2288" w:type="pct"/>
            <w:shd w:val="clear" w:color="auto" w:fill="auto"/>
          </w:tcPr>
          <w:p w14:paraId="190E84C7" w14:textId="72D4A413" w:rsidR="00FC571B" w:rsidRPr="00FC571B" w:rsidRDefault="00FC571B" w:rsidP="00795FFE">
            <w:pPr>
              <w:rPr>
                <w:rFonts w:eastAsia="Calibri"/>
                <w:lang w:val="lt-LT"/>
              </w:rPr>
            </w:pPr>
            <w:r w:rsidRPr="00FC571B">
              <w:rPr>
                <w:rFonts w:eastAsia="Calibri"/>
                <w:lang w:val="lt-LT"/>
              </w:rPr>
              <w:t xml:space="preserve">Pateikti specialisto reikalaujamą kvalifikaciją patvirtinantį, galiojantį sertifikatą arba lygiaverčius tarptautiniu mastu pripažįstamus, reikalaujamą kvalifikaciją įrodančius dokumentus arba kitą lygiavertį įrodymą. Pateikiamo </w:t>
            </w:r>
            <w:r w:rsidRPr="00FC571B">
              <w:rPr>
                <w:rFonts w:eastAsia="Calibri"/>
                <w:lang w:val="lt-LT"/>
              </w:rPr>
              <w:lastRenderedPageBreak/>
              <w:t xml:space="preserve">„lygiaverčio“ dokumento lygiavertiškumą įrodyti turi </w:t>
            </w:r>
            <w:r w:rsidR="007021A0" w:rsidRPr="007021A0">
              <w:rPr>
                <w:rFonts w:eastAsia="Calibri"/>
                <w:lang w:val="lt-LT"/>
              </w:rPr>
              <w:t>Paslaugų teikėjas.</w:t>
            </w:r>
          </w:p>
        </w:tc>
      </w:tr>
      <w:tr w:rsidR="00FC571B" w:rsidRPr="00FC571B" w14:paraId="7EAF6E81" w14:textId="77777777" w:rsidTr="005D57E8">
        <w:trPr>
          <w:trHeight w:val="257"/>
        </w:trPr>
        <w:tc>
          <w:tcPr>
            <w:tcW w:w="486" w:type="pct"/>
            <w:shd w:val="clear" w:color="auto" w:fill="F2F2F2" w:themeFill="background1" w:themeFillShade="F2"/>
            <w:vAlign w:val="center"/>
          </w:tcPr>
          <w:p w14:paraId="2C6D4720" w14:textId="62FE04B4" w:rsidR="00FC571B" w:rsidRPr="00FC571B" w:rsidRDefault="00FC571B" w:rsidP="00795FFE">
            <w:pPr>
              <w:tabs>
                <w:tab w:val="left" w:pos="284"/>
                <w:tab w:val="left" w:pos="459"/>
              </w:tabs>
              <w:ind w:left="502" w:hanging="644"/>
              <w:jc w:val="center"/>
              <w:rPr>
                <w:rFonts w:eastAsia="Calibri"/>
                <w:lang w:val="lt-LT"/>
              </w:rPr>
            </w:pPr>
            <w:r w:rsidRPr="00FC571B">
              <w:rPr>
                <w:rFonts w:eastAsia="Calibri"/>
                <w:lang w:val="lt-LT"/>
              </w:rPr>
              <w:lastRenderedPageBreak/>
              <w:t>1.6.</w:t>
            </w:r>
          </w:p>
        </w:tc>
        <w:tc>
          <w:tcPr>
            <w:tcW w:w="2226" w:type="pct"/>
            <w:shd w:val="clear" w:color="auto" w:fill="auto"/>
            <w:vAlign w:val="center"/>
          </w:tcPr>
          <w:p w14:paraId="774E502B" w14:textId="77777777" w:rsidR="00FC571B" w:rsidRPr="00FC571B" w:rsidRDefault="00FC571B" w:rsidP="00795FFE">
            <w:pPr>
              <w:rPr>
                <w:rFonts w:eastAsia="Calibri"/>
                <w:lang w:val="lt-LT"/>
              </w:rPr>
            </w:pPr>
            <w:r w:rsidRPr="00FC571B">
              <w:rPr>
                <w:rFonts w:eastAsia="Calibri"/>
                <w:b/>
                <w:bCs/>
                <w:lang w:val="lt-LT"/>
              </w:rPr>
              <w:t xml:space="preserve">Ekspertas Nr. 6 – </w:t>
            </w:r>
            <w:r w:rsidRPr="00FC571B">
              <w:rPr>
                <w:rFonts w:eastAsia="Calibri"/>
                <w:b/>
                <w:lang w:val="lt-LT"/>
              </w:rPr>
              <w:t xml:space="preserve">Programuotojas (JAVA) </w:t>
            </w:r>
            <w:r w:rsidRPr="00FC571B">
              <w:rPr>
                <w:rFonts w:eastAsia="Calibri"/>
                <w:bCs/>
                <w:lang w:val="lt-LT"/>
              </w:rPr>
              <w:t>privalo turėti tarptautiniu mastu pripažįstamą eksperto kvalifikaciją, patvirtintą Oracle Certified Professional JAVA SE 8 Programmer sertifikatu arba lygiaverčiu.</w:t>
            </w:r>
          </w:p>
        </w:tc>
        <w:tc>
          <w:tcPr>
            <w:tcW w:w="2288" w:type="pct"/>
            <w:shd w:val="clear" w:color="auto" w:fill="auto"/>
          </w:tcPr>
          <w:p w14:paraId="12666EA5" w14:textId="36FAB816" w:rsidR="00FC571B" w:rsidRPr="00FC571B" w:rsidRDefault="00FC571B" w:rsidP="00795FFE">
            <w:pPr>
              <w:rPr>
                <w:rFonts w:eastAsia="Calibri"/>
                <w:lang w:val="lt-LT"/>
              </w:rPr>
            </w:pPr>
            <w:r w:rsidRPr="00FC571B">
              <w:rPr>
                <w:rFonts w:eastAsia="Calibri"/>
                <w:lang w:val="lt-LT"/>
              </w:rPr>
              <w:t xml:space="preserve">Pateikti specialisto reikalaujamą kvalifikaciją patvirtinantį, galiojantį sertifikatą arba lygiaverčius tarptautiniu mastu pripažįstamus, reikalaujamą kvalifikaciją įrodančius dokumentus arba kitą lygiavertį įrodymą. Pateikiamo „lygiaverčio“ dokumento lygiavertiškumą įrodyti turi </w:t>
            </w:r>
            <w:r w:rsidR="007021A0" w:rsidRPr="007021A0">
              <w:rPr>
                <w:rFonts w:eastAsia="Calibri"/>
                <w:lang w:val="lt-LT"/>
              </w:rPr>
              <w:t>Paslaugų teikėjas.</w:t>
            </w:r>
          </w:p>
        </w:tc>
      </w:tr>
      <w:tr w:rsidR="00FC571B" w:rsidRPr="00FC571B" w14:paraId="2C5DD89E" w14:textId="77777777" w:rsidTr="005D57E8">
        <w:trPr>
          <w:trHeight w:val="257"/>
        </w:trPr>
        <w:tc>
          <w:tcPr>
            <w:tcW w:w="486" w:type="pct"/>
            <w:shd w:val="clear" w:color="auto" w:fill="F2F2F2" w:themeFill="background1" w:themeFillShade="F2"/>
            <w:vAlign w:val="center"/>
          </w:tcPr>
          <w:p w14:paraId="2B2F3E68" w14:textId="0065C134" w:rsidR="00FC571B" w:rsidRPr="00FC571B" w:rsidRDefault="00FC571B" w:rsidP="00795FFE">
            <w:pPr>
              <w:tabs>
                <w:tab w:val="left" w:pos="284"/>
                <w:tab w:val="left" w:pos="459"/>
              </w:tabs>
              <w:ind w:left="502" w:hanging="644"/>
              <w:jc w:val="center"/>
              <w:rPr>
                <w:rFonts w:eastAsia="Calibri"/>
                <w:lang w:val="lt-LT"/>
              </w:rPr>
            </w:pPr>
            <w:r w:rsidRPr="00FC571B">
              <w:rPr>
                <w:rFonts w:eastAsia="Calibri"/>
                <w:lang w:val="lt-LT"/>
              </w:rPr>
              <w:t>1.7</w:t>
            </w:r>
          </w:p>
        </w:tc>
        <w:tc>
          <w:tcPr>
            <w:tcW w:w="2226" w:type="pct"/>
            <w:shd w:val="clear" w:color="auto" w:fill="auto"/>
            <w:vAlign w:val="center"/>
          </w:tcPr>
          <w:p w14:paraId="4E79D2DA" w14:textId="77777777" w:rsidR="00FC571B" w:rsidRPr="00FC571B" w:rsidRDefault="00FC571B" w:rsidP="00795FFE">
            <w:pPr>
              <w:rPr>
                <w:rFonts w:eastAsia="Calibri"/>
                <w:b/>
                <w:lang w:val="lt-LT"/>
              </w:rPr>
            </w:pPr>
            <w:r w:rsidRPr="00FC571B">
              <w:rPr>
                <w:rFonts w:eastAsia="Calibri"/>
                <w:b/>
                <w:lang w:val="lt-LT"/>
              </w:rPr>
              <w:t xml:space="preserve">Ekspertas Nr. 7 – Informacinės sistemos testavimo specialistas </w:t>
            </w:r>
            <w:r w:rsidRPr="00FC571B">
              <w:rPr>
                <w:rFonts w:eastAsia="Calibri"/>
                <w:lang w:val="lt-LT"/>
              </w:rPr>
              <w:t>privalo turėti</w:t>
            </w:r>
            <w:r w:rsidRPr="009B5837">
              <w:rPr>
                <w:rFonts w:eastAsia="Calibri"/>
                <w:lang w:val="lt-LT"/>
              </w:rPr>
              <w:t>:</w:t>
            </w:r>
          </w:p>
          <w:p w14:paraId="329AE271" w14:textId="77777777" w:rsidR="00FC571B" w:rsidRPr="00FC571B" w:rsidRDefault="00FC571B" w:rsidP="00795FFE">
            <w:pPr>
              <w:rPr>
                <w:rFonts w:eastAsia="Calibri"/>
                <w:lang w:val="lt-LT"/>
              </w:rPr>
            </w:pPr>
            <w:r w:rsidRPr="00FC571B">
              <w:rPr>
                <w:rFonts w:eastAsia="Calibri"/>
                <w:lang w:val="lt-LT"/>
              </w:rPr>
              <w:t xml:space="preserve">1) </w:t>
            </w:r>
            <w:r w:rsidRPr="00FC571B">
              <w:rPr>
                <w:rFonts w:eastAsia="Calibri"/>
                <w:bCs/>
                <w:lang w:val="lt-LT"/>
              </w:rPr>
              <w:t xml:space="preserve">tarptautiniu mastu pripažįstamą </w:t>
            </w:r>
            <w:r w:rsidRPr="00FC571B">
              <w:rPr>
                <w:rFonts w:eastAsia="Calibri"/>
                <w:lang w:val="lt-LT"/>
              </w:rPr>
              <w:t xml:space="preserve">testavimo specialisto kvalifikaciją, </w:t>
            </w:r>
            <w:r w:rsidRPr="00FC571B">
              <w:rPr>
                <w:rFonts w:eastAsia="Calibri"/>
                <w:bCs/>
                <w:lang w:val="lt-LT"/>
              </w:rPr>
              <w:t xml:space="preserve">patvirtintą </w:t>
            </w:r>
            <w:r w:rsidRPr="00FC571B">
              <w:rPr>
                <w:rFonts w:eastAsia="Calibri"/>
                <w:color w:val="000000" w:themeColor="text1"/>
                <w:lang w:val="lt-LT"/>
              </w:rPr>
              <w:t xml:space="preserve">ISTQB Certified Tester, Certified Software </w:t>
            </w:r>
            <w:r w:rsidRPr="00FC571B">
              <w:rPr>
                <w:rFonts w:eastAsia="Calibri"/>
                <w:lang w:val="lt-LT"/>
              </w:rPr>
              <w:t>Tester (CSTE), ISEB Intermediate Certificate in Software Testing sertifikatu arba lygiaverčiu;</w:t>
            </w:r>
          </w:p>
          <w:p w14:paraId="7AEDDC71" w14:textId="77777777" w:rsidR="00FC571B" w:rsidRPr="00FC571B" w:rsidRDefault="00FC571B" w:rsidP="00795FFE">
            <w:pPr>
              <w:rPr>
                <w:rFonts w:eastAsia="Calibri"/>
                <w:lang w:val="lt-LT"/>
              </w:rPr>
            </w:pPr>
            <w:r w:rsidRPr="00FC571B">
              <w:rPr>
                <w:rFonts w:eastAsia="Calibri"/>
                <w:lang w:val="lt-LT"/>
              </w:rPr>
              <w:t>2) testuotojo darbo patirtį bent 1 (viename) sėkmingai įvykdytame (baigtame) informacinės sistemos/registro kūrimo ir/ar modifikavimo, diegimo projekte, atliekant testavimo procesų diegimą, testavimo planų sudarymą, testavimo dokumentų parengimą, sistemos testavimą;</w:t>
            </w:r>
          </w:p>
          <w:p w14:paraId="122EE1A0" w14:textId="77777777" w:rsidR="00FC571B" w:rsidRPr="00FC571B" w:rsidRDefault="00FC571B" w:rsidP="00795FFE">
            <w:pPr>
              <w:rPr>
                <w:rFonts w:eastAsia="Calibri"/>
                <w:lang w:val="lt-LT"/>
              </w:rPr>
            </w:pPr>
            <w:r w:rsidRPr="00FC571B">
              <w:rPr>
                <w:rFonts w:eastAsia="Calibri"/>
                <w:lang w:val="lt-LT"/>
              </w:rPr>
              <w:t>3. atliko informacinių sistemų testuotojo funkcijas, ne mažiau kaip 1 (viename) sėkmingai įvykdytame (baigtame) informacinės sistemos/registro kūrimo ir/ar modifikavimo, diegimo projekte, testuojant bent 1 (vieną) informacinę sistemą/registrą, su kuria gali dirbti ne mažiau 1000 (vienas tūkstantis) naudotojų vienu metu.</w:t>
            </w:r>
          </w:p>
        </w:tc>
        <w:tc>
          <w:tcPr>
            <w:tcW w:w="2288" w:type="pct"/>
            <w:shd w:val="clear" w:color="auto" w:fill="auto"/>
            <w:vAlign w:val="center"/>
          </w:tcPr>
          <w:p w14:paraId="2B92734B" w14:textId="536DFB62" w:rsidR="00FC571B" w:rsidRPr="00FC571B" w:rsidRDefault="00FC571B" w:rsidP="007021A0">
            <w:pPr>
              <w:rPr>
                <w:rFonts w:eastAsia="Calibri"/>
                <w:lang w:val="lt-LT"/>
              </w:rPr>
            </w:pPr>
            <w:r w:rsidRPr="00FC571B">
              <w:rPr>
                <w:rFonts w:eastAsia="Calibri"/>
                <w:lang w:val="lt-LT"/>
              </w:rPr>
              <w:t xml:space="preserve">Pateikti </w:t>
            </w:r>
            <w:r w:rsidR="007021A0">
              <w:rPr>
                <w:rFonts w:eastAsia="Calibri"/>
                <w:lang w:val="lt-LT"/>
              </w:rPr>
              <w:t>šios lentelės 1 punkte</w:t>
            </w:r>
            <w:r w:rsidRPr="00FC571B">
              <w:rPr>
                <w:rFonts w:eastAsia="Calibri"/>
                <w:lang w:val="lt-LT"/>
              </w:rPr>
              <w:t xml:space="preserve"> prašomus dokumentus ir specialisto reikalaujamą kvalifikaciją patvirtinantį galiojantį sertifikatą arba lygiaverčius tarptautiniu mastu pripažįstamus, reikalaujamą kvalifikaciją patvirtinančius dokumentus arba kitą lygiavertį įrodymą. Pateikiamo „lygiaverčio“ dokumento lygiavertiškumą įrodyti turi </w:t>
            </w:r>
            <w:r w:rsidR="008257F1" w:rsidRPr="008257F1">
              <w:rPr>
                <w:rFonts w:eastAsia="Calibri"/>
                <w:lang w:val="lt-LT"/>
              </w:rPr>
              <w:t>Paslaugų teikėjas.</w:t>
            </w:r>
          </w:p>
        </w:tc>
      </w:tr>
      <w:tr w:rsidR="00FC571B" w:rsidRPr="00FC571B" w14:paraId="15F2CD1F" w14:textId="77777777" w:rsidTr="005D57E8">
        <w:trPr>
          <w:trHeight w:val="257"/>
        </w:trPr>
        <w:tc>
          <w:tcPr>
            <w:tcW w:w="486" w:type="pct"/>
            <w:shd w:val="clear" w:color="auto" w:fill="F2F2F2" w:themeFill="background1" w:themeFillShade="F2"/>
            <w:vAlign w:val="center"/>
          </w:tcPr>
          <w:p w14:paraId="274BED1B" w14:textId="7199ECCD" w:rsidR="00FC571B" w:rsidRPr="00FC571B" w:rsidRDefault="00FC571B" w:rsidP="00795FFE">
            <w:pPr>
              <w:tabs>
                <w:tab w:val="left" w:pos="284"/>
                <w:tab w:val="left" w:pos="459"/>
              </w:tabs>
              <w:ind w:left="502" w:hanging="502"/>
              <w:jc w:val="center"/>
              <w:rPr>
                <w:rFonts w:eastAsia="Calibri"/>
                <w:lang w:val="lt-LT"/>
              </w:rPr>
            </w:pPr>
            <w:r w:rsidRPr="00FC571B">
              <w:rPr>
                <w:rFonts w:eastAsia="Calibri"/>
                <w:lang w:val="lt-LT"/>
              </w:rPr>
              <w:t>1.8</w:t>
            </w:r>
          </w:p>
        </w:tc>
        <w:tc>
          <w:tcPr>
            <w:tcW w:w="2226" w:type="pct"/>
            <w:shd w:val="clear" w:color="auto" w:fill="auto"/>
            <w:vAlign w:val="center"/>
          </w:tcPr>
          <w:p w14:paraId="26D3F821" w14:textId="77777777" w:rsidR="00FC571B" w:rsidRPr="00FC571B" w:rsidRDefault="00FC571B" w:rsidP="00795FFE">
            <w:pPr>
              <w:rPr>
                <w:rFonts w:eastAsia="Calibri"/>
                <w:b/>
                <w:lang w:val="lt-LT"/>
              </w:rPr>
            </w:pPr>
            <w:r w:rsidRPr="00FC571B">
              <w:rPr>
                <w:rFonts w:eastAsia="Calibri"/>
                <w:b/>
                <w:lang w:val="lt-LT"/>
              </w:rPr>
              <w:t xml:space="preserve">Ekspertas Nr. 8 - Informacinės sistemos saugumo ekspertas </w:t>
            </w:r>
            <w:r w:rsidRPr="00FC571B">
              <w:rPr>
                <w:rFonts w:eastAsia="Calibri"/>
                <w:lang w:val="lt-LT"/>
              </w:rPr>
              <w:t>privalo turėti</w:t>
            </w:r>
            <w:r w:rsidRPr="009B5837">
              <w:rPr>
                <w:rFonts w:eastAsia="Calibri"/>
                <w:b/>
                <w:i/>
                <w:lang w:val="lt-LT"/>
              </w:rPr>
              <w:t>:</w:t>
            </w:r>
          </w:p>
          <w:p w14:paraId="2CE2E33B" w14:textId="77777777" w:rsidR="00FC571B" w:rsidRPr="00FC571B" w:rsidRDefault="00FC571B" w:rsidP="00795FFE">
            <w:pPr>
              <w:rPr>
                <w:rFonts w:eastAsia="Calibri"/>
                <w:lang w:val="lt-LT"/>
              </w:rPr>
            </w:pPr>
            <w:r w:rsidRPr="00FC571B">
              <w:rPr>
                <w:rFonts w:eastAsia="Calibri"/>
                <w:bCs/>
                <w:lang w:val="lt-LT"/>
              </w:rPr>
              <w:t xml:space="preserve">1) tarptautiniu mastu pripažįstamą informacinės sistemos saugumo </w:t>
            </w:r>
            <w:r w:rsidRPr="00FC571B">
              <w:rPr>
                <w:rFonts w:eastAsia="Calibri"/>
                <w:lang w:val="lt-LT"/>
              </w:rPr>
              <w:t>specialisto kvalifikaciją, patvirtintą Certified Information Systems Auditor  (CISA), Certified Information Systems Security Professional (CISSP), Certified Information Security Manager (CISM) sertifikatu arba lygiaverčiu.</w:t>
            </w:r>
          </w:p>
          <w:p w14:paraId="17340EBA" w14:textId="77777777" w:rsidR="00FC571B" w:rsidRPr="00FC571B" w:rsidRDefault="00FC571B" w:rsidP="00795FFE">
            <w:pPr>
              <w:rPr>
                <w:rFonts w:eastAsia="Calibri"/>
                <w:lang w:val="lt-LT"/>
              </w:rPr>
            </w:pPr>
            <w:r w:rsidRPr="00FC571B">
              <w:rPr>
                <w:rFonts w:eastAsia="Calibri"/>
                <w:lang w:val="lt-LT"/>
              </w:rPr>
              <w:t>2) specifinė patirtis ne mažiau nei 1 (viename)</w:t>
            </w:r>
            <w:r w:rsidRPr="00FC571B">
              <w:rPr>
                <w:rFonts w:eastAsia="Calibri"/>
                <w:b/>
                <w:lang w:val="lt-LT"/>
              </w:rPr>
              <w:t xml:space="preserve"> </w:t>
            </w:r>
            <w:r w:rsidRPr="00FC571B">
              <w:rPr>
                <w:rFonts w:eastAsia="Calibri"/>
                <w:bCs/>
                <w:lang w:val="lt-LT"/>
              </w:rPr>
              <w:t xml:space="preserve">sėkmingai įgyvendintame (baigtame) </w:t>
            </w:r>
            <w:r w:rsidRPr="00FC571B">
              <w:rPr>
                <w:rFonts w:eastAsia="Calibri"/>
                <w:lang w:val="lt-LT"/>
              </w:rPr>
              <w:t>projekte IS ir/arba duomenų saugos srityje.</w:t>
            </w:r>
          </w:p>
        </w:tc>
        <w:tc>
          <w:tcPr>
            <w:tcW w:w="2288" w:type="pct"/>
            <w:shd w:val="clear" w:color="auto" w:fill="auto"/>
            <w:vAlign w:val="center"/>
          </w:tcPr>
          <w:p w14:paraId="4325A334" w14:textId="2561FF7E" w:rsidR="00FC571B" w:rsidRPr="00FC571B" w:rsidRDefault="00FC571B" w:rsidP="00795FFE">
            <w:pPr>
              <w:rPr>
                <w:rFonts w:eastAsia="Calibri"/>
                <w:lang w:val="lt-LT"/>
              </w:rPr>
            </w:pPr>
            <w:r w:rsidRPr="00FC571B">
              <w:rPr>
                <w:rFonts w:eastAsia="Calibri"/>
                <w:lang w:val="lt-LT"/>
              </w:rPr>
              <w:t xml:space="preserve">Pateikti </w:t>
            </w:r>
            <w:r w:rsidR="007021A0" w:rsidRPr="007021A0">
              <w:rPr>
                <w:rFonts w:eastAsia="Calibri"/>
                <w:lang w:val="lt-LT"/>
              </w:rPr>
              <w:t xml:space="preserve">šios lentelės 1 punkte </w:t>
            </w:r>
            <w:r w:rsidRPr="00FC571B">
              <w:rPr>
                <w:rFonts w:eastAsia="Calibri"/>
                <w:lang w:val="lt-LT"/>
              </w:rPr>
              <w:t xml:space="preserve">prašomus dokumentus ir specialisto reikalaujamą kvalifikaciją patvirtinantį galiojantį sertifikatą arba lygiaverčius tarptautiniu mastu pripažįstamus, reikalaujamą kvalifikaciją patvirtinančius dokumentus arba kitą lygiavertį įrodymą. Pateikiamo „lygiaverčio“ dokumento lygiavertiškumą įrodyti turi </w:t>
            </w:r>
            <w:r w:rsidR="008257F1" w:rsidRPr="008257F1">
              <w:rPr>
                <w:rFonts w:eastAsia="Calibri"/>
                <w:lang w:val="lt-LT"/>
              </w:rPr>
              <w:t>Paslaugų teikėjas.</w:t>
            </w:r>
          </w:p>
        </w:tc>
      </w:tr>
    </w:tbl>
    <w:p w14:paraId="04B59FEF" w14:textId="77777777" w:rsidR="00D90ABF" w:rsidRPr="00D90ABF" w:rsidRDefault="00D90ABF" w:rsidP="00E95015">
      <w:pPr>
        <w:pStyle w:val="Pagrindinistekstas"/>
        <w:tabs>
          <w:tab w:val="left" w:pos="1276"/>
          <w:tab w:val="left" w:pos="9630"/>
          <w:tab w:val="left" w:pos="9720"/>
        </w:tabs>
        <w:ind w:right="8" w:firstLine="567"/>
      </w:pPr>
    </w:p>
    <w:p w14:paraId="02A3CE71" w14:textId="509A42D6" w:rsidR="00883754" w:rsidRPr="00E244D5" w:rsidRDefault="003C1E74" w:rsidP="00E95015">
      <w:pPr>
        <w:pStyle w:val="Pagrindinistekstas"/>
        <w:tabs>
          <w:tab w:val="left" w:pos="1276"/>
          <w:tab w:val="left" w:pos="9630"/>
          <w:tab w:val="left" w:pos="9720"/>
        </w:tabs>
        <w:ind w:right="8" w:firstLine="567"/>
      </w:pPr>
      <w:r w:rsidRPr="007E633E">
        <w:lastRenderedPageBreak/>
        <w:t xml:space="preserve">3.1.10. </w:t>
      </w:r>
      <w:r w:rsidR="00C21023" w:rsidRPr="007E633E">
        <w:t>vykdyti nuolatines vertimo žodžiu ir raštu paslauga</w:t>
      </w:r>
      <w:r w:rsidR="00C21023" w:rsidRPr="00E244D5">
        <w:t xml:space="preserve">s, jei </w:t>
      </w:r>
      <w:r w:rsidR="00C21023" w:rsidRPr="009B5837">
        <w:t>Paslaugų teikėjo</w:t>
      </w:r>
      <w:r w:rsidR="00C21023" w:rsidRPr="00E244D5">
        <w:t xml:space="preserve"> siūlomi </w:t>
      </w:r>
      <w:r w:rsidR="002E37BB" w:rsidRPr="00E244D5">
        <w:t xml:space="preserve">specialistai ir </w:t>
      </w:r>
      <w:r w:rsidR="00C21023" w:rsidRPr="00E244D5">
        <w:t>ek</w:t>
      </w:r>
      <w:r w:rsidR="00051A93" w:rsidRPr="00E244D5">
        <w:t>spertai nemoka lietuvių kalbos.</w:t>
      </w:r>
    </w:p>
    <w:p w14:paraId="0B92FF06" w14:textId="5DCC3788" w:rsidR="0028039B" w:rsidRPr="00E244D5" w:rsidRDefault="003C1E74" w:rsidP="00E95015">
      <w:pPr>
        <w:tabs>
          <w:tab w:val="left" w:pos="1134"/>
          <w:tab w:val="left" w:pos="9630"/>
          <w:tab w:val="left" w:pos="9720"/>
        </w:tabs>
        <w:ind w:right="8" w:firstLine="567"/>
        <w:jc w:val="both"/>
        <w:rPr>
          <w:lang w:val="lt-LT"/>
        </w:rPr>
      </w:pPr>
      <w:r w:rsidRPr="00E244D5">
        <w:rPr>
          <w:lang w:val="lt-LT"/>
        </w:rPr>
        <w:t xml:space="preserve">3.2. </w:t>
      </w:r>
      <w:r w:rsidR="00883754" w:rsidRPr="00E244D5">
        <w:rPr>
          <w:lang w:val="lt-LT"/>
        </w:rPr>
        <w:t>Klientas įsipareigoja:</w:t>
      </w:r>
    </w:p>
    <w:p w14:paraId="214E3803" w14:textId="2631C12A" w:rsidR="00883754" w:rsidRPr="00E244D5" w:rsidRDefault="003C1E74" w:rsidP="00E95015">
      <w:pPr>
        <w:pStyle w:val="Pagrindinistekstas"/>
        <w:tabs>
          <w:tab w:val="left" w:pos="1276"/>
          <w:tab w:val="left" w:pos="9630"/>
          <w:tab w:val="left" w:pos="9720"/>
        </w:tabs>
        <w:ind w:right="8" w:firstLine="567"/>
      </w:pPr>
      <w:r w:rsidRPr="00E244D5">
        <w:t xml:space="preserve">3.2.1. </w:t>
      </w:r>
      <w:r w:rsidR="00C02AA0" w:rsidRPr="00E244D5">
        <w:t>sumokėti Paslaugų teikėjui už tinkamai ir faktiškai suteiktas paslaugas Sutartyje numatyta tvarka ir sąlygomis;</w:t>
      </w:r>
    </w:p>
    <w:p w14:paraId="50C792B8" w14:textId="2996B399" w:rsidR="00A26BE9" w:rsidRPr="00E244D5" w:rsidRDefault="003C1E74" w:rsidP="00E95015">
      <w:pPr>
        <w:pStyle w:val="Pagrindinistekstas"/>
        <w:tabs>
          <w:tab w:val="left" w:pos="1276"/>
          <w:tab w:val="left" w:pos="9630"/>
          <w:tab w:val="left" w:pos="9720"/>
        </w:tabs>
        <w:ind w:right="8" w:firstLine="567"/>
      </w:pPr>
      <w:r w:rsidRPr="00E244D5">
        <w:t xml:space="preserve">3.2.2. </w:t>
      </w:r>
      <w:r w:rsidR="001B7FAF" w:rsidRPr="00E244D5">
        <w:t>raštu arba el. paštu pateikti užsakymą Paslaugų teikėjui dėl paslaugų poreikio;</w:t>
      </w:r>
    </w:p>
    <w:p w14:paraId="7330FE35" w14:textId="0FA49312" w:rsidR="00EC3DE2" w:rsidRPr="009B5837" w:rsidRDefault="003C1E74" w:rsidP="00E95015">
      <w:pPr>
        <w:pStyle w:val="Pagrindinistekstas"/>
        <w:tabs>
          <w:tab w:val="left" w:pos="1276"/>
          <w:tab w:val="left" w:pos="9630"/>
          <w:tab w:val="left" w:pos="9720"/>
        </w:tabs>
        <w:ind w:right="8" w:firstLine="567"/>
      </w:pPr>
      <w:r w:rsidRPr="00E244D5">
        <w:t xml:space="preserve">3.2.3. </w:t>
      </w:r>
      <w:r w:rsidR="00795FFE" w:rsidRPr="00E244D5">
        <w:t>teikti Paslaugų teikėjui Sutarčiai vykdyti pagrįstai reikalingą turimą informaciją;</w:t>
      </w:r>
    </w:p>
    <w:p w14:paraId="2E143E50" w14:textId="44D14F70" w:rsidR="00883754" w:rsidRPr="00E244D5" w:rsidRDefault="003C1E74" w:rsidP="00E95015">
      <w:pPr>
        <w:pStyle w:val="Pagrindinistekstas"/>
        <w:tabs>
          <w:tab w:val="left" w:pos="1276"/>
          <w:tab w:val="left" w:pos="9630"/>
          <w:tab w:val="left" w:pos="9720"/>
        </w:tabs>
        <w:ind w:right="8" w:firstLine="567"/>
      </w:pPr>
      <w:r w:rsidRPr="00E244D5">
        <w:t xml:space="preserve">3.2.4. </w:t>
      </w:r>
      <w:r w:rsidR="001B7FAF" w:rsidRPr="00E244D5">
        <w:t xml:space="preserve">ne vėliau kaip </w:t>
      </w:r>
      <w:r w:rsidR="00795FFE" w:rsidRPr="00E244D5">
        <w:t xml:space="preserve">per 5 (penkias) darbo dienas </w:t>
      </w:r>
      <w:r w:rsidR="001B7FAF" w:rsidRPr="00E244D5">
        <w:t xml:space="preserve">nuo </w:t>
      </w:r>
      <w:r w:rsidR="00795FFE" w:rsidRPr="009B5837">
        <w:t xml:space="preserve">Paslaugų teikėjo </w:t>
      </w:r>
      <w:r w:rsidR="001B7FAF" w:rsidRPr="00E244D5">
        <w:t xml:space="preserve">pasirašyto paslaugų perdavimo–priėmimo akto gavimo dienos priimti faktiškai ir tinkamai suteiktas paslaugas, pasirašydamas paslaugų perdavimo–priėmimo aktą, arba raštu informuoti Paslaugų teikėją apie atsisakymą priimti paslaugas, nurodydamas </w:t>
      </w:r>
      <w:r w:rsidR="00795FFE" w:rsidRPr="009B5837">
        <w:t xml:space="preserve">suteiktų paslaugų trūkumus ir sprendimą, nurodytą Sutarties 4.2.2 papunktyje;  </w:t>
      </w:r>
    </w:p>
    <w:p w14:paraId="28C19622" w14:textId="3E680EBA" w:rsidR="001B7FAF" w:rsidRDefault="003C1E74" w:rsidP="00E95015">
      <w:pPr>
        <w:pStyle w:val="Pagrindinistekstas"/>
        <w:tabs>
          <w:tab w:val="left" w:pos="1276"/>
          <w:tab w:val="left" w:pos="9630"/>
          <w:tab w:val="left" w:pos="9720"/>
        </w:tabs>
        <w:ind w:right="8" w:firstLine="567"/>
      </w:pPr>
      <w:r w:rsidRPr="000D5409">
        <w:t xml:space="preserve">3.2.5. </w:t>
      </w:r>
      <w:r w:rsidR="001B7FAF" w:rsidRPr="000D5409">
        <w:t>kilus Šalių ginčui dėl Sutarties, ne vėliau kaip per 3 (tris) darbo dienas nuo ginčo kilimo dienos deleguoti atstovą spręsti ginčo;</w:t>
      </w:r>
    </w:p>
    <w:p w14:paraId="1200EB14" w14:textId="2BD2A378" w:rsidR="00883754" w:rsidRPr="000D5409" w:rsidRDefault="00795FFE" w:rsidP="00E95015">
      <w:pPr>
        <w:pStyle w:val="Pagrindinistekstas"/>
        <w:tabs>
          <w:tab w:val="left" w:pos="1276"/>
          <w:tab w:val="left" w:pos="9630"/>
          <w:tab w:val="left" w:pos="9720"/>
        </w:tabs>
        <w:ind w:right="8" w:firstLine="567"/>
      </w:pPr>
      <w:r w:rsidRPr="00BA3CF1">
        <w:t xml:space="preserve">3.2.6. </w:t>
      </w:r>
      <w:r w:rsidR="00E406D3" w:rsidRPr="000D5409">
        <w:t>nedelsdamas raštu pranešti Paslaugų teikėjui apie savo pasikeitusius rekvizitus, teisinį statusą, paskirtą atstovą.</w:t>
      </w:r>
    </w:p>
    <w:p w14:paraId="5532A7D3" w14:textId="4296088D" w:rsidR="007000E7" w:rsidRPr="002E37BB" w:rsidRDefault="003C1E74" w:rsidP="00E95015">
      <w:pPr>
        <w:pStyle w:val="Pagrindinistekstas"/>
        <w:tabs>
          <w:tab w:val="left" w:pos="1170"/>
          <w:tab w:val="left" w:pos="9630"/>
          <w:tab w:val="left" w:pos="9720"/>
        </w:tabs>
        <w:ind w:right="8" w:firstLine="567"/>
      </w:pPr>
      <w:r w:rsidRPr="007E633E">
        <w:t xml:space="preserve">3.3. </w:t>
      </w:r>
      <w:r w:rsidR="00F430CF" w:rsidRPr="007E633E">
        <w:rPr>
          <w:lang w:val="en-GB"/>
        </w:rPr>
        <w:t>Šalys privalo laikytis konfidencialumo įsipareigojimų. Konfidencialia informacija laikoma informacija, kurią šalis pažymėjo ar kitaip raštu nurodė kaip privačią ar konfidencialią arba informacija, kurią remiantis aplinkybėmis, susijusiomis su informacijos atskleidimu, gaunanti šalis pagrįstai turėtų pripažinti esant konfidencialia. Ji apima neviešą informaciją, susijusią s</w:t>
      </w:r>
      <w:r w:rsidR="002C1C4B" w:rsidRPr="007E633E">
        <w:rPr>
          <w:lang w:val="en-GB"/>
        </w:rPr>
        <w:t>u abiejų šalių veikla bei šios S</w:t>
      </w:r>
      <w:r w:rsidR="00F430CF" w:rsidRPr="007E633E">
        <w:rPr>
          <w:lang w:val="en-GB"/>
        </w:rPr>
        <w:t>utarties vykdymu. Konfidencialią informaciją gavusi šalis privalo ją naudoti tik vykdydama sutartį ir užtikrinti, kad gauta konfidenciali informacija nebus naudojama tokiu būdu, kuri pa</w:t>
      </w:r>
      <w:r w:rsidR="002C1C4B" w:rsidRPr="007E633E">
        <w:rPr>
          <w:lang w:val="en-GB"/>
        </w:rPr>
        <w:t>kenktų informaciją perdavusiai Š</w:t>
      </w:r>
      <w:r w:rsidR="00F430CF" w:rsidRPr="007E633E">
        <w:rPr>
          <w:lang w:val="en-GB"/>
        </w:rPr>
        <w:t>aliai. Pe</w:t>
      </w:r>
      <w:r w:rsidR="002C1C4B" w:rsidRPr="007E633E">
        <w:rPr>
          <w:lang w:val="en-GB"/>
        </w:rPr>
        <w:t>r 5 (penkias) darbo dienas nuo S</w:t>
      </w:r>
      <w:r w:rsidR="00F430CF" w:rsidRPr="007E633E">
        <w:rPr>
          <w:lang w:val="en-GB"/>
        </w:rPr>
        <w:t>utarties įsigaliojimo, Paslaugų teikėjas turi pateikti Paslaugų gavėjui jo specialistų, vykdysiančių Sutartį, pasirašytus konfidencialumo pasižadėjimus (toliau – Sutarties 2 priedas). Jei Paslaugų teikėjas keičia specialistą Sutarčiai įgyvendinti, kartu su prašymu skirti (pakeisti) specialistą, turi būti pateiktas kiekvieno specialisto pasirašytas konfidencialumo pasižadėjimas.</w:t>
      </w:r>
    </w:p>
    <w:p w14:paraId="48471DF5" w14:textId="7E355F01" w:rsidR="008A3857" w:rsidRPr="00114851" w:rsidRDefault="003C1E74" w:rsidP="00E95015">
      <w:pPr>
        <w:pStyle w:val="Pagrindinistekstas"/>
        <w:tabs>
          <w:tab w:val="left" w:pos="1170"/>
          <w:tab w:val="left" w:pos="9630"/>
          <w:tab w:val="left" w:pos="9720"/>
        </w:tabs>
        <w:ind w:right="8" w:firstLine="567"/>
      </w:pPr>
      <w:r w:rsidRPr="00800540">
        <w:t xml:space="preserve">3.4. </w:t>
      </w:r>
      <w:r w:rsidR="008A3857" w:rsidRPr="00800540">
        <w:t>Kiti Šalių įsipareigojimai nurodyti Sutarties</w:t>
      </w:r>
      <w:r w:rsidR="002C1C4B">
        <w:t xml:space="preserve"> prieduose</w:t>
      </w:r>
      <w:r w:rsidR="008A3857" w:rsidRPr="00800540">
        <w:t>.</w:t>
      </w:r>
    </w:p>
    <w:p w14:paraId="6B550E1D" w14:textId="77777777" w:rsidR="00883754" w:rsidRPr="000D5409" w:rsidRDefault="00883754" w:rsidP="00E95015">
      <w:pPr>
        <w:tabs>
          <w:tab w:val="left" w:pos="9630"/>
          <w:tab w:val="left" w:pos="9720"/>
        </w:tabs>
        <w:ind w:right="8"/>
        <w:jc w:val="both"/>
        <w:rPr>
          <w:lang w:val="lt-LT"/>
        </w:rPr>
      </w:pPr>
    </w:p>
    <w:p w14:paraId="390B696B" w14:textId="3503E5C5" w:rsidR="001978FB" w:rsidRPr="000D5409" w:rsidRDefault="003C1E74" w:rsidP="00E95015">
      <w:pPr>
        <w:pStyle w:val="Sraopastraipa"/>
        <w:tabs>
          <w:tab w:val="left" w:pos="9630"/>
        </w:tabs>
        <w:ind w:right="8"/>
        <w:jc w:val="center"/>
        <w:rPr>
          <w:b/>
          <w:lang w:val="lt-LT"/>
        </w:rPr>
      </w:pPr>
      <w:r w:rsidRPr="000D5409">
        <w:rPr>
          <w:b/>
          <w:lang w:val="lt-LT"/>
        </w:rPr>
        <w:t xml:space="preserve">4. </w:t>
      </w:r>
      <w:r w:rsidR="001978FB" w:rsidRPr="000D5409">
        <w:rPr>
          <w:b/>
          <w:lang w:val="lt-LT"/>
        </w:rPr>
        <w:t>ŠALIŲ TEISĖS</w:t>
      </w:r>
    </w:p>
    <w:p w14:paraId="05D80385" w14:textId="77777777" w:rsidR="001978FB" w:rsidRPr="000D5409" w:rsidRDefault="001978FB" w:rsidP="00E95015">
      <w:pPr>
        <w:pStyle w:val="Pagrindinistekstas"/>
        <w:tabs>
          <w:tab w:val="left" w:pos="9630"/>
          <w:tab w:val="left" w:pos="9720"/>
        </w:tabs>
        <w:ind w:right="8" w:firstLine="360"/>
        <w:rPr>
          <w:lang w:eastAsia="lt-LT"/>
        </w:rPr>
      </w:pPr>
    </w:p>
    <w:p w14:paraId="4B0BAA08" w14:textId="6E408325" w:rsidR="001978FB" w:rsidRPr="000D5409" w:rsidRDefault="003C1E74" w:rsidP="00E95015">
      <w:pPr>
        <w:tabs>
          <w:tab w:val="left" w:pos="1134"/>
          <w:tab w:val="left" w:pos="9630"/>
          <w:tab w:val="left" w:pos="9720"/>
        </w:tabs>
        <w:ind w:right="8" w:firstLine="567"/>
        <w:jc w:val="both"/>
        <w:rPr>
          <w:lang w:val="lt-LT"/>
        </w:rPr>
      </w:pPr>
      <w:r w:rsidRPr="000D5409">
        <w:rPr>
          <w:lang w:val="lt-LT"/>
        </w:rPr>
        <w:t xml:space="preserve">4.1. </w:t>
      </w:r>
      <w:r w:rsidR="001978FB" w:rsidRPr="000D5409">
        <w:rPr>
          <w:lang w:val="lt-LT"/>
        </w:rPr>
        <w:t>Paslaugų teikėjas turi teisę:</w:t>
      </w:r>
    </w:p>
    <w:p w14:paraId="1986CEE6" w14:textId="6E592DD7" w:rsidR="001978FB" w:rsidRPr="000D5409" w:rsidRDefault="003C1E74" w:rsidP="00E95015">
      <w:pPr>
        <w:pStyle w:val="Pagrindinistekstas"/>
        <w:tabs>
          <w:tab w:val="left" w:pos="1276"/>
          <w:tab w:val="left" w:pos="9630"/>
          <w:tab w:val="left" w:pos="9720"/>
        </w:tabs>
        <w:ind w:right="8" w:firstLine="567"/>
      </w:pPr>
      <w:r w:rsidRPr="000D5409">
        <w:t xml:space="preserve">4.1.1. </w:t>
      </w:r>
      <w:r w:rsidR="001978FB" w:rsidRPr="000D5409">
        <w:t>reikalauti, kad Klientas priimtų tinkamai ir faktiškai suteiktas paslaugas arba atsisakyti vykdyti Sutartį, jeigu Klientas, pažeisdamas savo įsipareigojimus, nepriima ar atsisako priimti tinkamai ir faktiškai suteiktas paslaugas;</w:t>
      </w:r>
    </w:p>
    <w:p w14:paraId="63BC06CC" w14:textId="4756F747" w:rsidR="001978FB" w:rsidRPr="000D5409" w:rsidRDefault="003C1E74" w:rsidP="00E95015">
      <w:pPr>
        <w:pStyle w:val="Pagrindinistekstas"/>
        <w:tabs>
          <w:tab w:val="left" w:pos="1276"/>
          <w:tab w:val="left" w:pos="9630"/>
          <w:tab w:val="left" w:pos="9720"/>
        </w:tabs>
        <w:ind w:right="8" w:firstLine="567"/>
      </w:pPr>
      <w:r w:rsidRPr="000D5409">
        <w:t xml:space="preserve">4.1.2. </w:t>
      </w:r>
      <w:r w:rsidR="001978FB" w:rsidRPr="000D5409">
        <w:t>reikalauti iš Kliento sumokėti už tinkamai ir faktiškai suteiktas paslaugas Sutartyje nurodyta tvarka, sąlygomis ir terminais.</w:t>
      </w:r>
    </w:p>
    <w:p w14:paraId="3F5DB79F" w14:textId="78B809A5" w:rsidR="001978FB" w:rsidRPr="000D5409" w:rsidRDefault="003C1E74" w:rsidP="00E95015">
      <w:pPr>
        <w:tabs>
          <w:tab w:val="left" w:pos="1134"/>
          <w:tab w:val="left" w:pos="9630"/>
          <w:tab w:val="left" w:pos="9720"/>
        </w:tabs>
        <w:ind w:right="8" w:firstLine="567"/>
        <w:jc w:val="both"/>
        <w:rPr>
          <w:lang w:val="lt-LT"/>
        </w:rPr>
      </w:pPr>
      <w:r w:rsidRPr="000D5409">
        <w:rPr>
          <w:lang w:val="lt-LT"/>
        </w:rPr>
        <w:t xml:space="preserve">4.2. </w:t>
      </w:r>
      <w:r w:rsidR="001978FB" w:rsidRPr="000D5409">
        <w:rPr>
          <w:lang w:val="lt-LT"/>
        </w:rPr>
        <w:t>Klientas turi teisę:</w:t>
      </w:r>
    </w:p>
    <w:p w14:paraId="095A1DBD" w14:textId="666FC269" w:rsidR="001978FB" w:rsidRPr="000D5409" w:rsidRDefault="003C1E74" w:rsidP="00E95015">
      <w:pPr>
        <w:pStyle w:val="Pagrindinistekstas"/>
        <w:tabs>
          <w:tab w:val="left" w:pos="1276"/>
          <w:tab w:val="left" w:pos="9630"/>
          <w:tab w:val="left" w:pos="9720"/>
        </w:tabs>
        <w:ind w:right="8" w:firstLine="567"/>
      </w:pPr>
      <w:r w:rsidRPr="000D5409">
        <w:t>4.2.1</w:t>
      </w:r>
      <w:r w:rsidR="007B1D91">
        <w:t>.</w:t>
      </w:r>
      <w:r w:rsidRPr="000D5409">
        <w:t xml:space="preserve"> </w:t>
      </w:r>
      <w:r w:rsidR="001978FB" w:rsidRPr="000D5409">
        <w:t xml:space="preserve">nemokėti už tinkamai ir faktiškai suteiktas paslaugas, jeigu </w:t>
      </w:r>
      <w:r w:rsidR="00EE57C0" w:rsidRPr="000D5409">
        <w:t>pateikta neteisinga PVM sąskaita faktūra</w:t>
      </w:r>
      <w:r w:rsidR="001978FB" w:rsidRPr="000D5409">
        <w:t xml:space="preserve"> (kol bus išsiaiškinta su Paslaugų teikėju ir </w:t>
      </w:r>
      <w:r w:rsidR="00EE57C0" w:rsidRPr="000D5409">
        <w:t>bus pateikta teisinga PVM sąskaita</w:t>
      </w:r>
      <w:r w:rsidR="001978FB" w:rsidRPr="000D5409">
        <w:t xml:space="preserve"> </w:t>
      </w:r>
      <w:r w:rsidR="00EE57C0" w:rsidRPr="000D5409">
        <w:t>faktūra</w:t>
      </w:r>
      <w:r w:rsidR="001978FB" w:rsidRPr="000D5409">
        <w:t>);</w:t>
      </w:r>
      <w:r w:rsidR="00B27BC0" w:rsidRPr="000D5409">
        <w:t xml:space="preserve"> </w:t>
      </w:r>
    </w:p>
    <w:p w14:paraId="6133A05E" w14:textId="629CBC83" w:rsidR="001978FB" w:rsidRPr="000D5409" w:rsidRDefault="003C1E74" w:rsidP="00E95015">
      <w:pPr>
        <w:pStyle w:val="Pagrindinistekstas"/>
        <w:tabs>
          <w:tab w:val="left" w:pos="1276"/>
          <w:tab w:val="left" w:pos="9630"/>
          <w:tab w:val="left" w:pos="9720"/>
        </w:tabs>
        <w:ind w:right="8" w:firstLine="567"/>
      </w:pPr>
      <w:r w:rsidRPr="007E633E">
        <w:t xml:space="preserve">4.2.2. </w:t>
      </w:r>
      <w:r w:rsidR="001978FB" w:rsidRPr="007E633E">
        <w:t>nustatęs paslaugų trūkumus, reikalauti, kad Paslaugų teikėjas neatlygintinai pašalintų paslaugų trūkumu</w:t>
      </w:r>
      <w:r w:rsidR="00B44A33" w:rsidRPr="007E633E">
        <w:t>s per Kliento nustatytą terminą</w:t>
      </w:r>
      <w:r w:rsidR="00B44A33" w:rsidRPr="00603CB0">
        <w:t xml:space="preserve"> </w:t>
      </w:r>
      <w:r w:rsidR="00B44A33" w:rsidRPr="009B5837">
        <w:t>nuo raštiškų pastabų gavimo dienos;</w:t>
      </w:r>
    </w:p>
    <w:p w14:paraId="149C25A5" w14:textId="5FB5C836" w:rsidR="001978FB" w:rsidRPr="000D5409" w:rsidRDefault="003C1E74" w:rsidP="00E95015">
      <w:pPr>
        <w:pStyle w:val="Pagrindinistekstas"/>
        <w:tabs>
          <w:tab w:val="left" w:pos="1276"/>
          <w:tab w:val="left" w:pos="9630"/>
          <w:tab w:val="left" w:pos="9720"/>
        </w:tabs>
        <w:ind w:right="8" w:firstLine="567"/>
      </w:pPr>
      <w:r w:rsidRPr="000D5409">
        <w:t xml:space="preserve">4.2.3. </w:t>
      </w:r>
      <w:r w:rsidR="001978FB" w:rsidRPr="000D5409">
        <w:t>Paslaugų teikėjui neįvykdžius Kliento r</w:t>
      </w:r>
      <w:r w:rsidR="000566C2" w:rsidRPr="000D5409">
        <w:t>eikalavimų, nurodytų Sutarties 4</w:t>
      </w:r>
      <w:r w:rsidR="001978FB" w:rsidRPr="000D5409">
        <w:t>.2.2 p</w:t>
      </w:r>
      <w:r w:rsidR="00547A71">
        <w:t>apunktyje</w:t>
      </w:r>
      <w:r w:rsidR="001978FB" w:rsidRPr="000D5409">
        <w:t>, ar Paslaugų teikėjui nevykdant Sutarties, vienašališkai nutraukti Sutartį ir reikalauti nuostolių atlyginimo</w:t>
      </w:r>
      <w:r w:rsidR="005D2F8C">
        <w:t>.</w:t>
      </w:r>
    </w:p>
    <w:p w14:paraId="186B6DEC" w14:textId="263007A7" w:rsidR="001978FB" w:rsidRPr="00114851" w:rsidRDefault="003C1E74" w:rsidP="00E95015">
      <w:pPr>
        <w:pStyle w:val="Pagrindinistekstas"/>
        <w:tabs>
          <w:tab w:val="left" w:pos="1170"/>
          <w:tab w:val="left" w:pos="9630"/>
          <w:tab w:val="left" w:pos="9720"/>
        </w:tabs>
        <w:ind w:right="8" w:firstLine="567"/>
      </w:pPr>
      <w:r w:rsidRPr="00114851">
        <w:t xml:space="preserve">4.3. </w:t>
      </w:r>
      <w:r w:rsidR="001978FB" w:rsidRPr="00114851">
        <w:t>Kitos Š</w:t>
      </w:r>
      <w:r w:rsidR="00CA7D6A">
        <w:t>alių teisės nurodytos Sutarties</w:t>
      </w:r>
      <w:r w:rsidR="00800540">
        <w:t xml:space="preserve"> </w:t>
      </w:r>
      <w:r w:rsidR="001978FB" w:rsidRPr="00114851">
        <w:t>pried</w:t>
      </w:r>
      <w:r w:rsidR="00CA7D6A">
        <w:t>uos</w:t>
      </w:r>
      <w:r w:rsidR="001978FB" w:rsidRPr="00114851">
        <w:t>e.</w:t>
      </w:r>
    </w:p>
    <w:p w14:paraId="6C64BE23" w14:textId="77777777" w:rsidR="001978FB" w:rsidRPr="000D5409" w:rsidRDefault="001978FB" w:rsidP="00E95015">
      <w:pPr>
        <w:pStyle w:val="Sraopastraipa"/>
        <w:tabs>
          <w:tab w:val="left" w:pos="9630"/>
        </w:tabs>
        <w:ind w:right="8"/>
        <w:rPr>
          <w:b/>
          <w:lang w:val="lt-LT"/>
        </w:rPr>
      </w:pPr>
    </w:p>
    <w:p w14:paraId="6FDF48E3" w14:textId="71929546" w:rsidR="001978FB" w:rsidRPr="000D5409" w:rsidRDefault="003C1E74" w:rsidP="00E95015">
      <w:pPr>
        <w:pStyle w:val="Sraopastraipa"/>
        <w:tabs>
          <w:tab w:val="left" w:pos="9630"/>
        </w:tabs>
        <w:ind w:right="8"/>
        <w:jc w:val="center"/>
        <w:rPr>
          <w:b/>
          <w:lang w:val="lt-LT"/>
        </w:rPr>
      </w:pPr>
      <w:r w:rsidRPr="000D5409">
        <w:rPr>
          <w:b/>
          <w:lang w:val="lt-LT"/>
        </w:rPr>
        <w:t xml:space="preserve">5. </w:t>
      </w:r>
      <w:r w:rsidR="001978FB" w:rsidRPr="000D5409">
        <w:rPr>
          <w:b/>
          <w:lang w:val="lt-LT"/>
        </w:rPr>
        <w:t>ŠALIŲ ATSAKOMYBĖ</w:t>
      </w:r>
    </w:p>
    <w:p w14:paraId="63FC1630" w14:textId="77777777" w:rsidR="00883754" w:rsidRPr="000D5409" w:rsidRDefault="00883754" w:rsidP="00E95015">
      <w:pPr>
        <w:shd w:val="clear" w:color="auto" w:fill="FFFFFF"/>
        <w:tabs>
          <w:tab w:val="left" w:pos="9630"/>
          <w:tab w:val="left" w:pos="9720"/>
        </w:tabs>
        <w:ind w:left="24" w:right="8" w:firstLine="336"/>
        <w:jc w:val="both"/>
        <w:rPr>
          <w:color w:val="000000"/>
          <w:lang w:val="lt-LT"/>
        </w:rPr>
      </w:pPr>
    </w:p>
    <w:p w14:paraId="58EC14AA" w14:textId="69D3EE2B" w:rsidR="00883754" w:rsidRPr="000D5409" w:rsidRDefault="003C1E74" w:rsidP="00E95015">
      <w:pPr>
        <w:tabs>
          <w:tab w:val="left" w:pos="1134"/>
          <w:tab w:val="left" w:pos="9630"/>
          <w:tab w:val="left" w:pos="9720"/>
        </w:tabs>
        <w:ind w:right="8" w:firstLine="567"/>
        <w:jc w:val="both"/>
        <w:rPr>
          <w:lang w:val="lt-LT"/>
        </w:rPr>
      </w:pPr>
      <w:r w:rsidRPr="000D5409">
        <w:rPr>
          <w:lang w:val="lt-LT"/>
        </w:rPr>
        <w:t xml:space="preserve">5.1. </w:t>
      </w:r>
      <w:r w:rsidR="00883754" w:rsidRPr="000D5409">
        <w:rPr>
          <w:lang w:val="lt-LT"/>
        </w:rPr>
        <w:t>Už įsipareigojimų, prisiimtų Sutartimi, nevykdymą arba netinkamą vykdymą Šalys atsako įstatymų nustatyta tvarka, atsižvelgdamos į Sutartyje nustatytus ypatumus.</w:t>
      </w:r>
    </w:p>
    <w:p w14:paraId="147DCF2F" w14:textId="34A99C0A" w:rsidR="008E4C73" w:rsidRPr="000D5409" w:rsidRDefault="003C1E74" w:rsidP="00E95015">
      <w:pPr>
        <w:tabs>
          <w:tab w:val="left" w:pos="1134"/>
          <w:tab w:val="left" w:pos="9630"/>
          <w:tab w:val="left" w:pos="9720"/>
        </w:tabs>
        <w:ind w:right="8" w:firstLine="567"/>
        <w:jc w:val="both"/>
        <w:rPr>
          <w:lang w:val="lt-LT"/>
        </w:rPr>
      </w:pPr>
      <w:r w:rsidRPr="000D5409">
        <w:rPr>
          <w:lang w:val="lt-LT"/>
        </w:rPr>
        <w:t xml:space="preserve">5.2. </w:t>
      </w:r>
      <w:r w:rsidR="00883754" w:rsidRPr="000D5409">
        <w:rPr>
          <w:lang w:val="lt-LT"/>
        </w:rPr>
        <w:t>Paslaugų teikėjas atsako už visus pagal Sutartį prisiimtus įsipareigojimus, nepaisant to, ar jiems vykdyti bus pasitelkti tretieji asmenys.</w:t>
      </w:r>
    </w:p>
    <w:p w14:paraId="68DD80E1" w14:textId="4F66C53D" w:rsidR="00883754" w:rsidRPr="000D5409" w:rsidRDefault="003C1E74" w:rsidP="00E95015">
      <w:pPr>
        <w:tabs>
          <w:tab w:val="left" w:pos="1134"/>
          <w:tab w:val="left" w:pos="9630"/>
          <w:tab w:val="left" w:pos="9720"/>
        </w:tabs>
        <w:ind w:right="8" w:firstLine="567"/>
        <w:jc w:val="both"/>
        <w:rPr>
          <w:lang w:val="lt-LT"/>
        </w:rPr>
      </w:pPr>
      <w:r w:rsidRPr="000D5409">
        <w:rPr>
          <w:lang w:val="lt-LT"/>
        </w:rPr>
        <w:lastRenderedPageBreak/>
        <w:t xml:space="preserve">5.3. </w:t>
      </w:r>
      <w:r w:rsidR="00883754" w:rsidRPr="000D5409">
        <w:rPr>
          <w:lang w:val="lt-LT"/>
        </w:rPr>
        <w:t>Nei viena iš Šalių nėra atsakinga už įsipareigojimų nevykdymą ar netinkamą vykdymą, jeigu juos vykdyti trukdė nenugalima jėga (</w:t>
      </w:r>
      <w:r w:rsidR="00883754" w:rsidRPr="000D5409">
        <w:rPr>
          <w:i/>
          <w:lang w:val="lt-LT"/>
        </w:rPr>
        <w:t>force majeure</w:t>
      </w:r>
      <w:r w:rsidR="00883754" w:rsidRPr="000D5409">
        <w:rPr>
          <w:lang w:val="lt-LT"/>
        </w:rPr>
        <w:t>). Tokiu atveju Šalis, dėl nenugalimos jėgos negalinti vykdyti savo įsipareigojimų, privalo nedelsdama pranešti apie tai kitai Šaliai, nurodydama aplinkybes, kurios trukdo jai vykdyti sutartinius įsipareigojimus, ir sutartinius įsipareigojimus, kurių ji negalės vykdyti. Tokiu atveju prievolių vykdymas sustabdomas, kol išnyks minėtos aplinkybės. Jeigu šio pranešimo kita Šalis negauna per protingą laiką po to, kai Sutarties neįvykdžiusi Šalis sužinojo ar turėjo sužinoti apie nenugalimą jėgą lemiančias aplinkybes, tai pastaroji Šalis privalo atlyginti kitai Šaliai dėl negauto pranešimo susidariusius nuostolius.</w:t>
      </w:r>
    </w:p>
    <w:p w14:paraId="14A632A0" w14:textId="1048AECE" w:rsidR="00883754" w:rsidRPr="000D5409" w:rsidRDefault="003C1E74" w:rsidP="00E95015">
      <w:pPr>
        <w:tabs>
          <w:tab w:val="left" w:pos="1134"/>
          <w:tab w:val="left" w:pos="9630"/>
          <w:tab w:val="left" w:pos="9720"/>
        </w:tabs>
        <w:ind w:right="8" w:firstLine="567"/>
        <w:jc w:val="both"/>
        <w:rPr>
          <w:lang w:val="lt-LT"/>
        </w:rPr>
      </w:pPr>
      <w:r w:rsidRPr="000D5409">
        <w:rPr>
          <w:lang w:val="lt-LT"/>
        </w:rPr>
        <w:t xml:space="preserve">5.4. </w:t>
      </w:r>
      <w:r w:rsidR="00883754" w:rsidRPr="000D5409">
        <w:rPr>
          <w:lang w:val="lt-LT"/>
        </w:rPr>
        <w:t>Pasibaigus nenugalimą jėgą lemiančioms aplinkybėms, Šalis, dėl nenugalimos jėgos negalėjusi vykdyti savo įsipareigojimų, privalo nedelsdama pranešti apie tai kitai Šaliai ir atnaujinti savo įsipareigojimų vykdymą. Tačiau tais atvejais, kai dėl nenugalimos jėgos Šalis nevykdo savo sutartinių įsipareigojimų daugiau kaip 30 (trisdešimt) dienų, kita Šalis turi teisę nedelsdama nutraukti Sutartį, pranešdama kitai Šaliai apie tai raštu.</w:t>
      </w:r>
    </w:p>
    <w:p w14:paraId="16995CEA" w14:textId="0CA74411" w:rsidR="000E0988" w:rsidRPr="000D5409" w:rsidRDefault="000E0988" w:rsidP="00E95015">
      <w:pPr>
        <w:pStyle w:val="Pagrindinistekstas"/>
        <w:tabs>
          <w:tab w:val="left" w:pos="1170"/>
          <w:tab w:val="left" w:pos="9630"/>
          <w:tab w:val="left" w:pos="9720"/>
        </w:tabs>
        <w:ind w:right="8"/>
        <w:rPr>
          <w:i/>
        </w:rPr>
      </w:pPr>
    </w:p>
    <w:p w14:paraId="0C237CF3" w14:textId="2978BAC6" w:rsidR="004D6878" w:rsidRPr="007E633E" w:rsidRDefault="000507C1" w:rsidP="00E95015">
      <w:pPr>
        <w:pStyle w:val="Pagrindinistekstas"/>
        <w:tabs>
          <w:tab w:val="left" w:pos="1170"/>
          <w:tab w:val="left" w:pos="9630"/>
          <w:tab w:val="left" w:pos="9720"/>
        </w:tabs>
        <w:ind w:right="8"/>
        <w:jc w:val="center"/>
        <w:rPr>
          <w:b/>
        </w:rPr>
      </w:pPr>
      <w:r w:rsidRPr="007E633E">
        <w:rPr>
          <w:b/>
        </w:rPr>
        <w:t>6</w:t>
      </w:r>
      <w:r w:rsidR="004D6878" w:rsidRPr="007E633E">
        <w:rPr>
          <w:b/>
        </w:rPr>
        <w:t>. PASLAUGŲ TEIKĖJO TEISĖ PASITELKTI TREČIUOSIUS ASMENIS (SUBTEIKIMAS) IR TIESIOGINIS ATSISKAITYMAS</w:t>
      </w:r>
    </w:p>
    <w:p w14:paraId="65564072" w14:textId="77777777" w:rsidR="004D6878" w:rsidRPr="007E633E" w:rsidRDefault="004D6878" w:rsidP="00E95015">
      <w:pPr>
        <w:pStyle w:val="Pagrindinistekstas"/>
        <w:tabs>
          <w:tab w:val="left" w:pos="1170"/>
          <w:tab w:val="left" w:pos="9630"/>
          <w:tab w:val="left" w:pos="9720"/>
        </w:tabs>
        <w:ind w:right="8"/>
        <w:jc w:val="center"/>
        <w:rPr>
          <w:b/>
        </w:rPr>
      </w:pPr>
    </w:p>
    <w:p w14:paraId="7A28ACAF" w14:textId="6882226A" w:rsidR="000507C1" w:rsidRPr="007E633E" w:rsidRDefault="000507C1" w:rsidP="00E95015">
      <w:pPr>
        <w:pStyle w:val="Pagrindinistekstas"/>
        <w:tabs>
          <w:tab w:val="left" w:pos="1170"/>
          <w:tab w:val="left" w:pos="9630"/>
          <w:tab w:val="left" w:pos="9720"/>
        </w:tabs>
        <w:ind w:right="8" w:firstLine="567"/>
        <w:rPr>
          <w:b/>
          <w:bCs/>
        </w:rPr>
      </w:pPr>
      <w:r w:rsidRPr="007E633E">
        <w:t>6</w:t>
      </w:r>
      <w:r w:rsidR="004D6878" w:rsidRPr="007E633E">
        <w:t>.</w:t>
      </w:r>
      <w:r w:rsidRPr="007E633E">
        <w:t>1.</w:t>
      </w:r>
      <w:r w:rsidR="004D6878" w:rsidRPr="007E633E">
        <w:t xml:space="preserve"> </w:t>
      </w:r>
      <w:r w:rsidRPr="007E633E">
        <w:rPr>
          <w:bCs/>
        </w:rPr>
        <w:t xml:space="preserve">Paslaugų teikėjas Sutarties vykdymui </w:t>
      </w:r>
      <w:r w:rsidR="00795C61" w:rsidRPr="007E633E">
        <w:rPr>
          <w:bCs/>
        </w:rPr>
        <w:t>gali pasitelkti</w:t>
      </w:r>
      <w:r w:rsidRPr="007E633E">
        <w:rPr>
          <w:bCs/>
        </w:rPr>
        <w:t>:</w:t>
      </w:r>
    </w:p>
    <w:p w14:paraId="7CE84733" w14:textId="5BCEB734" w:rsidR="000507C1" w:rsidRPr="007E633E" w:rsidRDefault="000507C1" w:rsidP="00E95015">
      <w:pPr>
        <w:pStyle w:val="Pagrindinistekstas"/>
        <w:tabs>
          <w:tab w:val="left" w:pos="1170"/>
          <w:tab w:val="left" w:pos="9630"/>
          <w:tab w:val="left" w:pos="9720"/>
        </w:tabs>
        <w:ind w:right="8" w:firstLine="567"/>
        <w:rPr>
          <w:bCs/>
        </w:rPr>
      </w:pPr>
      <w:r w:rsidRPr="007E633E">
        <w:t xml:space="preserve">- savo </w:t>
      </w:r>
      <w:r w:rsidR="007F47A5" w:rsidRPr="007E633E">
        <w:t>pasiūlyme nurodytus subt</w:t>
      </w:r>
      <w:r w:rsidRPr="007E633E">
        <w:t>e</w:t>
      </w:r>
      <w:r w:rsidR="007F47A5" w:rsidRPr="007E633E">
        <w:t>i</w:t>
      </w:r>
      <w:r w:rsidRPr="007E633E">
        <w:t xml:space="preserve">kėjus, kuriais grindžiama </w:t>
      </w:r>
      <w:r w:rsidR="009D05EC" w:rsidRPr="007E633E">
        <w:t xml:space="preserve">Paslaugų teikėjo </w:t>
      </w:r>
      <w:r w:rsidRPr="007E633E">
        <w:t>kvalifikacija;</w:t>
      </w:r>
    </w:p>
    <w:p w14:paraId="679D8AA0" w14:textId="2CA00BB5" w:rsidR="000507C1" w:rsidRPr="007E633E" w:rsidRDefault="000507C1" w:rsidP="00E95015">
      <w:pPr>
        <w:pStyle w:val="Pagrindinistekstas"/>
        <w:tabs>
          <w:tab w:val="left" w:pos="1170"/>
          <w:tab w:val="left" w:pos="9630"/>
          <w:tab w:val="left" w:pos="9720"/>
        </w:tabs>
        <w:ind w:right="8" w:firstLine="567"/>
        <w:rPr>
          <w:bCs/>
        </w:rPr>
      </w:pPr>
      <w:r w:rsidRPr="007E633E">
        <w:t xml:space="preserve">- </w:t>
      </w:r>
      <w:r w:rsidR="007F47A5" w:rsidRPr="007E633E">
        <w:t>kitus subt</w:t>
      </w:r>
      <w:r w:rsidRPr="007E633E">
        <w:t>e</w:t>
      </w:r>
      <w:r w:rsidR="007F47A5" w:rsidRPr="007E633E">
        <w:t>i</w:t>
      </w:r>
      <w:r w:rsidRPr="007E633E">
        <w:t xml:space="preserve">kėjus, jeigu pasiūlymo pateikimo metu jie buvo žinomi. </w:t>
      </w:r>
    </w:p>
    <w:p w14:paraId="21DC15E3" w14:textId="24571BD6" w:rsidR="000507C1" w:rsidRPr="007E633E" w:rsidRDefault="000507C1" w:rsidP="00E95015">
      <w:pPr>
        <w:pStyle w:val="Pagrindinistekstas"/>
        <w:tabs>
          <w:tab w:val="left" w:pos="1170"/>
          <w:tab w:val="left" w:pos="9630"/>
          <w:tab w:val="left" w:pos="9720"/>
        </w:tabs>
        <w:ind w:right="8" w:firstLine="567"/>
        <w:rPr>
          <w:bCs/>
        </w:rPr>
      </w:pPr>
      <w:r w:rsidRPr="007E633E">
        <w:rPr>
          <w:bCs/>
        </w:rPr>
        <w:t>6.2. Tuo atveju, jei pasiūlymo pateikimo metu ti</w:t>
      </w:r>
      <w:r w:rsidR="007F47A5" w:rsidRPr="007E633E">
        <w:rPr>
          <w:bCs/>
        </w:rPr>
        <w:t>ekėjui nebuvo žinomi kiti subtei</w:t>
      </w:r>
      <w:r w:rsidRPr="007E633E">
        <w:rPr>
          <w:bCs/>
        </w:rPr>
        <w:t>kėjai, Paslaugų teikėjas po Sutarties įsigaliojimo įsipareigoja ne vėliau kaip likus 2 (dv</w:t>
      </w:r>
      <w:r w:rsidR="00B218D7" w:rsidRPr="007E633E">
        <w:rPr>
          <w:bCs/>
        </w:rPr>
        <w:t>iem</w:t>
      </w:r>
      <w:r w:rsidRPr="007E633E">
        <w:rPr>
          <w:bCs/>
        </w:rPr>
        <w:t xml:space="preserve">) darbo dienoms iki </w:t>
      </w:r>
      <w:r w:rsidR="00CC68F6" w:rsidRPr="007E633E">
        <w:rPr>
          <w:bCs/>
        </w:rPr>
        <w:t xml:space="preserve">Sutarties ar </w:t>
      </w:r>
      <w:r w:rsidRPr="007E633E">
        <w:rPr>
          <w:bCs/>
        </w:rPr>
        <w:t>Sutarties etapo, kurio veiklas vykdys numatomas pasitelkti subt</w:t>
      </w:r>
      <w:r w:rsidR="007F47A5" w:rsidRPr="007E633E">
        <w:rPr>
          <w:bCs/>
        </w:rPr>
        <w:t>ei</w:t>
      </w:r>
      <w:r w:rsidRPr="007E633E">
        <w:rPr>
          <w:bCs/>
        </w:rPr>
        <w:t xml:space="preserve">kėjas, vykdymo pradžios </w:t>
      </w:r>
      <w:r w:rsidR="0092086F" w:rsidRPr="007E633E">
        <w:rPr>
          <w:bCs/>
        </w:rPr>
        <w:t>Klientui</w:t>
      </w:r>
      <w:r w:rsidRPr="007E633E">
        <w:rPr>
          <w:bCs/>
        </w:rPr>
        <w:t xml:space="preserve"> pranešti tuo metu žinomų subt</w:t>
      </w:r>
      <w:r w:rsidR="007F47A5" w:rsidRPr="007E633E">
        <w:rPr>
          <w:bCs/>
        </w:rPr>
        <w:t>ei</w:t>
      </w:r>
      <w:r w:rsidRPr="007E633E">
        <w:rPr>
          <w:bCs/>
        </w:rPr>
        <w:t>kėjų pavadinimus, kontaktinius duomenis ir jų atstovus. Paslaugų teikėjas privalo informuoti Klientą apie minėtos informacijos pasikeitimus visu Sutarties vykdymo metu. Subt</w:t>
      </w:r>
      <w:r w:rsidR="007F47A5" w:rsidRPr="007E633E">
        <w:rPr>
          <w:bCs/>
        </w:rPr>
        <w:t>ei</w:t>
      </w:r>
      <w:r w:rsidRPr="007E633E">
        <w:rPr>
          <w:bCs/>
        </w:rPr>
        <w:t>kėjo pasitelkimas nekeičia Paslaugų teikėjo atsakomybės dėl Sutarties įvykdymo. Paslaugų teikėjas gali pakeisti subt</w:t>
      </w:r>
      <w:r w:rsidR="007F47A5" w:rsidRPr="007E633E">
        <w:rPr>
          <w:bCs/>
        </w:rPr>
        <w:t>ei</w:t>
      </w:r>
      <w:r w:rsidRPr="007E633E">
        <w:rPr>
          <w:bCs/>
        </w:rPr>
        <w:t>kėjus, jeigu Sutarties vykdymo metu jie:</w:t>
      </w:r>
    </w:p>
    <w:p w14:paraId="13405F50" w14:textId="496D8A7C" w:rsidR="000507C1" w:rsidRPr="007E633E" w:rsidRDefault="00CA7D6A" w:rsidP="00E95015">
      <w:pPr>
        <w:pStyle w:val="Pagrindinistekstas"/>
        <w:tabs>
          <w:tab w:val="left" w:pos="1170"/>
          <w:tab w:val="left" w:pos="9630"/>
          <w:tab w:val="left" w:pos="9720"/>
        </w:tabs>
        <w:ind w:right="8" w:firstLine="567"/>
        <w:rPr>
          <w:bCs/>
        </w:rPr>
      </w:pPr>
      <w:r w:rsidRPr="00603CB0">
        <w:rPr>
          <w:bCs/>
        </w:rPr>
        <w:t xml:space="preserve">6.2.1. </w:t>
      </w:r>
      <w:r w:rsidR="000507C1" w:rsidRPr="007E633E">
        <w:rPr>
          <w:bCs/>
        </w:rPr>
        <w:t xml:space="preserve"> netinkamai vykdo įsipareigojimus Paslaugų teikėjui, nepajėgūs vykdyti įsipareigojimų </w:t>
      </w:r>
      <w:r w:rsidR="007F47A5" w:rsidRPr="007E633E">
        <w:rPr>
          <w:bCs/>
        </w:rPr>
        <w:t xml:space="preserve">Paslaugų </w:t>
      </w:r>
      <w:r w:rsidR="000507C1" w:rsidRPr="007E633E">
        <w:rPr>
          <w:bCs/>
        </w:rPr>
        <w:t>t</w:t>
      </w:r>
      <w:r w:rsidR="007F47A5" w:rsidRPr="007E633E">
        <w:rPr>
          <w:bCs/>
        </w:rPr>
        <w:t>ei</w:t>
      </w:r>
      <w:r w:rsidR="000507C1" w:rsidRPr="007E633E">
        <w:rPr>
          <w:bCs/>
        </w:rPr>
        <w:t>kėjui dėl iškeltos restruktūrizavimo, bankroto bylos, bankroto proceso vykdymo ne teismo tvarka, inicijuotos priverstinio likvidavimo ar susitarimo su kreditoriais procedūros arba jiems vykdomų analogiškų procedūrų;</w:t>
      </w:r>
    </w:p>
    <w:p w14:paraId="27953C3B" w14:textId="21E8EA3D" w:rsidR="000507C1" w:rsidRPr="007E633E" w:rsidRDefault="00CA7D6A" w:rsidP="00E95015">
      <w:pPr>
        <w:pStyle w:val="Pagrindinistekstas"/>
        <w:tabs>
          <w:tab w:val="left" w:pos="1170"/>
          <w:tab w:val="left" w:pos="9630"/>
          <w:tab w:val="left" w:pos="9720"/>
        </w:tabs>
        <w:ind w:right="8" w:firstLine="567"/>
        <w:rPr>
          <w:bCs/>
        </w:rPr>
      </w:pPr>
      <w:r w:rsidRPr="00603CB0">
        <w:rPr>
          <w:bCs/>
        </w:rPr>
        <w:t xml:space="preserve">6.2.2. </w:t>
      </w:r>
      <w:r w:rsidR="000507C1" w:rsidRPr="007E633E">
        <w:rPr>
          <w:bCs/>
        </w:rPr>
        <w:t>Paslaugų teikėjo pasiūlyme nurodyto subt</w:t>
      </w:r>
      <w:r w:rsidR="007F47A5" w:rsidRPr="007E633E">
        <w:rPr>
          <w:bCs/>
        </w:rPr>
        <w:t>ei</w:t>
      </w:r>
      <w:r w:rsidR="000507C1" w:rsidRPr="007E633E">
        <w:rPr>
          <w:bCs/>
        </w:rPr>
        <w:t>kėjo, kuriuo grindžiama Paslaugų teikėjo kvalifikacija, padėtis atitinka bent vieną VPĮ 46 straipsnyje nustatytų pašalinimo pagrindų.</w:t>
      </w:r>
    </w:p>
    <w:p w14:paraId="346AA167" w14:textId="77777777" w:rsidR="00CA7D6A" w:rsidRPr="007E633E" w:rsidRDefault="000507C1" w:rsidP="00E95015">
      <w:pPr>
        <w:pStyle w:val="Pagrindinistekstas"/>
        <w:tabs>
          <w:tab w:val="left" w:pos="1170"/>
          <w:tab w:val="left" w:pos="9630"/>
          <w:tab w:val="left" w:pos="9720"/>
        </w:tabs>
        <w:ind w:right="8" w:firstLine="567"/>
        <w:rPr>
          <w:bCs/>
        </w:rPr>
      </w:pPr>
      <w:r w:rsidRPr="007E633E">
        <w:rPr>
          <w:bCs/>
        </w:rPr>
        <w:t>6.3. Apie subt</w:t>
      </w:r>
      <w:r w:rsidR="007F47A5" w:rsidRPr="007E633E">
        <w:rPr>
          <w:bCs/>
        </w:rPr>
        <w:t>ei</w:t>
      </w:r>
      <w:r w:rsidRPr="007E633E">
        <w:rPr>
          <w:bCs/>
        </w:rPr>
        <w:t>kėjų keitimą Paslaugų teikėjas iš anksto raštu turi informuoti Klientą, nurodydamas subt</w:t>
      </w:r>
      <w:r w:rsidR="007F47A5" w:rsidRPr="007E633E">
        <w:rPr>
          <w:bCs/>
        </w:rPr>
        <w:t>ei</w:t>
      </w:r>
      <w:r w:rsidRPr="007E633E">
        <w:rPr>
          <w:bCs/>
        </w:rPr>
        <w:t>kėjų pakeitimo priežastis ir būsimus subt</w:t>
      </w:r>
      <w:r w:rsidR="007F47A5" w:rsidRPr="007E633E">
        <w:rPr>
          <w:bCs/>
        </w:rPr>
        <w:t>ei</w:t>
      </w:r>
      <w:r w:rsidR="00CA7D6A" w:rsidRPr="007E633E">
        <w:rPr>
          <w:bCs/>
        </w:rPr>
        <w:t>kėjus</w:t>
      </w:r>
      <w:r w:rsidRPr="007E633E">
        <w:rPr>
          <w:bCs/>
        </w:rPr>
        <w:t>. Pasitelkdamas ir vėliau keisdamas subt</w:t>
      </w:r>
      <w:r w:rsidR="007F47A5" w:rsidRPr="007E633E">
        <w:rPr>
          <w:bCs/>
        </w:rPr>
        <w:t>ei</w:t>
      </w:r>
      <w:r w:rsidRPr="007E633E">
        <w:rPr>
          <w:bCs/>
        </w:rPr>
        <w:t>kėjus Paslaugų tei</w:t>
      </w:r>
      <w:r w:rsidR="007F47A5" w:rsidRPr="007E633E">
        <w:rPr>
          <w:bCs/>
        </w:rPr>
        <w:t>kėjas turi užtikrinti, kad subtei</w:t>
      </w:r>
      <w:r w:rsidRPr="007E633E">
        <w:rPr>
          <w:bCs/>
        </w:rPr>
        <w:t>kėjai yra pajėgūs ir kompetentingi tinkamam jiems pavestų užduočių vykdymui. Subt</w:t>
      </w:r>
      <w:r w:rsidR="007F47A5" w:rsidRPr="007E633E">
        <w:rPr>
          <w:bCs/>
        </w:rPr>
        <w:t>ei</w:t>
      </w:r>
      <w:r w:rsidR="00CA7D6A" w:rsidRPr="007E633E">
        <w:rPr>
          <w:bCs/>
        </w:rPr>
        <w:t xml:space="preserve">kėjai </w:t>
      </w:r>
      <w:r w:rsidRPr="007E633E">
        <w:rPr>
          <w:bCs/>
        </w:rPr>
        <w:t xml:space="preserve">gali būti keičiami tik gavus rašytinį </w:t>
      </w:r>
      <w:r w:rsidR="00A940CA" w:rsidRPr="007E633E">
        <w:rPr>
          <w:bCs/>
        </w:rPr>
        <w:t>Kliento</w:t>
      </w:r>
      <w:r w:rsidR="0024182B" w:rsidRPr="007E633E">
        <w:rPr>
          <w:bCs/>
        </w:rPr>
        <w:t xml:space="preserve"> sutikimą. </w:t>
      </w:r>
    </w:p>
    <w:p w14:paraId="64576F06" w14:textId="71B8F897" w:rsidR="000507C1" w:rsidRPr="007E633E" w:rsidRDefault="00CA7D6A" w:rsidP="00E95015">
      <w:pPr>
        <w:pStyle w:val="Pagrindinistekstas"/>
        <w:tabs>
          <w:tab w:val="left" w:pos="1170"/>
          <w:tab w:val="left" w:pos="9630"/>
          <w:tab w:val="left" w:pos="9720"/>
        </w:tabs>
        <w:ind w:right="8" w:firstLine="567"/>
        <w:rPr>
          <w:bCs/>
        </w:rPr>
      </w:pPr>
      <w:r w:rsidRPr="00BA3CF1">
        <w:rPr>
          <w:bCs/>
        </w:rPr>
        <w:t xml:space="preserve">6.4. </w:t>
      </w:r>
      <w:r w:rsidR="0024182B" w:rsidRPr="007E633E">
        <w:rPr>
          <w:bCs/>
        </w:rPr>
        <w:t>Jeigu keičiami</w:t>
      </w:r>
      <w:r w:rsidR="000507C1" w:rsidRPr="007E633E">
        <w:rPr>
          <w:bCs/>
        </w:rPr>
        <w:t xml:space="preserve"> Paslaugų teikėjo pasiūlyme nurodyti subt</w:t>
      </w:r>
      <w:r w:rsidR="007F47A5" w:rsidRPr="007E633E">
        <w:rPr>
          <w:bCs/>
        </w:rPr>
        <w:t>ei</w:t>
      </w:r>
      <w:r w:rsidR="000507C1" w:rsidRPr="007E633E">
        <w:rPr>
          <w:bCs/>
        </w:rPr>
        <w:t>kėjai, kuriais grindžiama Paslaugų teikėjo kvalifikacija, Paslaugų teikėjas privalo pateikti jų pašalinimo pagrindų nebuvimą, kvalifikaciją patvirtinančius dokumentus tai dienai, kai Paslaugų teikėjas kreipiasi į Klientą su prašymu pakeisti</w:t>
      </w:r>
      <w:r w:rsidR="002F4278" w:rsidRPr="007E633E">
        <w:rPr>
          <w:bCs/>
        </w:rPr>
        <w:t xml:space="preserve"> subtiekėjus</w:t>
      </w:r>
      <w:r w:rsidR="000507C1" w:rsidRPr="007E633E">
        <w:rPr>
          <w:bCs/>
        </w:rPr>
        <w:t>. Prieš duodamas sutikimą keisti Paslaugų teikėjo pasiūlyme nurodytus subt</w:t>
      </w:r>
      <w:r w:rsidR="007F47A5" w:rsidRPr="007E633E">
        <w:rPr>
          <w:bCs/>
        </w:rPr>
        <w:t>ei</w:t>
      </w:r>
      <w:r w:rsidR="000507C1" w:rsidRPr="007E633E">
        <w:rPr>
          <w:bCs/>
        </w:rPr>
        <w:t>kėjus, kuriais grindžiama Paslaugų teikėjo kvalifikacija, Klientas privalo patikrinti naujų, Paslaugų teikėjo pasiūlyme nenurodytų, subt</w:t>
      </w:r>
      <w:r w:rsidR="007F47A5" w:rsidRPr="007E633E">
        <w:rPr>
          <w:bCs/>
        </w:rPr>
        <w:t>ei</w:t>
      </w:r>
      <w:r w:rsidR="000507C1" w:rsidRPr="007E633E">
        <w:rPr>
          <w:bCs/>
        </w:rPr>
        <w:t>kėjų, kuriais grindžiama Paslaugų teikėjo kvalifikacija, pašalinimo pagrindų nebuvimą ir kvalifikacijos atitiktį.</w:t>
      </w:r>
    </w:p>
    <w:p w14:paraId="079FA9E2" w14:textId="652D0782" w:rsidR="00D75A8C" w:rsidRPr="007E633E" w:rsidRDefault="009740DE" w:rsidP="00E95015">
      <w:pPr>
        <w:pStyle w:val="Pagrindinistekstas"/>
        <w:tabs>
          <w:tab w:val="left" w:pos="1170"/>
        </w:tabs>
        <w:ind w:firstLine="567"/>
      </w:pPr>
      <w:r w:rsidRPr="007E633E">
        <w:t>6.</w:t>
      </w:r>
      <w:r w:rsidR="00D75A8C" w:rsidRPr="007E633E">
        <w:t>5</w:t>
      </w:r>
      <w:r w:rsidR="004D6878" w:rsidRPr="007E633E">
        <w:t xml:space="preserve">. </w:t>
      </w:r>
      <w:r w:rsidR="00D75A8C" w:rsidRPr="00603CB0">
        <w:t>Jeigu tai leidžiama dėl Sutarties pobūdžio, Sutarties šalys gali susitarti dėl tiesioginio atsiskaitymo su subteikėjais taikymo.</w:t>
      </w:r>
    </w:p>
    <w:p w14:paraId="2A1D81AE" w14:textId="1A12C1A2" w:rsidR="004D6878" w:rsidRPr="00114851" w:rsidRDefault="00D75A8C" w:rsidP="00E95015">
      <w:pPr>
        <w:pStyle w:val="Pagrindinistekstas"/>
        <w:tabs>
          <w:tab w:val="left" w:pos="1170"/>
        </w:tabs>
        <w:ind w:firstLine="567"/>
      </w:pPr>
      <w:r w:rsidRPr="00603CB0">
        <w:t xml:space="preserve">6.6. </w:t>
      </w:r>
      <w:r w:rsidR="004D6878" w:rsidRPr="007E633E">
        <w:t>Subt</w:t>
      </w:r>
      <w:r w:rsidR="00820417" w:rsidRPr="007E633E">
        <w:t>ei</w:t>
      </w:r>
      <w:r w:rsidR="004D6878" w:rsidRPr="007E633E">
        <w:t>kėjams pageidaujant, Klientas su jais atsiskaitys tiesiogiai. Apie šią galimybę Klientas informuos subt</w:t>
      </w:r>
      <w:r w:rsidR="00820417" w:rsidRPr="007E633E">
        <w:t>ei</w:t>
      </w:r>
      <w:r w:rsidR="004D6878" w:rsidRPr="007E633E">
        <w:t>kėją atskiru pranešimu per 3 (tris) darbo dienas nuo informacijos iš Paslaugų teikėjo apie pasitelkiamą subt</w:t>
      </w:r>
      <w:r w:rsidR="00820417" w:rsidRPr="007E633E">
        <w:t>ei</w:t>
      </w:r>
      <w:r w:rsidR="004D6878" w:rsidRPr="007E633E">
        <w:t>kėją gavimo raštu dienos. Norėdamas pasinaudoti tiesioginio atsiskaitymo galimybe, subt</w:t>
      </w:r>
      <w:r w:rsidR="00820417" w:rsidRPr="007E633E">
        <w:t>ei</w:t>
      </w:r>
      <w:r w:rsidR="004D6878" w:rsidRPr="007E633E">
        <w:t>kėjas turi ne vėliau kaip per 2 (dvi) darbo dienas nuo pranešimo iš Kliento gavimo dienos, raštu pateikti Klientui prašymą dėl tiesioginio atsiskaitymo taikymo. Tokiu atveju, kai subt</w:t>
      </w:r>
      <w:r w:rsidR="00820417" w:rsidRPr="007E633E">
        <w:t>ei</w:t>
      </w:r>
      <w:r w:rsidR="004D6878" w:rsidRPr="007E633E">
        <w:t>kėjas išreikš norą pasinaudoti tiesioginio atsiskaitymo galimybe, tarp Kliento, Paslaugų teikėjo ir subt</w:t>
      </w:r>
      <w:r w:rsidR="00820417" w:rsidRPr="007E633E">
        <w:t>ei</w:t>
      </w:r>
      <w:r w:rsidR="004D6878" w:rsidRPr="007E633E">
        <w:t>kėjo, atsižvelgiant į pirkimo dokumentuose ir subt</w:t>
      </w:r>
      <w:r w:rsidR="00820417" w:rsidRPr="007E633E">
        <w:t>ei</w:t>
      </w:r>
      <w:r w:rsidR="004D6878" w:rsidRPr="007E633E">
        <w:t xml:space="preserve">kimo sutartyje </w:t>
      </w:r>
      <w:r w:rsidR="004D6878" w:rsidRPr="007E633E">
        <w:lastRenderedPageBreak/>
        <w:t>nustatytus reikalavimus, bus sudaroma trišalė sutartis, kurioje aprašoma tiesioginio atsiskaitymo su subt</w:t>
      </w:r>
      <w:r w:rsidR="00820417" w:rsidRPr="007E633E">
        <w:t>ei</w:t>
      </w:r>
      <w:r w:rsidR="004D6878" w:rsidRPr="007E633E">
        <w:t>kėju tvarka, įskaitant teisę Paslaugų teikėjui prieštarauti nepagrįstiems mokėjimams.</w:t>
      </w:r>
    </w:p>
    <w:p w14:paraId="35EFA8C5" w14:textId="462A61F0" w:rsidR="004D6878" w:rsidRPr="000D5409" w:rsidRDefault="004D6878" w:rsidP="00E95015">
      <w:pPr>
        <w:pStyle w:val="Pagrindinistekstas"/>
        <w:tabs>
          <w:tab w:val="left" w:pos="1170"/>
          <w:tab w:val="left" w:pos="9630"/>
          <w:tab w:val="left" w:pos="9720"/>
        </w:tabs>
        <w:ind w:right="8"/>
        <w:rPr>
          <w:i/>
        </w:rPr>
      </w:pPr>
    </w:p>
    <w:p w14:paraId="148E3642" w14:textId="17104BF0" w:rsidR="000E0988" w:rsidRPr="00893157" w:rsidRDefault="009740DE" w:rsidP="00E95015">
      <w:pPr>
        <w:ind w:left="360"/>
        <w:jc w:val="center"/>
        <w:rPr>
          <w:lang w:val="lt-LT"/>
        </w:rPr>
      </w:pPr>
      <w:r w:rsidRPr="00893157">
        <w:rPr>
          <w:b/>
          <w:bCs/>
          <w:lang w:val="lt-LT"/>
        </w:rPr>
        <w:t xml:space="preserve">7. </w:t>
      </w:r>
      <w:r w:rsidR="000E0988" w:rsidRPr="00893157">
        <w:rPr>
          <w:b/>
          <w:bCs/>
          <w:lang w:val="lt-LT"/>
        </w:rPr>
        <w:t>SUTARTIES ĮVYKDYMO UŽTIKRINIMAS</w:t>
      </w:r>
    </w:p>
    <w:p w14:paraId="2EC42CC3" w14:textId="77777777" w:rsidR="000E0988" w:rsidRPr="00893157" w:rsidRDefault="000E0988" w:rsidP="00E95015">
      <w:pPr>
        <w:pStyle w:val="Sraopastraipa"/>
        <w:rPr>
          <w:lang w:val="lt-LT"/>
        </w:rPr>
      </w:pPr>
    </w:p>
    <w:p w14:paraId="397AC1A8" w14:textId="5C26D84E" w:rsidR="00D75A8C" w:rsidRPr="007E633E" w:rsidRDefault="009740DE" w:rsidP="00E95015">
      <w:pPr>
        <w:tabs>
          <w:tab w:val="left" w:pos="1170"/>
        </w:tabs>
        <w:ind w:firstLine="567"/>
        <w:jc w:val="both"/>
        <w:rPr>
          <w:lang w:val="lt-LT" w:eastAsia="lt-LT"/>
        </w:rPr>
      </w:pPr>
      <w:r w:rsidRPr="00893157">
        <w:rPr>
          <w:lang w:val="lt-LT" w:eastAsia="lt-LT"/>
        </w:rPr>
        <w:t xml:space="preserve">7.1. </w:t>
      </w:r>
      <w:r w:rsidR="00D75A8C" w:rsidRPr="00D75A8C">
        <w:rPr>
          <w:lang w:val="lt-LT" w:eastAsia="lt-LT"/>
        </w:rPr>
        <w:t xml:space="preserve">Sutarties įvykdymas privalo būti užtikrintas pateikiant Lietuvos Respublikoje ar užsienio valstybėje registruoto banko garantiją (originalą). Sutarties </w:t>
      </w:r>
      <w:r w:rsidR="00D75A8C" w:rsidRPr="007E633E">
        <w:rPr>
          <w:lang w:val="lt-LT" w:eastAsia="lt-LT"/>
        </w:rPr>
        <w:t>įvykdymo užtikrinimo vertė turi būti ne mažesnė</w:t>
      </w:r>
      <w:r w:rsidR="00C2163A" w:rsidRPr="007E633E">
        <w:rPr>
          <w:lang w:val="lt-LT" w:eastAsia="lt-LT"/>
        </w:rPr>
        <w:t xml:space="preserve"> kaip 3 (trys) procentai visos S</w:t>
      </w:r>
      <w:r w:rsidR="00D75A8C" w:rsidRPr="007E633E">
        <w:rPr>
          <w:lang w:val="lt-LT" w:eastAsia="lt-LT"/>
        </w:rPr>
        <w:t>utarties kainos su PVM.</w:t>
      </w:r>
    </w:p>
    <w:p w14:paraId="16FD2DA3" w14:textId="35642A3D" w:rsidR="000E0988" w:rsidRPr="007E633E" w:rsidRDefault="009740DE" w:rsidP="00E95015">
      <w:pPr>
        <w:tabs>
          <w:tab w:val="left" w:pos="1170"/>
        </w:tabs>
        <w:ind w:firstLine="567"/>
        <w:jc w:val="both"/>
        <w:rPr>
          <w:lang w:val="lt-LT" w:eastAsia="lt-LT"/>
        </w:rPr>
      </w:pPr>
      <w:r w:rsidRPr="007E633E">
        <w:rPr>
          <w:lang w:val="lt-LT" w:eastAsia="lt-LT"/>
        </w:rPr>
        <w:t xml:space="preserve">7.2. </w:t>
      </w:r>
      <w:r w:rsidR="00893157" w:rsidRPr="007E633E">
        <w:rPr>
          <w:lang w:val="lt-LT" w:eastAsia="lt-LT"/>
        </w:rPr>
        <w:t xml:space="preserve">Sutarties įvykdymo užtikrinimas </w:t>
      </w:r>
      <w:r w:rsidR="000E0988" w:rsidRPr="007E633E">
        <w:rPr>
          <w:lang w:val="lt-LT" w:eastAsia="lt-LT"/>
        </w:rPr>
        <w:t>turi būti pateikiama</w:t>
      </w:r>
      <w:r w:rsidR="00893157" w:rsidRPr="007E633E">
        <w:rPr>
          <w:lang w:val="lt-LT" w:eastAsia="lt-LT"/>
        </w:rPr>
        <w:t>s</w:t>
      </w:r>
      <w:r w:rsidR="000E0988" w:rsidRPr="007E633E">
        <w:rPr>
          <w:lang w:val="lt-LT" w:eastAsia="lt-LT"/>
        </w:rPr>
        <w:t xml:space="preserve"> ne vėliau kaip per </w:t>
      </w:r>
      <w:r w:rsidR="00893157" w:rsidRPr="007E633E">
        <w:rPr>
          <w:lang w:val="lt-LT" w:eastAsia="lt-LT"/>
        </w:rPr>
        <w:t>5 (penkias) darbo dienas</w:t>
      </w:r>
      <w:r w:rsidR="000E0988" w:rsidRPr="007E633E">
        <w:rPr>
          <w:lang w:val="lt-LT" w:eastAsia="lt-LT"/>
        </w:rPr>
        <w:t xml:space="preserve"> po Sutarties pasirašymo ir turi galioti visą Sutarties vykdymo laikotarpį. </w:t>
      </w:r>
      <w:r w:rsidR="00D75A8C" w:rsidRPr="007E633E">
        <w:rPr>
          <w:lang w:val="lt-LT" w:eastAsia="lt-LT"/>
        </w:rPr>
        <w:t>Sutarties įvykdymo užtikrinimo dokumentai, Paslaugų teikėjui paprašius, grąžinami pasibaigus Sutarties terminui ir tinkamai įvykdžius Sutartyje numatytus įsipareigojimus.</w:t>
      </w:r>
    </w:p>
    <w:p w14:paraId="09CC8F59" w14:textId="19F05226" w:rsidR="000E0988" w:rsidRPr="007E633E" w:rsidRDefault="009740DE" w:rsidP="00E95015">
      <w:pPr>
        <w:tabs>
          <w:tab w:val="left" w:pos="1170"/>
        </w:tabs>
        <w:ind w:firstLine="567"/>
        <w:jc w:val="both"/>
        <w:rPr>
          <w:lang w:val="lt-LT" w:eastAsia="lt-LT"/>
        </w:rPr>
      </w:pPr>
      <w:r w:rsidRPr="007E633E">
        <w:rPr>
          <w:lang w:val="lt-LT" w:eastAsia="lt-LT"/>
        </w:rPr>
        <w:t xml:space="preserve">7.3. </w:t>
      </w:r>
      <w:r w:rsidR="00C2163A" w:rsidRPr="007E633E">
        <w:rPr>
          <w:lang w:val="lt-LT" w:eastAsia="lt-LT"/>
        </w:rPr>
        <w:t>Jei Paslaugų teikėjas nevykdo ar netinkamai vykdo sutartinius įsipareigojimus, apie kuriuos Paslaugų teikėjas buvo raštiškai įspėtas, tačiau per Kliento nustatytą terminą nepašalino paslaugų teikimo trūkumų</w:t>
      </w:r>
      <w:r w:rsidR="00C2163A" w:rsidRPr="007E633E">
        <w:rPr>
          <w:rFonts w:ascii="Calibri Light" w:eastAsiaTheme="minorEastAsia" w:hAnsi="Calibri Light" w:cs="Calibri Light"/>
          <w:sz w:val="22"/>
          <w:szCs w:val="22"/>
          <w:lang w:val="lt-LT"/>
        </w:rPr>
        <w:t xml:space="preserve"> </w:t>
      </w:r>
      <w:r w:rsidR="00C2163A" w:rsidRPr="007E633E">
        <w:rPr>
          <w:lang w:val="lt-LT" w:eastAsia="lt-LT"/>
        </w:rPr>
        <w:t>ar pakartotinai netinkamai vykdė sutartinius įsipareigojimus, Kliento reikalavimu moka Klientui 3 (trijų) procentų nuo visos Sutarties kainos, nurodytos Sutarties 2.1 papunktyje, dydžio baudą.</w:t>
      </w:r>
    </w:p>
    <w:p w14:paraId="07A4079A" w14:textId="6EE53048" w:rsidR="000E0988" w:rsidRPr="007E633E" w:rsidRDefault="009740DE" w:rsidP="00E95015">
      <w:pPr>
        <w:tabs>
          <w:tab w:val="left" w:pos="1170"/>
        </w:tabs>
        <w:ind w:firstLine="567"/>
        <w:jc w:val="both"/>
        <w:rPr>
          <w:lang w:val="lt-LT" w:eastAsia="lt-LT"/>
        </w:rPr>
      </w:pPr>
      <w:r w:rsidRPr="007E633E">
        <w:rPr>
          <w:lang w:val="lt-LT" w:eastAsia="lt-LT"/>
        </w:rPr>
        <w:t xml:space="preserve">7.4. </w:t>
      </w:r>
      <w:r w:rsidR="00C2163A" w:rsidRPr="007E633E">
        <w:rPr>
          <w:lang w:val="lt-LT" w:eastAsia="lt-LT"/>
        </w:rPr>
        <w:t>Jei Paslaugų teikėjas nevykdo savo sutartinių įsipareigojimų Sutartyje, VATARAS ir VATIS programavimo paslaugų darbo reglamente ar užsakyme numatytais terminais, Klientas turi teisę be oficialaus įspėjimo ir neribodamas kitų savo teisių gynimo būdų pradėti skaičiuoti 0,03 (trijų šimtųjų) procento</w:t>
      </w:r>
      <w:r w:rsidR="00C2163A" w:rsidRPr="007E633E">
        <w:rPr>
          <w:rFonts w:ascii="Calibri Light" w:eastAsiaTheme="minorEastAsia" w:hAnsi="Calibri Light" w:cs="Calibri Light"/>
          <w:sz w:val="22"/>
          <w:szCs w:val="22"/>
          <w:lang w:val="lt-LT"/>
        </w:rPr>
        <w:t xml:space="preserve"> </w:t>
      </w:r>
      <w:r w:rsidR="00C2163A" w:rsidRPr="007E633E">
        <w:rPr>
          <w:lang w:val="lt-LT" w:eastAsia="lt-LT"/>
        </w:rPr>
        <w:t>dydžio delspinigius nuo laiku nesuteiktų atitinkamų paslaugų kainos už kiekvieną uždelstą dieną.</w:t>
      </w:r>
    </w:p>
    <w:p w14:paraId="3AC45040" w14:textId="434363FD" w:rsidR="000E0988" w:rsidRPr="007E633E" w:rsidRDefault="009740DE" w:rsidP="00E95015">
      <w:pPr>
        <w:tabs>
          <w:tab w:val="left" w:pos="1170"/>
        </w:tabs>
        <w:ind w:firstLine="567"/>
        <w:jc w:val="both"/>
        <w:rPr>
          <w:lang w:val="lt-LT" w:eastAsia="lt-LT"/>
        </w:rPr>
      </w:pPr>
      <w:r w:rsidRPr="007E633E">
        <w:rPr>
          <w:lang w:val="lt-LT" w:eastAsia="lt-LT"/>
        </w:rPr>
        <w:t xml:space="preserve">7.5. </w:t>
      </w:r>
      <w:r w:rsidR="00C2163A" w:rsidRPr="007E633E">
        <w:rPr>
          <w:lang w:val="lt-LT" w:eastAsia="lt-LT"/>
        </w:rPr>
        <w:t>Jei Klientas nevykdo savo sutartinių įsipareigojimų Sutartyje numatytais terminais Paslaugų teikėjui, Paslaugų teikėjas turi teisę be oficialaus įspėjimo ir neribodamas kitų savo teisių gynimo būdų pradėti skaičiuoti 0,03 (penkių šimtųjų) procentų dydžio delspinigius nuo atitinkamos paslaugų kainos už kiekvieną uždelstą dieną.</w:t>
      </w:r>
    </w:p>
    <w:p w14:paraId="2BA67C92" w14:textId="1E0EB476" w:rsidR="0004325C" w:rsidRPr="007E633E" w:rsidRDefault="009740DE" w:rsidP="00E95015">
      <w:pPr>
        <w:tabs>
          <w:tab w:val="left" w:pos="1170"/>
        </w:tabs>
        <w:ind w:firstLine="567"/>
        <w:jc w:val="both"/>
        <w:rPr>
          <w:lang w:val="lt-LT" w:eastAsia="lt-LT"/>
        </w:rPr>
      </w:pPr>
      <w:r w:rsidRPr="007E633E">
        <w:rPr>
          <w:lang w:val="lt-LT" w:eastAsia="lt-LT"/>
        </w:rPr>
        <w:t xml:space="preserve">7.6. </w:t>
      </w:r>
      <w:r w:rsidR="00C2163A" w:rsidRPr="007E633E">
        <w:rPr>
          <w:lang w:val="lt-LT" w:eastAsia="lt-LT"/>
        </w:rPr>
        <w:t>Sutartyje nustatytų baudų ir/ar delspinigių bendra suma negali viršyti 15 (penkiolika) procentų Sutarties vertės su PVM.</w:t>
      </w:r>
    </w:p>
    <w:p w14:paraId="6D0E96ED" w14:textId="022E45CD" w:rsidR="0004325C" w:rsidRDefault="009740DE">
      <w:pPr>
        <w:tabs>
          <w:tab w:val="left" w:pos="1170"/>
        </w:tabs>
        <w:ind w:firstLine="567"/>
        <w:jc w:val="both"/>
        <w:rPr>
          <w:lang w:val="lt-LT" w:eastAsia="lt-LT"/>
        </w:rPr>
      </w:pPr>
      <w:r w:rsidRPr="007E633E">
        <w:rPr>
          <w:lang w:val="lt-LT" w:eastAsia="lt-LT"/>
        </w:rPr>
        <w:t xml:space="preserve">7.7. </w:t>
      </w:r>
      <w:r w:rsidR="00C2163A" w:rsidRPr="007E633E">
        <w:rPr>
          <w:lang w:val="lt-LT" w:eastAsia="lt-LT"/>
        </w:rPr>
        <w:t>Tiesioginių nuostolių atlyginimas negali būti didesnis kaip Sutarties vertė su PVM. Šalys neatlygina viena kitai jokių netiesioginių nuostolių. Šioje Sutartyje nuostolių apribojimai netaikomi esant Šalies tyčiai ir dideliam neatsargumui.</w:t>
      </w:r>
    </w:p>
    <w:p w14:paraId="66015882" w14:textId="18BB06D3" w:rsidR="00B2625A" w:rsidRPr="00B2625A" w:rsidRDefault="00B2625A" w:rsidP="00B2625A">
      <w:pPr>
        <w:tabs>
          <w:tab w:val="left" w:pos="1170"/>
        </w:tabs>
        <w:ind w:firstLine="567"/>
        <w:jc w:val="both"/>
        <w:rPr>
          <w:lang w:val="lt-LT" w:eastAsia="lt-LT"/>
        </w:rPr>
      </w:pPr>
      <w:r>
        <w:rPr>
          <w:lang w:val="lt-LT" w:eastAsia="lt-LT"/>
        </w:rPr>
        <w:t>7.8</w:t>
      </w:r>
      <w:r w:rsidRPr="00B2625A">
        <w:rPr>
          <w:lang w:val="lt-LT" w:eastAsia="lt-LT"/>
        </w:rPr>
        <w:t xml:space="preserve">. Jei Paslaugų teikėjas nevykdo ar netinkamai vykdo sutartinius įsipareigojimus, spręsdamas kritines (Sutarties </w:t>
      </w:r>
      <w:r>
        <w:rPr>
          <w:lang w:val="lt-LT" w:eastAsia="lt-LT"/>
        </w:rPr>
        <w:t xml:space="preserve">1 priedo </w:t>
      </w:r>
      <w:r w:rsidRPr="00B2625A">
        <w:rPr>
          <w:lang w:val="lt-LT" w:eastAsia="lt-LT"/>
        </w:rPr>
        <w:t>4.14.6.1 papunktis) ar reikšmingas (Sutarties 1 priedo 4.14.6.2. papunktis) klaidas, už kiekvieną pavėluotą klaidos sprendimo valandą moka 25 (dvidešimt penkių) eurų dydžio baudą.</w:t>
      </w:r>
    </w:p>
    <w:p w14:paraId="5CAD609F" w14:textId="660FE194" w:rsidR="00B2625A" w:rsidRPr="00B2625A" w:rsidRDefault="00B2625A" w:rsidP="00B2625A">
      <w:pPr>
        <w:tabs>
          <w:tab w:val="left" w:pos="1170"/>
        </w:tabs>
        <w:ind w:firstLine="567"/>
        <w:jc w:val="both"/>
        <w:rPr>
          <w:lang w:val="lt-LT" w:eastAsia="lt-LT"/>
        </w:rPr>
      </w:pPr>
      <w:r>
        <w:rPr>
          <w:lang w:val="lt-LT" w:eastAsia="lt-LT"/>
        </w:rPr>
        <w:t>7.9</w:t>
      </w:r>
      <w:r w:rsidRPr="00B2625A">
        <w:rPr>
          <w:lang w:val="lt-LT" w:eastAsia="lt-LT"/>
        </w:rPr>
        <w:t>. Jei Paslaugų teikėjas nevykdo ar netinkamai vykdo sutartinius įsipareigojimus, spręsdamas kitas klaidas (Sutarties 1 priedo 4.14.6.3 papunktis), už kiekvieną pavėluotą klaidos sprendimo valandą moka 15 (penkiolikos) eurų dydžio baudą.</w:t>
      </w:r>
    </w:p>
    <w:p w14:paraId="77A90E72" w14:textId="77777777" w:rsidR="00E95015" w:rsidRPr="000D5409" w:rsidRDefault="00E95015" w:rsidP="00E95015">
      <w:pPr>
        <w:tabs>
          <w:tab w:val="left" w:pos="1170"/>
        </w:tabs>
        <w:ind w:firstLine="567"/>
        <w:jc w:val="both"/>
        <w:rPr>
          <w:i/>
          <w:lang w:val="lt-LT" w:eastAsia="lt-LT"/>
        </w:rPr>
      </w:pPr>
    </w:p>
    <w:p w14:paraId="076D00D8" w14:textId="683AFF88" w:rsidR="00883754" w:rsidRPr="00800540" w:rsidRDefault="00ED109F" w:rsidP="00E95015">
      <w:pPr>
        <w:tabs>
          <w:tab w:val="left" w:pos="9630"/>
        </w:tabs>
        <w:ind w:left="360" w:right="8"/>
        <w:jc w:val="center"/>
        <w:rPr>
          <w:b/>
          <w:lang w:val="lt-LT"/>
        </w:rPr>
      </w:pPr>
      <w:r w:rsidRPr="000D5409">
        <w:rPr>
          <w:b/>
          <w:lang w:val="lt-LT"/>
        </w:rPr>
        <w:t xml:space="preserve">8. </w:t>
      </w:r>
      <w:r w:rsidR="00883754" w:rsidRPr="00800540">
        <w:rPr>
          <w:b/>
          <w:lang w:val="lt-LT"/>
        </w:rPr>
        <w:t>SUTARTIES GALIOJIMAS</w:t>
      </w:r>
    </w:p>
    <w:p w14:paraId="7BC621D3" w14:textId="77777777" w:rsidR="00883754" w:rsidRPr="00800540" w:rsidRDefault="00883754" w:rsidP="00E95015">
      <w:pPr>
        <w:pStyle w:val="Pagrindiniotekstotrauka"/>
        <w:tabs>
          <w:tab w:val="left" w:pos="800"/>
          <w:tab w:val="left" w:pos="9630"/>
        </w:tabs>
        <w:spacing w:after="0"/>
        <w:ind w:left="0" w:right="8"/>
        <w:jc w:val="both"/>
      </w:pPr>
    </w:p>
    <w:p w14:paraId="7B0CA72A" w14:textId="3C5C5226" w:rsidR="00883754" w:rsidRPr="00800540" w:rsidRDefault="00ED109F" w:rsidP="00E95015">
      <w:pPr>
        <w:tabs>
          <w:tab w:val="left" w:pos="1134"/>
          <w:tab w:val="left" w:pos="9630"/>
          <w:tab w:val="left" w:pos="9720"/>
        </w:tabs>
        <w:ind w:right="8" w:firstLine="567"/>
        <w:jc w:val="both"/>
        <w:rPr>
          <w:lang w:val="lt-LT"/>
        </w:rPr>
      </w:pPr>
      <w:r w:rsidRPr="00800540">
        <w:rPr>
          <w:lang w:val="lt-LT"/>
        </w:rPr>
        <w:t xml:space="preserve">8.1. </w:t>
      </w:r>
      <w:r w:rsidR="00883754" w:rsidRPr="00800540">
        <w:rPr>
          <w:lang w:val="lt-LT"/>
        </w:rPr>
        <w:t>Sutartis įsigalioja nuo Sutarties pasirašymo</w:t>
      </w:r>
      <w:r w:rsidR="009E4A8C" w:rsidRPr="00800540">
        <w:rPr>
          <w:lang w:val="lt-LT"/>
        </w:rPr>
        <w:t xml:space="preserve"> </w:t>
      </w:r>
      <w:r w:rsidR="003B7090" w:rsidRPr="00800540">
        <w:rPr>
          <w:lang w:val="lt-LT"/>
        </w:rPr>
        <w:t>ir Sutarties įvykdymo užtikrinimo</w:t>
      </w:r>
      <w:r w:rsidR="0004325C" w:rsidRPr="00800540">
        <w:rPr>
          <w:lang w:val="lt-LT"/>
        </w:rPr>
        <w:t xml:space="preserve"> </w:t>
      </w:r>
      <w:r w:rsidR="009E4A8C" w:rsidRPr="00800540">
        <w:rPr>
          <w:lang w:val="lt-LT"/>
        </w:rPr>
        <w:t>pateikimo</w:t>
      </w:r>
      <w:r w:rsidR="00883754" w:rsidRPr="00800540">
        <w:rPr>
          <w:lang w:val="lt-LT"/>
        </w:rPr>
        <w:t xml:space="preserve"> dienos ir galioja iki visiško Šalių</w:t>
      </w:r>
      <w:r w:rsidR="00B174FD" w:rsidRPr="00800540">
        <w:rPr>
          <w:lang w:val="lt-LT"/>
        </w:rPr>
        <w:t xml:space="preserve"> sutartinių</w:t>
      </w:r>
      <w:r w:rsidR="00883754" w:rsidRPr="00800540">
        <w:rPr>
          <w:lang w:val="lt-LT"/>
        </w:rPr>
        <w:t xml:space="preserve"> įsipareigojimų įvykdymo</w:t>
      </w:r>
      <w:r w:rsidR="004B4BCE">
        <w:rPr>
          <w:lang w:val="lt-LT"/>
        </w:rPr>
        <w:t>.</w:t>
      </w:r>
      <w:r w:rsidR="00883754" w:rsidRPr="00800540">
        <w:rPr>
          <w:lang w:val="lt-LT"/>
        </w:rPr>
        <w:t xml:space="preserve"> </w:t>
      </w:r>
    </w:p>
    <w:p w14:paraId="04A38A15" w14:textId="2AC14704" w:rsidR="00272B62" w:rsidRPr="00800540" w:rsidRDefault="00ED109F" w:rsidP="00E95015">
      <w:pPr>
        <w:tabs>
          <w:tab w:val="left" w:pos="1134"/>
          <w:tab w:val="left" w:pos="9630"/>
          <w:tab w:val="left" w:pos="9720"/>
        </w:tabs>
        <w:ind w:right="8" w:firstLine="567"/>
        <w:jc w:val="both"/>
        <w:rPr>
          <w:lang w:val="lt-LT"/>
        </w:rPr>
      </w:pPr>
      <w:r w:rsidRPr="00800540">
        <w:rPr>
          <w:lang w:val="lt-LT"/>
        </w:rPr>
        <w:t>8.</w:t>
      </w:r>
      <w:r w:rsidR="00106655" w:rsidRPr="00800540">
        <w:rPr>
          <w:lang w:val="lt-LT"/>
        </w:rPr>
        <w:t>2</w:t>
      </w:r>
      <w:r w:rsidRPr="00800540">
        <w:rPr>
          <w:lang w:val="lt-LT"/>
        </w:rPr>
        <w:t xml:space="preserve">. </w:t>
      </w:r>
      <w:r w:rsidR="00BB22EF" w:rsidRPr="00800540">
        <w:rPr>
          <w:lang w:val="lt-LT"/>
        </w:rPr>
        <w:t xml:space="preserve">Nutraukus Sutartį ar jai pasibaigus, lieka galioti Sutarties nuostatos, susijusios su ginčų nagrinėjimo tvarka, taip pat visos kitos Sutarties nuostatos, jeigu šios </w:t>
      </w:r>
      <w:r w:rsidR="00712479" w:rsidRPr="00800540">
        <w:rPr>
          <w:lang w:val="lt-LT"/>
        </w:rPr>
        <w:t>nuostatos</w:t>
      </w:r>
      <w:r w:rsidR="00BB22EF" w:rsidRPr="00800540">
        <w:rPr>
          <w:lang w:val="lt-LT"/>
        </w:rPr>
        <w:t xml:space="preserve"> pagal savo esmę lieka galioti ir po Sutarties nutraukimo</w:t>
      </w:r>
      <w:r w:rsidR="0004325C" w:rsidRPr="00800540">
        <w:rPr>
          <w:lang w:val="lt-LT"/>
        </w:rPr>
        <w:t>.</w:t>
      </w:r>
    </w:p>
    <w:p w14:paraId="74484F30" w14:textId="77777777" w:rsidR="004B4BCE" w:rsidRPr="007E633E" w:rsidRDefault="00ED109F" w:rsidP="00E95015">
      <w:pPr>
        <w:tabs>
          <w:tab w:val="left" w:pos="1134"/>
          <w:tab w:val="left" w:pos="9630"/>
          <w:tab w:val="left" w:pos="9720"/>
        </w:tabs>
        <w:ind w:right="8" w:firstLine="567"/>
        <w:jc w:val="both"/>
        <w:rPr>
          <w:lang w:val="lt-LT"/>
        </w:rPr>
      </w:pPr>
      <w:r w:rsidRPr="00800540">
        <w:rPr>
          <w:lang w:val="lt-LT"/>
        </w:rPr>
        <w:t>8.</w:t>
      </w:r>
      <w:r w:rsidR="00106655" w:rsidRPr="00800540">
        <w:rPr>
          <w:lang w:val="lt-LT"/>
        </w:rPr>
        <w:t>3</w:t>
      </w:r>
      <w:r w:rsidRPr="00800540">
        <w:rPr>
          <w:lang w:val="lt-LT"/>
        </w:rPr>
        <w:t xml:space="preserve">. </w:t>
      </w:r>
      <w:r w:rsidR="00272B62" w:rsidRPr="00800540">
        <w:rPr>
          <w:lang w:val="lt-LT"/>
        </w:rPr>
        <w:t xml:space="preserve">Jei viena iš Šalių nevykdo sutartinių įsipareigojimų ar juos vykdo netinkamai ir tai yra </w:t>
      </w:r>
      <w:r w:rsidR="00272B62" w:rsidRPr="007E633E">
        <w:rPr>
          <w:lang w:val="lt-LT"/>
        </w:rPr>
        <w:t>esminis Sutarties pažeidimas, kita Šalis gali vienašališkai nutraukti Sutartį, raštu įspėjusi apie tai kitą Šalį prieš</w:t>
      </w:r>
      <w:r w:rsidR="003B7090" w:rsidRPr="007E633E">
        <w:rPr>
          <w:lang w:val="lt-LT"/>
        </w:rPr>
        <w:t xml:space="preserve"> 20 (dvidešimt) dienų </w:t>
      </w:r>
      <w:r w:rsidR="00272B62" w:rsidRPr="007E633E">
        <w:rPr>
          <w:lang w:val="lt-LT"/>
        </w:rPr>
        <w:t xml:space="preserve">ir pateikusi pagrįstus motyvus. Esminis Sutarties pažeidimas turi būti suprantamas ir pagal CK 6.217 straipsnio 2 dalies kriterijus, ir pagal Sutartį (kai Šalys susitaria, ką laikys esminiu Sutarties pažeidimu). Esminiais Sutarties pažeidimais pagal Sutartį laikomi: </w:t>
      </w:r>
    </w:p>
    <w:p w14:paraId="121C2AD8" w14:textId="3EB61BBF" w:rsidR="004B4BCE" w:rsidRPr="007E633E" w:rsidRDefault="004B4BCE" w:rsidP="00E95015">
      <w:pPr>
        <w:tabs>
          <w:tab w:val="left" w:pos="1134"/>
          <w:tab w:val="left" w:pos="9630"/>
          <w:tab w:val="left" w:pos="9720"/>
        </w:tabs>
        <w:ind w:right="8" w:firstLine="567"/>
        <w:jc w:val="both"/>
        <w:rPr>
          <w:lang w:val="lt-LT"/>
        </w:rPr>
      </w:pPr>
      <w:r w:rsidRPr="007E633E">
        <w:rPr>
          <w:lang w:val="lt-LT"/>
        </w:rPr>
        <w:t xml:space="preserve">8.3.1. </w:t>
      </w:r>
      <w:r w:rsidR="003B7090" w:rsidRPr="007E633E">
        <w:rPr>
          <w:lang w:val="lt-LT"/>
        </w:rPr>
        <w:t xml:space="preserve">Kliento prievolės termino praleidimas ilgiau kaip 30 (trisdešimt) dienų; </w:t>
      </w:r>
    </w:p>
    <w:p w14:paraId="05015368" w14:textId="49203EEE" w:rsidR="004B4BCE" w:rsidRPr="007E633E" w:rsidRDefault="004B4BCE" w:rsidP="00E95015">
      <w:pPr>
        <w:tabs>
          <w:tab w:val="left" w:pos="1134"/>
          <w:tab w:val="left" w:pos="9630"/>
          <w:tab w:val="left" w:pos="9720"/>
        </w:tabs>
        <w:ind w:right="8" w:firstLine="567"/>
        <w:jc w:val="both"/>
        <w:rPr>
          <w:lang w:val="lt-LT"/>
        </w:rPr>
      </w:pPr>
      <w:r w:rsidRPr="007E633E">
        <w:rPr>
          <w:lang w:val="lt-LT"/>
        </w:rPr>
        <w:lastRenderedPageBreak/>
        <w:t xml:space="preserve">8.3.2. </w:t>
      </w:r>
      <w:r w:rsidR="003B7090" w:rsidRPr="007E633E">
        <w:rPr>
          <w:lang w:val="lt-LT"/>
        </w:rPr>
        <w:t xml:space="preserve">Paslaugų teikėjo </w:t>
      </w:r>
      <w:r w:rsidRPr="007E633E">
        <w:rPr>
          <w:lang w:val="lt-LT"/>
        </w:rPr>
        <w:t>sutartinių įsipareigojimų, nurodytų Sutartyje ar VATARAS ir VATIS programavimo paslaugų darbo reglamente, ar užsakyme, terminų praleidimas daugiau kaip 30 (trisdešimt) dienų;</w:t>
      </w:r>
    </w:p>
    <w:p w14:paraId="7B27FD57" w14:textId="1C7B4590" w:rsidR="00272B62" w:rsidRPr="007E633E" w:rsidRDefault="004B4BCE" w:rsidP="00E95015">
      <w:pPr>
        <w:tabs>
          <w:tab w:val="left" w:pos="1134"/>
          <w:tab w:val="left" w:pos="9630"/>
          <w:tab w:val="left" w:pos="9720"/>
        </w:tabs>
        <w:ind w:right="8" w:firstLine="567"/>
        <w:jc w:val="both"/>
        <w:rPr>
          <w:lang w:val="lt-LT"/>
        </w:rPr>
      </w:pPr>
      <w:r w:rsidRPr="007E633E">
        <w:rPr>
          <w:lang w:val="lt-LT"/>
        </w:rPr>
        <w:t xml:space="preserve">8.3.3. pasiūlyme nurodytų specialistų, kurių kvalifikacija ir patirtis buvo vertinama, nustatant pirkimo laimėtoją ar vadovaujantis </w:t>
      </w:r>
      <w:r w:rsidR="00FC3DF9" w:rsidRPr="007E633E">
        <w:rPr>
          <w:lang w:val="lt-LT"/>
        </w:rPr>
        <w:t xml:space="preserve">Sutarties </w:t>
      </w:r>
      <w:r w:rsidRPr="007E633E">
        <w:rPr>
          <w:lang w:val="lt-LT"/>
        </w:rPr>
        <w:t>3.1.9 papunkčiu pakeistų specialistų, nepasitelkimas vykdant Sutartį;</w:t>
      </w:r>
    </w:p>
    <w:p w14:paraId="0CD5D5C9" w14:textId="6EF62604" w:rsidR="004B4BCE" w:rsidRPr="007E633E" w:rsidRDefault="004B4BCE" w:rsidP="00E95015">
      <w:pPr>
        <w:tabs>
          <w:tab w:val="left" w:pos="1134"/>
          <w:tab w:val="left" w:pos="9630"/>
          <w:tab w:val="left" w:pos="9720"/>
        </w:tabs>
        <w:ind w:right="8" w:firstLine="567"/>
        <w:jc w:val="both"/>
        <w:rPr>
          <w:i/>
          <w:lang w:val="lt-LT"/>
        </w:rPr>
      </w:pPr>
      <w:r w:rsidRPr="007E633E">
        <w:rPr>
          <w:lang w:val="lt-LT"/>
        </w:rPr>
        <w:t>8.3.4.</w:t>
      </w:r>
      <w:r w:rsidRPr="007E633E">
        <w:rPr>
          <w:rFonts w:ascii="Arial" w:hAnsi="Arial" w:cs="Arial"/>
          <w:sz w:val="22"/>
          <w:szCs w:val="22"/>
          <w:lang w:val="lt-LT"/>
        </w:rPr>
        <w:t xml:space="preserve"> </w:t>
      </w:r>
      <w:r w:rsidRPr="007E633E">
        <w:rPr>
          <w:lang w:val="lt-LT"/>
        </w:rPr>
        <w:t>Paslaugų teikėjui taikytų baudų ir/ar delspinigių bendrai sumai pasiekus 7.6. papunktyje nurodytą dydį.</w:t>
      </w:r>
    </w:p>
    <w:p w14:paraId="1F436126" w14:textId="551D4500" w:rsidR="00883754" w:rsidRPr="007E633E" w:rsidRDefault="00ED109F" w:rsidP="00E95015">
      <w:pPr>
        <w:tabs>
          <w:tab w:val="left" w:pos="1134"/>
          <w:tab w:val="left" w:pos="9630"/>
          <w:tab w:val="left" w:pos="9720"/>
        </w:tabs>
        <w:ind w:right="8" w:firstLine="567"/>
        <w:jc w:val="both"/>
        <w:rPr>
          <w:lang w:val="lt-LT"/>
        </w:rPr>
      </w:pPr>
      <w:r w:rsidRPr="007E633E">
        <w:rPr>
          <w:lang w:val="lt-LT"/>
        </w:rPr>
        <w:t>8.</w:t>
      </w:r>
      <w:r w:rsidR="00106655" w:rsidRPr="007E633E">
        <w:rPr>
          <w:lang w:val="lt-LT"/>
        </w:rPr>
        <w:t>4</w:t>
      </w:r>
      <w:r w:rsidRPr="007E633E">
        <w:rPr>
          <w:lang w:val="lt-LT"/>
        </w:rPr>
        <w:t xml:space="preserve">. </w:t>
      </w:r>
      <w:r w:rsidR="00883754" w:rsidRPr="007E633E">
        <w:rPr>
          <w:lang w:val="lt-LT"/>
        </w:rPr>
        <w:t xml:space="preserve">Klientas turi teisę vienašališkai nutraukti Sutartį, apie tai pranešęs Paslaugų teikėjui prieš </w:t>
      </w:r>
      <w:r w:rsidR="003B7090" w:rsidRPr="007E633E">
        <w:rPr>
          <w:lang w:val="lt-LT"/>
        </w:rPr>
        <w:t xml:space="preserve">30 (trisdešimt) </w:t>
      </w:r>
      <w:r w:rsidR="00883754" w:rsidRPr="007E633E">
        <w:rPr>
          <w:lang w:val="lt-LT"/>
        </w:rPr>
        <w:t xml:space="preserve">dienų. Šiuo atveju Klientas privalo sumokėti Paslaugų teikėjui kainos dalį, proporcingą suteiktoms paslaugoms, ir atlyginti kitas protingas išlaidas, kurias Paslaugų teikėjas, norėdamas įvykdyti Sutartį, padarė iki pranešimo apie Sutarties nutraukimą gavimo iš Kliento momento. Paslaugų teikėjas turi teisę vienašališkai nutraukti Sutartį tik dėl svarbių priežasčių, apie tai pranešęs Klientui raštu prieš </w:t>
      </w:r>
      <w:r w:rsidR="003B7090" w:rsidRPr="007E633E">
        <w:rPr>
          <w:lang w:val="lt-LT"/>
        </w:rPr>
        <w:t>30 (trisdešimt)</w:t>
      </w:r>
      <w:r w:rsidR="003B7090" w:rsidRPr="007E633E">
        <w:rPr>
          <w:i/>
          <w:lang w:val="lt-LT"/>
        </w:rPr>
        <w:t xml:space="preserve"> </w:t>
      </w:r>
      <w:r w:rsidR="00883754" w:rsidRPr="007E633E">
        <w:rPr>
          <w:lang w:val="lt-LT"/>
        </w:rPr>
        <w:t>dienų. Šiuo atveju Paslaugų teikėjas privalo visiškai atlyginti Kliento patirtus nuostolius.</w:t>
      </w:r>
    </w:p>
    <w:p w14:paraId="76F2BC81" w14:textId="7563159A" w:rsidR="00883754" w:rsidRDefault="00ED109F" w:rsidP="00E95015">
      <w:pPr>
        <w:tabs>
          <w:tab w:val="left" w:pos="1134"/>
          <w:tab w:val="left" w:pos="9630"/>
          <w:tab w:val="left" w:pos="9720"/>
        </w:tabs>
        <w:ind w:right="8" w:firstLine="567"/>
        <w:jc w:val="both"/>
        <w:rPr>
          <w:lang w:val="lt-LT"/>
        </w:rPr>
      </w:pPr>
      <w:r w:rsidRPr="007E633E">
        <w:rPr>
          <w:lang w:val="lt-LT"/>
        </w:rPr>
        <w:t>8.</w:t>
      </w:r>
      <w:r w:rsidR="00106655" w:rsidRPr="007E633E">
        <w:rPr>
          <w:lang w:val="lt-LT"/>
        </w:rPr>
        <w:t>5</w:t>
      </w:r>
      <w:r w:rsidRPr="007E633E">
        <w:rPr>
          <w:lang w:val="lt-LT"/>
        </w:rPr>
        <w:t xml:space="preserve">. </w:t>
      </w:r>
      <w:r w:rsidR="00883754" w:rsidRPr="007E633E">
        <w:rPr>
          <w:lang w:val="lt-LT"/>
        </w:rPr>
        <w:t>Sutartis bet kada gali būti nutraukta raštišku</w:t>
      </w:r>
      <w:r w:rsidR="00C237A0" w:rsidRPr="007E633E">
        <w:rPr>
          <w:lang w:val="lt-LT"/>
        </w:rPr>
        <w:t xml:space="preserve"> abiejų</w:t>
      </w:r>
      <w:r w:rsidR="004A2C81" w:rsidRPr="007E633E">
        <w:rPr>
          <w:lang w:val="lt-LT"/>
        </w:rPr>
        <w:t xml:space="preserve"> Šalių susitarimu</w:t>
      </w:r>
      <w:r w:rsidR="00684C8F" w:rsidRPr="007E633E">
        <w:rPr>
          <w:lang w:val="lt-LT"/>
        </w:rPr>
        <w:t>, L</w:t>
      </w:r>
      <w:r w:rsidR="00765228" w:rsidRPr="007E633E">
        <w:rPr>
          <w:lang w:val="lt-LT"/>
        </w:rPr>
        <w:t xml:space="preserve">ietuvos </w:t>
      </w:r>
      <w:r w:rsidR="00684C8F" w:rsidRPr="007E633E">
        <w:rPr>
          <w:lang w:val="lt-LT"/>
        </w:rPr>
        <w:t>R</w:t>
      </w:r>
      <w:r w:rsidR="00765228" w:rsidRPr="007E633E">
        <w:rPr>
          <w:lang w:val="lt-LT"/>
        </w:rPr>
        <w:t>espublikos</w:t>
      </w:r>
      <w:r w:rsidR="00684C8F" w:rsidRPr="007E633E">
        <w:rPr>
          <w:lang w:val="lt-LT"/>
        </w:rPr>
        <w:t xml:space="preserve"> viešųjų pirkimų įstatymo 90 straipsnio nustatytais atvejais ir tvarka</w:t>
      </w:r>
      <w:r w:rsidR="003D0F3E" w:rsidRPr="007E633E">
        <w:rPr>
          <w:lang w:val="lt-LT"/>
        </w:rPr>
        <w:t>.</w:t>
      </w:r>
    </w:p>
    <w:p w14:paraId="1D0203EC" w14:textId="77777777" w:rsidR="00AD3C3A" w:rsidRDefault="00AD3C3A" w:rsidP="00E95015">
      <w:pPr>
        <w:tabs>
          <w:tab w:val="left" w:pos="1134"/>
          <w:tab w:val="left" w:pos="9630"/>
          <w:tab w:val="left" w:pos="9720"/>
        </w:tabs>
        <w:ind w:right="8" w:firstLine="567"/>
        <w:jc w:val="both"/>
        <w:rPr>
          <w:lang w:val="lt-LT"/>
        </w:rPr>
      </w:pPr>
    </w:p>
    <w:p w14:paraId="4A2FA5E2" w14:textId="77777777" w:rsidR="00AD3C3A" w:rsidRPr="00603CB0" w:rsidRDefault="00AD3C3A" w:rsidP="00AD3C3A">
      <w:pPr>
        <w:tabs>
          <w:tab w:val="left" w:pos="1134"/>
          <w:tab w:val="left" w:pos="9630"/>
          <w:tab w:val="left" w:pos="9720"/>
        </w:tabs>
        <w:ind w:right="8" w:firstLine="567"/>
        <w:jc w:val="center"/>
        <w:rPr>
          <w:b/>
          <w:lang w:val="lt-LT"/>
        </w:rPr>
      </w:pPr>
      <w:r w:rsidRPr="00AD3C3A">
        <w:rPr>
          <w:b/>
          <w:bCs/>
          <w:lang w:val="lt-LT"/>
        </w:rPr>
        <w:t xml:space="preserve">9. </w:t>
      </w:r>
      <w:r w:rsidRPr="00603CB0">
        <w:rPr>
          <w:b/>
          <w:lang w:val="lt-LT"/>
        </w:rPr>
        <w:t>SUTARTIES VYKDYMO SUSTABDYMAS</w:t>
      </w:r>
    </w:p>
    <w:p w14:paraId="47D564FF" w14:textId="77777777" w:rsidR="00AD3C3A" w:rsidRPr="00603CB0" w:rsidRDefault="00AD3C3A" w:rsidP="00AD3C3A">
      <w:pPr>
        <w:tabs>
          <w:tab w:val="left" w:pos="1134"/>
          <w:tab w:val="left" w:pos="9630"/>
          <w:tab w:val="left" w:pos="9720"/>
        </w:tabs>
        <w:ind w:right="8" w:firstLine="567"/>
        <w:jc w:val="center"/>
        <w:rPr>
          <w:b/>
          <w:lang w:val="lt-LT"/>
        </w:rPr>
      </w:pPr>
    </w:p>
    <w:p w14:paraId="4AD2FEA1" w14:textId="35701366" w:rsidR="00AD3C3A" w:rsidRPr="007E633E" w:rsidRDefault="00AD3C3A" w:rsidP="00AD3C3A">
      <w:pPr>
        <w:tabs>
          <w:tab w:val="left" w:pos="1134"/>
          <w:tab w:val="left" w:pos="9630"/>
          <w:tab w:val="left" w:pos="9720"/>
        </w:tabs>
        <w:ind w:right="8" w:firstLine="567"/>
        <w:jc w:val="both"/>
        <w:rPr>
          <w:lang w:val="lt-LT"/>
        </w:rPr>
      </w:pPr>
      <w:r w:rsidRPr="007E633E">
        <w:rPr>
          <w:lang w:val="lt-LT"/>
        </w:rPr>
        <w:t>9.1.</w:t>
      </w:r>
      <w:r w:rsidRPr="007E633E">
        <w:rPr>
          <w:lang w:val="lt-LT"/>
        </w:rPr>
        <w:tab/>
        <w:t xml:space="preserve">Esant svarbioms aplinkybėms, nepriklausančiomis nuo Paslaugų teikėjo valios, dėl kurių Paslaugų teikėjas negali vykdyti savo sutartinių įsipareigojimų ir/arba esant kitoms nenumatytoms aplinkybėms (pavyzdžiui pasikeitus galiojančiam teisės aktui ar įsigaliojus naujam teises aktui, kuris turi įtakos šios Sutarties vykdymui, įvedus valstybėje nepaprastąją padėtį ar paskelbus karantiną; kitos aplinkybės, kurios nebuvo žinomos pirkimo vykdymo metu su kuriomis susidurtų bet kuris kitas Klientas), Klientas turi teisę sustabdyti paslaugų teikimo termino (ų) eigą. </w:t>
      </w:r>
    </w:p>
    <w:p w14:paraId="1B7F48F2" w14:textId="04088926" w:rsidR="00AD3C3A" w:rsidRPr="007E633E" w:rsidRDefault="00AD3C3A" w:rsidP="00AD3C3A">
      <w:pPr>
        <w:tabs>
          <w:tab w:val="left" w:pos="1134"/>
          <w:tab w:val="left" w:pos="9630"/>
          <w:tab w:val="left" w:pos="9720"/>
        </w:tabs>
        <w:ind w:right="8" w:firstLine="567"/>
        <w:jc w:val="both"/>
        <w:rPr>
          <w:lang w:val="lt-LT"/>
        </w:rPr>
      </w:pPr>
      <w:r w:rsidRPr="007E633E">
        <w:rPr>
          <w:lang w:val="lt-LT"/>
        </w:rPr>
        <w:t>9.2.</w:t>
      </w:r>
      <w:r w:rsidRPr="007E633E">
        <w:rPr>
          <w:lang w:val="lt-LT"/>
        </w:rPr>
        <w:tab/>
        <w:t xml:space="preserve">Atsiradus aplinkybėms, dėl kurių Paslaugų teikėjas negali vykdyti sutartinių įsipareigojimų, Paslaugų teikėjas apie tai nedelsdamas privalo informuoti Klientą, pateikdamas informaciją ir dokumentus, įrodančius sutartinių įsipareigojimų vykdymo negalimumą dėl aplinkybių, nepriklausančią nuo Paslaugų teikėjo. Išnykus aplinkybėms, trukdžiusioms Paslaugų teikėjui vykdyti sutartinius įsipareigojimus, sustabdytas paslaugų teikimo terminas (ai) atnaujinamas. </w:t>
      </w:r>
    </w:p>
    <w:p w14:paraId="7D1E3950" w14:textId="3F5CA14E" w:rsidR="00AD3C3A" w:rsidRPr="007E633E" w:rsidRDefault="00AD3C3A" w:rsidP="00AD3C3A">
      <w:pPr>
        <w:tabs>
          <w:tab w:val="left" w:pos="1134"/>
          <w:tab w:val="left" w:pos="9630"/>
          <w:tab w:val="left" w:pos="9720"/>
        </w:tabs>
        <w:ind w:right="8" w:firstLine="567"/>
        <w:jc w:val="both"/>
        <w:rPr>
          <w:lang w:val="lt-LT"/>
        </w:rPr>
      </w:pPr>
      <w:r w:rsidRPr="007E633E">
        <w:rPr>
          <w:lang w:val="lt-LT"/>
        </w:rPr>
        <w:t>9.3. Sutartinių įsipareigojimų vykdymo sustabdymo terminas – iki 12 (dvylikos) savaičių.</w:t>
      </w:r>
    </w:p>
    <w:p w14:paraId="0B89A442" w14:textId="5783475B" w:rsidR="00AD3C3A" w:rsidRPr="007E633E" w:rsidRDefault="00AD3C3A" w:rsidP="00AD3C3A">
      <w:pPr>
        <w:tabs>
          <w:tab w:val="left" w:pos="1134"/>
          <w:tab w:val="left" w:pos="9630"/>
          <w:tab w:val="left" w:pos="9720"/>
        </w:tabs>
        <w:ind w:right="8" w:firstLine="567"/>
        <w:jc w:val="both"/>
        <w:rPr>
          <w:lang w:val="lt-LT"/>
        </w:rPr>
      </w:pPr>
      <w:r w:rsidRPr="007E633E">
        <w:rPr>
          <w:lang w:val="lt-LT"/>
        </w:rPr>
        <w:t xml:space="preserve">9.4. </w:t>
      </w:r>
      <w:r w:rsidRPr="007E633E">
        <w:rPr>
          <w:lang w:val="lt-LT"/>
        </w:rPr>
        <w:tab/>
        <w:t>Sutartinių įsipareigojimų vykdymo sustabdymas visais Sutartyje numatytais atvejais turi būti raštiškas, nurodant priežastis ir sustabdymo terminą, bei pridedant dokumentus, patvirtinančius sustabdymo pagrindą (jeigu tokie yra).</w:t>
      </w:r>
    </w:p>
    <w:p w14:paraId="715D43DB" w14:textId="7B8EE16A" w:rsidR="00AD3C3A" w:rsidRPr="000D5409" w:rsidRDefault="00AD3C3A" w:rsidP="00E95015">
      <w:pPr>
        <w:tabs>
          <w:tab w:val="left" w:pos="1134"/>
          <w:tab w:val="left" w:pos="9630"/>
          <w:tab w:val="left" w:pos="9720"/>
        </w:tabs>
        <w:ind w:right="8" w:firstLine="567"/>
        <w:jc w:val="both"/>
        <w:rPr>
          <w:lang w:val="lt-LT"/>
        </w:rPr>
      </w:pPr>
      <w:r w:rsidRPr="007E633E">
        <w:rPr>
          <w:lang w:val="lt-LT"/>
        </w:rPr>
        <w:t>9.5.</w:t>
      </w:r>
      <w:r w:rsidRPr="007E633E">
        <w:rPr>
          <w:lang w:val="lt-LT"/>
        </w:rPr>
        <w:tab/>
        <w:t>Atnaujinant sustabdyto termino eigą, Paslaugų teikėjas ir Klientas pasirašo VATARAS ir VATIS programavimo paslaugų darbo reglamento pakeitimą.</w:t>
      </w:r>
    </w:p>
    <w:p w14:paraId="59368890" w14:textId="77777777" w:rsidR="00883754" w:rsidRPr="000D5409" w:rsidRDefault="00883754" w:rsidP="00E95015">
      <w:pPr>
        <w:pStyle w:val="Pagrindiniotekstotrauka"/>
        <w:tabs>
          <w:tab w:val="left" w:pos="1311"/>
          <w:tab w:val="num" w:pos="1368"/>
          <w:tab w:val="left" w:pos="9630"/>
        </w:tabs>
        <w:spacing w:after="0"/>
        <w:ind w:left="0" w:right="8"/>
        <w:jc w:val="both"/>
      </w:pPr>
    </w:p>
    <w:p w14:paraId="1C21E524" w14:textId="7A25A7A9" w:rsidR="00883754" w:rsidRPr="00800540" w:rsidRDefault="006B5EFC" w:rsidP="00E95015">
      <w:pPr>
        <w:tabs>
          <w:tab w:val="left" w:pos="9630"/>
        </w:tabs>
        <w:ind w:left="360" w:right="8"/>
        <w:jc w:val="center"/>
        <w:rPr>
          <w:b/>
          <w:lang w:val="lt-LT"/>
        </w:rPr>
      </w:pPr>
      <w:r>
        <w:rPr>
          <w:b/>
          <w:lang w:val="lt-LT"/>
        </w:rPr>
        <w:t>10</w:t>
      </w:r>
      <w:r w:rsidR="00ED109F" w:rsidRPr="000D5409">
        <w:rPr>
          <w:b/>
          <w:lang w:val="lt-LT"/>
        </w:rPr>
        <w:t xml:space="preserve">. </w:t>
      </w:r>
      <w:r w:rsidR="00883754" w:rsidRPr="00800540">
        <w:rPr>
          <w:b/>
          <w:lang w:val="lt-LT"/>
        </w:rPr>
        <w:t>KITOS SĄLYGOS</w:t>
      </w:r>
    </w:p>
    <w:p w14:paraId="5B604DF9" w14:textId="77777777" w:rsidR="00883754" w:rsidRPr="00800540" w:rsidRDefault="00883754" w:rsidP="00E95015">
      <w:pPr>
        <w:shd w:val="clear" w:color="auto" w:fill="FFFFFF"/>
        <w:tabs>
          <w:tab w:val="left" w:pos="720"/>
          <w:tab w:val="left" w:pos="1008"/>
          <w:tab w:val="left" w:pos="9630"/>
        </w:tabs>
        <w:ind w:left="57" w:right="8"/>
        <w:jc w:val="both"/>
        <w:rPr>
          <w:spacing w:val="-2"/>
          <w:lang w:val="lt-LT"/>
        </w:rPr>
      </w:pPr>
    </w:p>
    <w:p w14:paraId="189C36A1" w14:textId="7476AE53" w:rsidR="004B1EF1" w:rsidRPr="007E633E" w:rsidRDefault="006B5EFC" w:rsidP="00E95015">
      <w:pPr>
        <w:tabs>
          <w:tab w:val="left" w:pos="1134"/>
          <w:tab w:val="left" w:pos="9630"/>
          <w:tab w:val="left" w:pos="9720"/>
        </w:tabs>
        <w:ind w:right="8" w:firstLine="567"/>
        <w:jc w:val="both"/>
        <w:rPr>
          <w:lang w:val="lt-LT"/>
        </w:rPr>
      </w:pPr>
      <w:r w:rsidRPr="007E633E">
        <w:rPr>
          <w:lang w:val="lt-LT"/>
        </w:rPr>
        <w:t>10</w:t>
      </w:r>
      <w:r w:rsidR="00ED109F" w:rsidRPr="007E633E">
        <w:rPr>
          <w:lang w:val="lt-LT"/>
        </w:rPr>
        <w:t xml:space="preserve">.1. </w:t>
      </w:r>
      <w:r w:rsidR="00BE7183" w:rsidRPr="007E633E">
        <w:rPr>
          <w:lang w:val="lt-LT"/>
        </w:rPr>
        <w:t xml:space="preserve">Sutarties sąlygos Sutarties galiojimo laikotarpiu gali būti keičiamos šioje Sutartyje ir Lietuvos Respublikos viešųjų pirkimų įstatymo </w:t>
      </w:r>
      <w:r w:rsidR="00DA42F0" w:rsidRPr="007E633E">
        <w:rPr>
          <w:rStyle w:val="Hipersaitas"/>
          <w:color w:val="auto"/>
          <w:u w:val="none"/>
          <w:lang w:val="lt-LT"/>
        </w:rPr>
        <w:t>89 straipsnyje numatytais atvejais</w:t>
      </w:r>
      <w:r w:rsidR="00BE7183" w:rsidRPr="007E633E">
        <w:rPr>
          <w:lang w:val="lt-LT"/>
        </w:rPr>
        <w:t xml:space="preserve">.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w:t>
      </w:r>
      <w:r w:rsidR="00F430CF" w:rsidRPr="007E633E">
        <w:rPr>
          <w:lang w:val="lt-LT"/>
        </w:rPr>
        <w:t xml:space="preserve">10 (dešimt) </w:t>
      </w:r>
      <w:r w:rsidR="00BE7183" w:rsidRPr="007E633E">
        <w:rPr>
          <w:lang w:val="lt-LT"/>
        </w:rPr>
        <w:t>darbo dienų. Visi Sutarties pakeitimai galioja tik tada, kai jie sudaryti raštu ir pasirašyti Šalių įgaliotų atstovų</w:t>
      </w:r>
      <w:r w:rsidR="004B1EF1" w:rsidRPr="007E633E">
        <w:rPr>
          <w:lang w:val="lt-LT"/>
        </w:rPr>
        <w:t>.</w:t>
      </w:r>
    </w:p>
    <w:p w14:paraId="7DA15709" w14:textId="1A40F288" w:rsidR="00F430CF" w:rsidRPr="000D5409" w:rsidRDefault="006B5EFC" w:rsidP="00E95015">
      <w:pPr>
        <w:ind w:right="8" w:firstLine="567"/>
        <w:jc w:val="both"/>
        <w:rPr>
          <w:lang w:val="lt-LT"/>
        </w:rPr>
      </w:pPr>
      <w:r w:rsidRPr="007E633E">
        <w:rPr>
          <w:lang w:val="lt-LT"/>
        </w:rPr>
        <w:t>10</w:t>
      </w:r>
      <w:r w:rsidR="00F430CF" w:rsidRPr="007E633E">
        <w:rPr>
          <w:lang w:val="lt-LT"/>
        </w:rPr>
        <w:t xml:space="preserve">.2. Visi rezultatai ir su jais susijusios teisės, įgytos vykdant Sutartį, </w:t>
      </w:r>
      <w:r w:rsidR="00D41E11" w:rsidRPr="007E633E">
        <w:rPr>
          <w:lang w:val="lt-LT"/>
        </w:rPr>
        <w:t xml:space="preserve">įskaitant autorines turtines ir kitas intelektinės ar pramoninės nuosavybės teises išskyrus asmenines neturtines teises į intelektinės veiklos rezultatus, nepažeidžiant autoriaus teisių turėtojo ar trečiųjų šalių intelektinės nuosavybės teisių, </w:t>
      </w:r>
      <w:r w:rsidR="00F430CF" w:rsidRPr="007E633E">
        <w:rPr>
          <w:lang w:val="lt-LT"/>
        </w:rPr>
        <w:t xml:space="preserve">yra </w:t>
      </w:r>
      <w:r w:rsidR="00D41E11" w:rsidRPr="007E633E">
        <w:rPr>
          <w:lang w:val="lt-LT"/>
        </w:rPr>
        <w:t>Kliento</w:t>
      </w:r>
      <w:r w:rsidR="00F430CF" w:rsidRPr="007E633E">
        <w:rPr>
          <w:lang w:val="lt-LT"/>
        </w:rPr>
        <w:t xml:space="preserve"> nuosavybė, kurią </w:t>
      </w:r>
      <w:r w:rsidR="00D41E11" w:rsidRPr="007E633E">
        <w:rPr>
          <w:lang w:val="lt-LT"/>
        </w:rPr>
        <w:t>Klientas</w:t>
      </w:r>
      <w:r w:rsidR="00F430CF" w:rsidRPr="007E633E">
        <w:rPr>
          <w:lang w:val="lt-LT"/>
        </w:rPr>
        <w:t xml:space="preserve"> gali naudoti, publikuoti, perleisti ar perduoti kaip mano esant tinkama ir be jokių geografinių ar kitų apribojimų. Be išankstinio raštiško </w:t>
      </w:r>
      <w:r w:rsidR="001C77E7" w:rsidRPr="007E633E">
        <w:rPr>
          <w:lang w:val="lt-LT"/>
        </w:rPr>
        <w:t>Kliento</w:t>
      </w:r>
      <w:r w:rsidR="00F430CF" w:rsidRPr="007E633E">
        <w:rPr>
          <w:lang w:val="lt-LT"/>
        </w:rPr>
        <w:t xml:space="preserve"> sutikimo Paslaugų teikėjas negali publikuoti straipsnių apie paslaugas, jais remtis teikdamas bet kokias paslaugas kitiems ar atskleisti iš Paslaugų gavėjo gautą informaciją. Paslaugų teikėjas </w:t>
      </w:r>
      <w:r w:rsidR="00F430CF" w:rsidRPr="007E633E">
        <w:rPr>
          <w:lang w:val="lt-LT"/>
        </w:rPr>
        <w:lastRenderedPageBreak/>
        <w:t xml:space="preserve">garantuoja nuostolių atlyginimą </w:t>
      </w:r>
      <w:r w:rsidR="00D41E11" w:rsidRPr="007E633E">
        <w:rPr>
          <w:lang w:val="lt-LT"/>
        </w:rPr>
        <w:t>Klientui</w:t>
      </w:r>
      <w:r w:rsidR="00F430CF" w:rsidRPr="007E633E">
        <w:rPr>
          <w:lang w:val="lt-LT"/>
        </w:rPr>
        <w:t xml:space="preserve"> dėl bet kokių reikalavimų, kylančių dėl autorių teisių, patentų, licencijų, brėžinių, modelių, prekės pavadinimų ar prekės ženklų naudojimo, išskyrus atvejus, kai toks pažeidimas atsiranda dėl </w:t>
      </w:r>
      <w:r w:rsidR="001C77E7" w:rsidRPr="007E633E">
        <w:rPr>
          <w:lang w:val="lt-LT"/>
        </w:rPr>
        <w:t>Kliento</w:t>
      </w:r>
      <w:r w:rsidR="00F430CF" w:rsidRPr="007E633E">
        <w:rPr>
          <w:lang w:val="lt-LT"/>
        </w:rPr>
        <w:t xml:space="preserve"> kaltės.</w:t>
      </w:r>
    </w:p>
    <w:p w14:paraId="3754BD35" w14:textId="5B8B3D71" w:rsidR="00BE7183" w:rsidRPr="00DC11A9" w:rsidRDefault="006B5EFC" w:rsidP="00E95015">
      <w:pPr>
        <w:tabs>
          <w:tab w:val="left" w:pos="1134"/>
          <w:tab w:val="left" w:pos="9630"/>
          <w:tab w:val="left" w:pos="9720"/>
        </w:tabs>
        <w:ind w:right="8" w:firstLine="567"/>
        <w:jc w:val="both"/>
        <w:rPr>
          <w:i/>
          <w:lang w:val="lt-LT"/>
        </w:rPr>
      </w:pPr>
      <w:r>
        <w:rPr>
          <w:lang w:val="lt-LT"/>
        </w:rPr>
        <w:t>10</w:t>
      </w:r>
      <w:r w:rsidR="00205BDC">
        <w:rPr>
          <w:lang w:val="lt-LT"/>
        </w:rPr>
        <w:t>.3</w:t>
      </w:r>
      <w:r w:rsidR="00ED109F" w:rsidRPr="000D5409">
        <w:rPr>
          <w:lang w:val="lt-LT"/>
        </w:rPr>
        <w:t xml:space="preserve">. </w:t>
      </w:r>
      <w:r w:rsidR="00BE7183" w:rsidRPr="000D5409">
        <w:rPr>
          <w:lang w:val="lt-LT"/>
        </w:rPr>
        <w:t xml:space="preserve">Klientas atsakingu už Sutarties vykdymą </w:t>
      </w:r>
      <w:r w:rsidR="00BE7183" w:rsidRPr="00C755F8">
        <w:rPr>
          <w:lang w:val="lt-LT"/>
        </w:rPr>
        <w:t xml:space="preserve">asmeniu </w:t>
      </w:r>
      <w:r w:rsidR="00BE7183" w:rsidRPr="0039049E">
        <w:rPr>
          <w:lang w:val="lt-LT"/>
        </w:rPr>
        <w:t>skiria</w:t>
      </w:r>
      <w:r w:rsidR="00C755F8" w:rsidRPr="0039049E">
        <w:rPr>
          <w:lang w:val="lt-LT"/>
        </w:rPr>
        <w:t xml:space="preserve"> </w:t>
      </w:r>
      <w:r w:rsidR="00F42260">
        <w:rPr>
          <w:lang w:val="lt-LT"/>
        </w:rPr>
        <w:t>...............................................................</w:t>
      </w:r>
      <w:bookmarkStart w:id="0" w:name="_GoBack"/>
      <w:bookmarkEnd w:id="0"/>
      <w:r w:rsidR="00BE7183" w:rsidRPr="000D5409">
        <w:rPr>
          <w:lang w:val="lt-LT"/>
        </w:rPr>
        <w:t>.</w:t>
      </w:r>
    </w:p>
    <w:p w14:paraId="3BE88AEA" w14:textId="2328DA50" w:rsidR="00883754" w:rsidRPr="000D5409" w:rsidRDefault="006B5EFC" w:rsidP="00E95015">
      <w:pPr>
        <w:tabs>
          <w:tab w:val="left" w:pos="1134"/>
          <w:tab w:val="left" w:pos="9630"/>
          <w:tab w:val="left" w:pos="9720"/>
        </w:tabs>
        <w:ind w:right="8" w:firstLine="567"/>
        <w:jc w:val="both"/>
        <w:rPr>
          <w:lang w:val="lt-LT"/>
        </w:rPr>
      </w:pPr>
      <w:r w:rsidRPr="007E633E">
        <w:rPr>
          <w:lang w:val="lt-LT"/>
        </w:rPr>
        <w:t>10</w:t>
      </w:r>
      <w:r w:rsidR="00205BDC" w:rsidRPr="007E633E">
        <w:rPr>
          <w:lang w:val="lt-LT"/>
        </w:rPr>
        <w:t>.4</w:t>
      </w:r>
      <w:r w:rsidR="00ED109F" w:rsidRPr="007E633E">
        <w:rPr>
          <w:lang w:val="lt-LT"/>
        </w:rPr>
        <w:t xml:space="preserve">. </w:t>
      </w:r>
      <w:r w:rsidR="00883754" w:rsidRPr="007E633E">
        <w:rPr>
          <w:lang w:val="lt-LT"/>
        </w:rPr>
        <w:t>Šalių tarpusavio santykiai, neaptarti Sutartyje, reguliuojami Lietuvos Respublikos civilinio kodekso ir kitų teisės aktų nustatyta tvarka.</w:t>
      </w:r>
    </w:p>
    <w:p w14:paraId="368222EA" w14:textId="23374255" w:rsidR="00025029" w:rsidRPr="000D5409" w:rsidRDefault="006B5EFC" w:rsidP="00E95015">
      <w:pPr>
        <w:tabs>
          <w:tab w:val="left" w:pos="1134"/>
          <w:tab w:val="left" w:pos="9630"/>
          <w:tab w:val="left" w:pos="9720"/>
        </w:tabs>
        <w:ind w:right="8" w:firstLine="567"/>
        <w:jc w:val="both"/>
        <w:rPr>
          <w:lang w:val="lt-LT"/>
        </w:rPr>
      </w:pPr>
      <w:r>
        <w:rPr>
          <w:lang w:val="lt-LT"/>
        </w:rPr>
        <w:t>10.5</w:t>
      </w:r>
      <w:r w:rsidR="00ED109F" w:rsidRPr="000D5409">
        <w:rPr>
          <w:lang w:val="lt-LT"/>
        </w:rPr>
        <w:t xml:space="preserve">. </w:t>
      </w:r>
      <w:r w:rsidR="00883754" w:rsidRPr="000D5409">
        <w:rPr>
          <w:lang w:val="lt-LT"/>
        </w:rPr>
        <w:t>Visi ginčai, kylantys iš Sutarties, sprendžiami gera valia ir bendru Šalių sutarimu. Nepavykus ginčo išspręsti derybomis per 30 (trisdešimt) dienų nuo derybų pradžios, bet koks ginčas sprendžiamas Lietuvos Respublikos teismuose. Derybų pradžia laikoma diena, kurią viena iš Šalių pateikė prašymą raštu kitai Šaliai su siūlymu pradėti derybas.</w:t>
      </w:r>
      <w:r w:rsidR="00025029" w:rsidRPr="000D5409">
        <w:rPr>
          <w:lang w:val="lt-LT"/>
        </w:rPr>
        <w:t xml:space="preserve"> </w:t>
      </w:r>
    </w:p>
    <w:p w14:paraId="63261756" w14:textId="6AC72EB6" w:rsidR="00883754" w:rsidRPr="000D5409" w:rsidRDefault="006B5EFC" w:rsidP="00E95015">
      <w:pPr>
        <w:tabs>
          <w:tab w:val="left" w:pos="1134"/>
          <w:tab w:val="left" w:pos="9630"/>
          <w:tab w:val="left" w:pos="9720"/>
        </w:tabs>
        <w:ind w:right="8" w:firstLine="567"/>
        <w:jc w:val="both"/>
        <w:rPr>
          <w:lang w:val="lt-LT"/>
        </w:rPr>
      </w:pPr>
      <w:r>
        <w:rPr>
          <w:lang w:val="lt-LT"/>
        </w:rPr>
        <w:t>10</w:t>
      </w:r>
      <w:r w:rsidR="00205BDC">
        <w:rPr>
          <w:lang w:val="lt-LT"/>
        </w:rPr>
        <w:t>.6</w:t>
      </w:r>
      <w:r w:rsidR="00ED109F" w:rsidRPr="000D5409">
        <w:rPr>
          <w:lang w:val="lt-LT"/>
        </w:rPr>
        <w:t xml:space="preserve">. </w:t>
      </w:r>
      <w:r w:rsidR="00025029" w:rsidRPr="000D5409">
        <w:rPr>
          <w:lang w:val="lt-LT"/>
        </w:rPr>
        <w:t>Sutartyje nurodyti Šalių rekvizitai</w:t>
      </w:r>
      <w:r w:rsidR="005B420A" w:rsidRPr="000D5409">
        <w:rPr>
          <w:lang w:val="lt-LT"/>
        </w:rPr>
        <w:t xml:space="preserve">, </w:t>
      </w:r>
      <w:r w:rsidR="00875B3D" w:rsidRPr="000D5409">
        <w:rPr>
          <w:lang w:val="lt-LT"/>
        </w:rPr>
        <w:t>atsakingi asmenys ir jų kontaktiniai duomenys</w:t>
      </w:r>
      <w:r w:rsidR="00025029" w:rsidRPr="000D5409">
        <w:rPr>
          <w:lang w:val="lt-LT"/>
        </w:rPr>
        <w:t xml:space="preserve"> gali būti keičiami informuojant kitą Sutarties Šalį Sutartyje numatytu būdu per 3 (tris) darbo dienas nuo tokių duomenų pasikeitimo, </w:t>
      </w:r>
      <w:r w:rsidR="0025464A" w:rsidRPr="0025464A">
        <w:rPr>
          <w:lang w:val="lt-LT"/>
        </w:rPr>
        <w:t>nepasirašant atskiro susitarimo dėl Sutarties pakeitimo</w:t>
      </w:r>
      <w:r w:rsidR="00025029" w:rsidRPr="000D5409">
        <w:rPr>
          <w:lang w:val="lt-LT"/>
        </w:rPr>
        <w:t>, tokį raštą laikant neatskiriama Sutarties dalimi.</w:t>
      </w:r>
    </w:p>
    <w:p w14:paraId="475A2066" w14:textId="249AD407" w:rsidR="00883754" w:rsidRPr="000D5409" w:rsidRDefault="006B5EFC" w:rsidP="00E95015">
      <w:pPr>
        <w:tabs>
          <w:tab w:val="left" w:pos="1134"/>
          <w:tab w:val="left" w:pos="9630"/>
          <w:tab w:val="left" w:pos="9720"/>
        </w:tabs>
        <w:ind w:right="8" w:firstLine="567"/>
        <w:jc w:val="both"/>
        <w:rPr>
          <w:lang w:val="lt-LT"/>
        </w:rPr>
      </w:pPr>
      <w:r>
        <w:rPr>
          <w:lang w:val="lt-LT"/>
        </w:rPr>
        <w:t>10</w:t>
      </w:r>
      <w:r w:rsidR="00205BDC">
        <w:rPr>
          <w:lang w:val="lt-LT"/>
        </w:rPr>
        <w:t>.7</w:t>
      </w:r>
      <w:r w:rsidR="00ED109F" w:rsidRPr="000D5409">
        <w:rPr>
          <w:lang w:val="lt-LT"/>
        </w:rPr>
        <w:t xml:space="preserve">. </w:t>
      </w:r>
      <w:r w:rsidR="00883754" w:rsidRPr="000D5409">
        <w:rPr>
          <w:lang w:val="lt-LT"/>
        </w:rPr>
        <w:t>Sutarčiai aiškinti bei ginčams spręsti taikoma Lietuvos Respublikos teisė.</w:t>
      </w:r>
    </w:p>
    <w:p w14:paraId="6799C0F2" w14:textId="3258BD36" w:rsidR="005E08B9" w:rsidRPr="000D5409" w:rsidRDefault="006B5EFC" w:rsidP="00E95015">
      <w:pPr>
        <w:tabs>
          <w:tab w:val="left" w:pos="1134"/>
          <w:tab w:val="left" w:pos="9630"/>
          <w:tab w:val="left" w:pos="9720"/>
        </w:tabs>
        <w:ind w:right="8" w:firstLine="567"/>
        <w:jc w:val="both"/>
        <w:rPr>
          <w:lang w:val="lt-LT"/>
        </w:rPr>
      </w:pPr>
      <w:r>
        <w:rPr>
          <w:lang w:val="lt-LT"/>
        </w:rPr>
        <w:t>10</w:t>
      </w:r>
      <w:r w:rsidR="00205BDC">
        <w:rPr>
          <w:lang w:val="lt-LT"/>
        </w:rPr>
        <w:t>.8</w:t>
      </w:r>
      <w:r w:rsidR="00ED109F" w:rsidRPr="000D5409">
        <w:rPr>
          <w:lang w:val="lt-LT"/>
        </w:rPr>
        <w:t xml:space="preserve">. </w:t>
      </w:r>
      <w:r w:rsidR="005E08B9" w:rsidRPr="000D5409">
        <w:rPr>
          <w:lang w:val="lt-LT"/>
        </w:rPr>
        <w:t>Sutarties Šalys susirašinėja lietuvių kalba. Jei Sutartyje nenustatyta kitaip,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p w14:paraId="237181BF" w14:textId="1C5C04AD" w:rsidR="00F430CF" w:rsidRPr="00F430CF" w:rsidRDefault="006B5EFC" w:rsidP="00E95015">
      <w:pPr>
        <w:tabs>
          <w:tab w:val="left" w:pos="1134"/>
          <w:tab w:val="left" w:pos="9630"/>
          <w:tab w:val="left" w:pos="9720"/>
        </w:tabs>
        <w:ind w:right="8" w:firstLine="567"/>
        <w:jc w:val="both"/>
        <w:rPr>
          <w:lang w:val="lt-LT"/>
        </w:rPr>
      </w:pPr>
      <w:r>
        <w:rPr>
          <w:lang w:val="lt-LT"/>
        </w:rPr>
        <w:t>10</w:t>
      </w:r>
      <w:r w:rsidR="00F430CF" w:rsidRPr="00F430CF">
        <w:rPr>
          <w:lang w:val="lt-LT"/>
        </w:rPr>
        <w:t>.</w:t>
      </w:r>
      <w:r w:rsidR="00D143E3" w:rsidRPr="00D143E3">
        <w:rPr>
          <w:lang w:val="lt-LT"/>
        </w:rPr>
        <w:t xml:space="preserve">9. </w:t>
      </w:r>
      <w:r w:rsidR="00F430CF" w:rsidRPr="00F430CF">
        <w:rPr>
          <w:lang w:val="lt-LT"/>
        </w:rPr>
        <w:t>Sutarties neatskiriami priedai:</w:t>
      </w:r>
    </w:p>
    <w:p w14:paraId="548B36AE" w14:textId="6D2E1D47" w:rsidR="00F430CF" w:rsidRPr="00F430CF" w:rsidRDefault="006B5EFC" w:rsidP="00E95015">
      <w:pPr>
        <w:tabs>
          <w:tab w:val="left" w:pos="1134"/>
          <w:tab w:val="left" w:pos="9630"/>
          <w:tab w:val="left" w:pos="9720"/>
        </w:tabs>
        <w:ind w:right="8" w:firstLine="567"/>
        <w:jc w:val="both"/>
        <w:rPr>
          <w:lang w:val="lt-LT"/>
        </w:rPr>
      </w:pPr>
      <w:r>
        <w:rPr>
          <w:lang w:val="lt-LT"/>
        </w:rPr>
        <w:t>10</w:t>
      </w:r>
      <w:r w:rsidR="00F430CF" w:rsidRPr="00F430CF">
        <w:rPr>
          <w:lang w:val="lt-LT"/>
        </w:rPr>
        <w:t>.</w:t>
      </w:r>
      <w:r w:rsidR="00D143E3" w:rsidRPr="00D143E3">
        <w:rPr>
          <w:lang w:val="lt-LT"/>
        </w:rPr>
        <w:t>9.</w:t>
      </w:r>
      <w:r w:rsidR="00F430CF" w:rsidRPr="00F430CF">
        <w:rPr>
          <w:lang w:val="lt-LT"/>
        </w:rPr>
        <w:t xml:space="preserve">1. Sutarties 1 priedas – Techninė specifikacija, </w:t>
      </w:r>
      <w:r w:rsidR="00CA28C0">
        <w:rPr>
          <w:lang w:val="lt-LT"/>
        </w:rPr>
        <w:t>17</w:t>
      </w:r>
      <w:r w:rsidR="00F95979">
        <w:rPr>
          <w:lang w:val="lt-LT"/>
        </w:rPr>
        <w:t xml:space="preserve"> lapų</w:t>
      </w:r>
      <w:r w:rsidR="00F430CF" w:rsidRPr="00F430CF">
        <w:rPr>
          <w:lang w:val="lt-LT"/>
        </w:rPr>
        <w:t xml:space="preserve">; </w:t>
      </w:r>
    </w:p>
    <w:p w14:paraId="7BBD972F" w14:textId="3FFD07E5" w:rsidR="00F430CF" w:rsidRPr="00F430CF" w:rsidRDefault="006B5EFC" w:rsidP="00E95015">
      <w:pPr>
        <w:tabs>
          <w:tab w:val="left" w:pos="1134"/>
          <w:tab w:val="left" w:pos="9630"/>
          <w:tab w:val="left" w:pos="9720"/>
        </w:tabs>
        <w:ind w:right="8" w:firstLine="567"/>
        <w:jc w:val="both"/>
        <w:rPr>
          <w:lang w:val="lt-LT"/>
        </w:rPr>
      </w:pPr>
      <w:r>
        <w:rPr>
          <w:lang w:val="lt-LT"/>
        </w:rPr>
        <w:t>10</w:t>
      </w:r>
      <w:r w:rsidR="00D143E3">
        <w:rPr>
          <w:lang w:val="lt-LT"/>
        </w:rPr>
        <w:t>.9</w:t>
      </w:r>
      <w:r w:rsidR="00F430CF" w:rsidRPr="00F430CF">
        <w:rPr>
          <w:lang w:val="lt-LT"/>
        </w:rPr>
        <w:t xml:space="preserve">.2. Sutarties 2 priedas – Konfidencialumo pasižadėjimo neatskleisti informacijos, kuri taps žinoma </w:t>
      </w:r>
      <w:r w:rsidR="008D081D">
        <w:rPr>
          <w:lang w:val="lt-LT"/>
        </w:rPr>
        <w:t>vykdant sutartį, forma, 2 lapai.</w:t>
      </w:r>
    </w:p>
    <w:p w14:paraId="1512499F" w14:textId="166BFB5D" w:rsidR="00CA28C0" w:rsidRPr="00F430CF" w:rsidRDefault="00CA28C0" w:rsidP="00CA28C0">
      <w:pPr>
        <w:tabs>
          <w:tab w:val="left" w:pos="1134"/>
          <w:tab w:val="left" w:pos="9630"/>
          <w:tab w:val="left" w:pos="9720"/>
        </w:tabs>
        <w:ind w:right="8" w:firstLine="567"/>
        <w:jc w:val="both"/>
        <w:rPr>
          <w:lang w:val="lt-LT"/>
        </w:rPr>
      </w:pPr>
      <w:r>
        <w:rPr>
          <w:lang w:val="lt-LT"/>
        </w:rPr>
        <w:t>10</w:t>
      </w:r>
      <w:r w:rsidRPr="00F430CF">
        <w:rPr>
          <w:lang w:val="lt-LT"/>
        </w:rPr>
        <w:t>.</w:t>
      </w:r>
      <w:r w:rsidRPr="00D143E3">
        <w:rPr>
          <w:lang w:val="lt-LT"/>
        </w:rPr>
        <w:t>9.</w:t>
      </w:r>
      <w:r w:rsidR="002617AF">
        <w:rPr>
          <w:lang w:val="lt-LT"/>
        </w:rPr>
        <w:t>3.</w:t>
      </w:r>
      <w:r>
        <w:rPr>
          <w:lang w:val="lt-LT"/>
        </w:rPr>
        <w:t xml:space="preserve"> Sutarties 3 priedas – </w:t>
      </w:r>
      <w:r w:rsidR="00CC60E0">
        <w:rPr>
          <w:lang w:val="lt-LT"/>
        </w:rPr>
        <w:t>Paslaugų teikėjo</w:t>
      </w:r>
      <w:r>
        <w:rPr>
          <w:lang w:val="lt-LT"/>
        </w:rPr>
        <w:t xml:space="preserve"> t</w:t>
      </w:r>
      <w:r w:rsidRPr="00F430CF">
        <w:rPr>
          <w:lang w:val="lt-LT"/>
        </w:rPr>
        <w:t>echnin</w:t>
      </w:r>
      <w:r>
        <w:rPr>
          <w:lang w:val="lt-LT"/>
        </w:rPr>
        <w:t>is pasiūlymas</w:t>
      </w:r>
      <w:r w:rsidR="001C3B09">
        <w:rPr>
          <w:lang w:val="lt-LT"/>
        </w:rPr>
        <w:t xml:space="preserve"> (be priedų)</w:t>
      </w:r>
      <w:r w:rsidRPr="00F430CF">
        <w:rPr>
          <w:lang w:val="lt-LT"/>
        </w:rPr>
        <w:t xml:space="preserve">, </w:t>
      </w:r>
      <w:r w:rsidR="00781E43">
        <w:rPr>
          <w:lang w:val="lt-LT"/>
        </w:rPr>
        <w:t>30 lapų.</w:t>
      </w:r>
    </w:p>
    <w:p w14:paraId="4C9A4544" w14:textId="77777777" w:rsidR="00883754" w:rsidRPr="000D5409" w:rsidRDefault="00883754" w:rsidP="00883754">
      <w:pPr>
        <w:shd w:val="clear" w:color="auto" w:fill="FFFFFF"/>
        <w:tabs>
          <w:tab w:val="left" w:pos="9630"/>
          <w:tab w:val="left" w:pos="9720"/>
        </w:tabs>
        <w:spacing w:line="276" w:lineRule="auto"/>
        <w:ind w:right="8"/>
        <w:jc w:val="both"/>
        <w:rPr>
          <w:lang w:val="lt-LT"/>
        </w:rPr>
      </w:pPr>
    </w:p>
    <w:p w14:paraId="556017A5" w14:textId="6836B047" w:rsidR="00883754" w:rsidRPr="000D5409" w:rsidRDefault="006B5EFC" w:rsidP="00ED109F">
      <w:pPr>
        <w:tabs>
          <w:tab w:val="left" w:pos="9630"/>
        </w:tabs>
        <w:spacing w:line="276" w:lineRule="auto"/>
        <w:ind w:left="360" w:right="8"/>
        <w:jc w:val="center"/>
        <w:rPr>
          <w:b/>
          <w:lang w:val="lt-LT"/>
        </w:rPr>
      </w:pPr>
      <w:r>
        <w:rPr>
          <w:b/>
          <w:lang w:val="lt-LT"/>
        </w:rPr>
        <w:t>11</w:t>
      </w:r>
      <w:r w:rsidR="00ED109F" w:rsidRPr="000D5409">
        <w:rPr>
          <w:b/>
          <w:lang w:val="lt-LT"/>
        </w:rPr>
        <w:t xml:space="preserve">. </w:t>
      </w:r>
      <w:r w:rsidR="00883754" w:rsidRPr="000D5409">
        <w:rPr>
          <w:b/>
          <w:lang w:val="lt-LT"/>
        </w:rPr>
        <w:t>ŠALIŲ REKVIZITAI</w:t>
      </w:r>
    </w:p>
    <w:tbl>
      <w:tblPr>
        <w:tblW w:w="9374" w:type="dxa"/>
        <w:tblInd w:w="165" w:type="dxa"/>
        <w:tblLook w:val="0000" w:firstRow="0" w:lastRow="0" w:firstColumn="0" w:lastColumn="0" w:noHBand="0" w:noVBand="0"/>
      </w:tblPr>
      <w:tblGrid>
        <w:gridCol w:w="4659"/>
        <w:gridCol w:w="4715"/>
      </w:tblGrid>
      <w:tr w:rsidR="00F430CF" w:rsidRPr="00DD7AF5" w14:paraId="2B423D6D" w14:textId="77777777" w:rsidTr="00795FFE">
        <w:trPr>
          <w:trHeight w:val="3403"/>
        </w:trPr>
        <w:tc>
          <w:tcPr>
            <w:tcW w:w="4659" w:type="dxa"/>
          </w:tcPr>
          <w:p w14:paraId="2576B8D9" w14:textId="77777777" w:rsidR="00F430CF" w:rsidRPr="00DD7AF5" w:rsidRDefault="00F430CF" w:rsidP="00795FFE">
            <w:pPr>
              <w:tabs>
                <w:tab w:val="left" w:pos="9630"/>
              </w:tabs>
              <w:ind w:right="8"/>
              <w:rPr>
                <w:b/>
                <w:lang w:val="lt-LT"/>
              </w:rPr>
            </w:pPr>
          </w:p>
          <w:p w14:paraId="569E23A3" w14:textId="77777777" w:rsidR="00F430CF" w:rsidRPr="00DD7AF5" w:rsidRDefault="00F430CF" w:rsidP="00795FFE">
            <w:pPr>
              <w:tabs>
                <w:tab w:val="left" w:pos="720"/>
                <w:tab w:val="left" w:pos="1008"/>
                <w:tab w:val="left" w:pos="9630"/>
              </w:tabs>
              <w:ind w:right="8"/>
              <w:rPr>
                <w:b/>
                <w:lang w:val="lt-LT"/>
              </w:rPr>
            </w:pPr>
            <w:r w:rsidRPr="00DD7AF5">
              <w:rPr>
                <w:b/>
                <w:lang w:val="lt-LT"/>
              </w:rPr>
              <w:t>PASLAUGŲ GAVĖJAS</w:t>
            </w:r>
          </w:p>
          <w:p w14:paraId="0BCA1702" w14:textId="77777777" w:rsidR="00F430CF" w:rsidRPr="00DD7AF5" w:rsidRDefault="00F430CF" w:rsidP="00795FFE">
            <w:pPr>
              <w:tabs>
                <w:tab w:val="left" w:pos="720"/>
                <w:tab w:val="left" w:pos="1008"/>
                <w:tab w:val="left" w:pos="9630"/>
              </w:tabs>
              <w:ind w:right="8"/>
              <w:rPr>
                <w:lang w:val="lt-LT"/>
              </w:rPr>
            </w:pPr>
          </w:p>
          <w:p w14:paraId="62E165B1" w14:textId="77777777" w:rsidR="00F430CF" w:rsidRPr="00DD7AF5" w:rsidRDefault="00F430CF" w:rsidP="00795FFE">
            <w:pPr>
              <w:jc w:val="both"/>
              <w:rPr>
                <w:b/>
                <w:bCs/>
                <w:lang w:val="lt-LT"/>
              </w:rPr>
            </w:pPr>
            <w:r w:rsidRPr="00DD7AF5">
              <w:rPr>
                <w:b/>
                <w:bCs/>
                <w:lang w:val="lt-LT"/>
              </w:rPr>
              <w:t xml:space="preserve">Informatikos ir ryšių departamentas </w:t>
            </w:r>
          </w:p>
          <w:p w14:paraId="7C071974" w14:textId="77777777" w:rsidR="00F430CF" w:rsidRPr="00DD7AF5" w:rsidRDefault="00F430CF" w:rsidP="00795FFE">
            <w:pPr>
              <w:jc w:val="both"/>
              <w:rPr>
                <w:b/>
                <w:bCs/>
                <w:lang w:val="lt-LT"/>
              </w:rPr>
            </w:pPr>
            <w:r w:rsidRPr="00DD7AF5">
              <w:rPr>
                <w:b/>
                <w:bCs/>
                <w:lang w:val="lt-LT"/>
              </w:rPr>
              <w:t xml:space="preserve">prie Lietuvos Respublikos vidaus </w:t>
            </w:r>
          </w:p>
          <w:p w14:paraId="37687565" w14:textId="77777777" w:rsidR="00F430CF" w:rsidRPr="00DD7AF5" w:rsidRDefault="00F430CF" w:rsidP="00795FFE">
            <w:pPr>
              <w:jc w:val="both"/>
              <w:rPr>
                <w:b/>
                <w:bCs/>
                <w:lang w:val="lt-LT"/>
              </w:rPr>
            </w:pPr>
            <w:r w:rsidRPr="00DD7AF5">
              <w:rPr>
                <w:b/>
                <w:bCs/>
                <w:lang w:val="lt-LT"/>
              </w:rPr>
              <w:t>reikalų ministerijos</w:t>
            </w:r>
          </w:p>
          <w:p w14:paraId="3D6C8014" w14:textId="77777777" w:rsidR="00F430CF" w:rsidRPr="00DD7AF5" w:rsidRDefault="00F430CF" w:rsidP="00795FFE">
            <w:pPr>
              <w:jc w:val="both"/>
              <w:rPr>
                <w:lang w:val="lt-LT"/>
              </w:rPr>
            </w:pPr>
          </w:p>
          <w:p w14:paraId="067A57AF" w14:textId="77777777" w:rsidR="00F430CF" w:rsidRPr="00DD7AF5" w:rsidRDefault="00F430CF" w:rsidP="00795FFE">
            <w:pPr>
              <w:rPr>
                <w:lang w:val="lt-LT"/>
              </w:rPr>
            </w:pPr>
            <w:r w:rsidRPr="00DD7AF5">
              <w:rPr>
                <w:lang w:val="lt-LT"/>
              </w:rPr>
              <w:t xml:space="preserve">Duomenys kaupiami ir saugomi Juridinių </w:t>
            </w:r>
          </w:p>
          <w:p w14:paraId="1E8294F1" w14:textId="77777777" w:rsidR="00F430CF" w:rsidRPr="00DD7AF5" w:rsidRDefault="00F430CF" w:rsidP="00795FFE">
            <w:pPr>
              <w:rPr>
                <w:lang w:val="lt-LT"/>
              </w:rPr>
            </w:pPr>
            <w:r w:rsidRPr="00DD7AF5">
              <w:rPr>
                <w:lang w:val="lt-LT"/>
              </w:rPr>
              <w:t>asmenų registre, kodas 188774822</w:t>
            </w:r>
          </w:p>
          <w:p w14:paraId="12989627" w14:textId="77777777" w:rsidR="00F430CF" w:rsidRPr="00DD7AF5" w:rsidRDefault="00F430CF" w:rsidP="00795FFE">
            <w:pPr>
              <w:rPr>
                <w:lang w:val="lt-LT"/>
              </w:rPr>
            </w:pPr>
            <w:r w:rsidRPr="00DD7AF5">
              <w:rPr>
                <w:lang w:val="lt-LT"/>
              </w:rPr>
              <w:t xml:space="preserve">Šventaragio g. 2, LT-01510 Vilnius                            </w:t>
            </w:r>
          </w:p>
          <w:p w14:paraId="02C51D47" w14:textId="77777777" w:rsidR="00F430CF" w:rsidRPr="00DD7AF5" w:rsidRDefault="00F430CF" w:rsidP="00795FFE">
            <w:pPr>
              <w:rPr>
                <w:lang w:val="lt-LT"/>
              </w:rPr>
            </w:pPr>
            <w:r w:rsidRPr="00DD7AF5">
              <w:rPr>
                <w:lang w:val="lt-LT"/>
              </w:rPr>
              <w:t>Tel. (8 5) 271 7177</w:t>
            </w:r>
          </w:p>
          <w:p w14:paraId="5F00EEBA" w14:textId="77777777" w:rsidR="00F430CF" w:rsidRPr="00DD7AF5" w:rsidRDefault="00F430CF" w:rsidP="00795FFE">
            <w:pPr>
              <w:rPr>
                <w:lang w:val="lt-LT"/>
              </w:rPr>
            </w:pPr>
            <w:r w:rsidRPr="00DD7AF5">
              <w:rPr>
                <w:lang w:val="lt-LT"/>
              </w:rPr>
              <w:t>Faks. (8 5) 271 8921</w:t>
            </w:r>
          </w:p>
          <w:p w14:paraId="41D34FC8" w14:textId="77777777" w:rsidR="00F430CF" w:rsidRPr="00DD7AF5" w:rsidRDefault="00F430CF" w:rsidP="00795FFE">
            <w:pPr>
              <w:rPr>
                <w:lang w:val="lt-LT"/>
              </w:rPr>
            </w:pPr>
            <w:r w:rsidRPr="00DD7AF5">
              <w:rPr>
                <w:lang w:val="lt-LT"/>
              </w:rPr>
              <w:t>El. paštas: ird@vrm.lt</w:t>
            </w:r>
          </w:p>
          <w:p w14:paraId="62A87FF3" w14:textId="77777777" w:rsidR="00F430CF" w:rsidRPr="00DD7AF5" w:rsidRDefault="00F430CF" w:rsidP="00795FFE">
            <w:pPr>
              <w:rPr>
                <w:lang w:val="lt-LT"/>
              </w:rPr>
            </w:pPr>
            <w:r w:rsidRPr="00DD7AF5">
              <w:rPr>
                <w:lang w:val="lt-LT"/>
              </w:rPr>
              <w:t>A. s. LT77 4010 0510 0497 3946</w:t>
            </w:r>
          </w:p>
          <w:p w14:paraId="75417460" w14:textId="77777777" w:rsidR="00F430CF" w:rsidRPr="00DD7AF5" w:rsidRDefault="00F430CF" w:rsidP="00795FFE">
            <w:pPr>
              <w:rPr>
                <w:lang w:val="lt-LT"/>
              </w:rPr>
            </w:pPr>
            <w:r w:rsidRPr="00DD7AF5">
              <w:t>Luminor Bank AS</w:t>
            </w:r>
          </w:p>
          <w:p w14:paraId="6B1A84AD" w14:textId="77777777" w:rsidR="00F430CF" w:rsidRPr="00DD7AF5" w:rsidRDefault="00F430CF" w:rsidP="00795FFE">
            <w:pPr>
              <w:rPr>
                <w:lang w:val="lt-LT"/>
              </w:rPr>
            </w:pPr>
            <w:r w:rsidRPr="00DD7AF5">
              <w:rPr>
                <w:lang w:val="lt-LT"/>
              </w:rPr>
              <w:t>Banko kodas 40100</w:t>
            </w:r>
          </w:p>
          <w:p w14:paraId="66840305" w14:textId="77777777" w:rsidR="00F430CF" w:rsidRPr="00DD7AF5" w:rsidRDefault="00F430CF" w:rsidP="00795FFE">
            <w:pPr>
              <w:rPr>
                <w:lang w:val="lt-LT"/>
              </w:rPr>
            </w:pPr>
          </w:p>
          <w:p w14:paraId="7174C256" w14:textId="77777777" w:rsidR="00F430CF" w:rsidRPr="00DD7AF5" w:rsidRDefault="00F430CF" w:rsidP="00795FFE">
            <w:pPr>
              <w:rPr>
                <w:lang w:val="lt-LT"/>
              </w:rPr>
            </w:pPr>
          </w:p>
          <w:p w14:paraId="2750502F" w14:textId="77777777" w:rsidR="00F430CF" w:rsidRPr="00DD7AF5" w:rsidRDefault="00F430CF" w:rsidP="00795FFE">
            <w:pPr>
              <w:rPr>
                <w:lang w:val="lt-LT"/>
              </w:rPr>
            </w:pPr>
            <w:r>
              <w:rPr>
                <w:lang w:val="lt-LT"/>
              </w:rPr>
              <w:t>D</w:t>
            </w:r>
            <w:r w:rsidRPr="00DD7AF5">
              <w:rPr>
                <w:lang w:val="lt-LT"/>
              </w:rPr>
              <w:t xml:space="preserve">irektoriaus pavaduotoja, atliekanti direktoriaus funkcijas                                            </w:t>
            </w:r>
          </w:p>
          <w:p w14:paraId="4F20E6FA" w14:textId="77777777" w:rsidR="00F430CF" w:rsidRPr="00DD7AF5" w:rsidRDefault="00F430CF" w:rsidP="00795FFE">
            <w:pPr>
              <w:rPr>
                <w:lang w:val="lt-LT"/>
              </w:rPr>
            </w:pPr>
          </w:p>
          <w:p w14:paraId="3C49DEBC" w14:textId="1EAE31A9" w:rsidR="00F430CF" w:rsidRPr="00DD7AF5" w:rsidRDefault="00F430CF" w:rsidP="00795FFE">
            <w:pPr>
              <w:ind w:right="340"/>
              <w:contextualSpacing/>
              <w:jc w:val="center"/>
              <w:rPr>
                <w:lang w:val="lt-LT"/>
              </w:rPr>
            </w:pPr>
            <w:r w:rsidRPr="00DD7AF5">
              <w:rPr>
                <w:lang w:val="lt-LT"/>
              </w:rPr>
              <w:t xml:space="preserve">                                                          </w:t>
            </w:r>
          </w:p>
          <w:p w14:paraId="78F2AAEF" w14:textId="77777777" w:rsidR="00F430CF" w:rsidRPr="00DD7AF5" w:rsidRDefault="00F430CF" w:rsidP="00795FFE">
            <w:pPr>
              <w:tabs>
                <w:tab w:val="left" w:pos="9630"/>
              </w:tabs>
              <w:rPr>
                <w:lang w:val="lt-LT"/>
              </w:rPr>
            </w:pPr>
            <w:r w:rsidRPr="00DD7AF5">
              <w:t>Alvyda Pupkovienė</w:t>
            </w:r>
          </w:p>
        </w:tc>
        <w:tc>
          <w:tcPr>
            <w:tcW w:w="4715" w:type="dxa"/>
          </w:tcPr>
          <w:p w14:paraId="10948E76" w14:textId="77777777" w:rsidR="00F430CF" w:rsidRPr="00DD7AF5" w:rsidRDefault="00F430CF" w:rsidP="00795FFE">
            <w:pPr>
              <w:keepNext/>
              <w:tabs>
                <w:tab w:val="left" w:pos="9630"/>
              </w:tabs>
              <w:ind w:right="8"/>
              <w:jc w:val="both"/>
              <w:outlineLvl w:val="0"/>
              <w:rPr>
                <w:rFonts w:eastAsia="Arial Unicode MS"/>
                <w:b/>
                <w:bCs/>
                <w:lang w:val="lt-LT"/>
              </w:rPr>
            </w:pPr>
          </w:p>
          <w:p w14:paraId="2E29ED1B" w14:textId="77777777" w:rsidR="00F430CF" w:rsidRPr="00DD7AF5" w:rsidRDefault="00F430CF" w:rsidP="00795FFE">
            <w:pPr>
              <w:keepNext/>
              <w:tabs>
                <w:tab w:val="left" w:pos="9630"/>
              </w:tabs>
              <w:ind w:right="8"/>
              <w:jc w:val="both"/>
              <w:outlineLvl w:val="0"/>
              <w:rPr>
                <w:rFonts w:eastAsia="Arial Unicode MS"/>
                <w:b/>
                <w:bCs/>
                <w:lang w:val="lt-LT"/>
              </w:rPr>
            </w:pPr>
            <w:r w:rsidRPr="00DD7AF5">
              <w:rPr>
                <w:rFonts w:eastAsia="Arial Unicode MS"/>
                <w:b/>
                <w:bCs/>
                <w:lang w:val="lt-LT"/>
              </w:rPr>
              <w:t>PASLAUGŲ TEIKĖJAS</w:t>
            </w:r>
          </w:p>
          <w:p w14:paraId="1979ED0B" w14:textId="77777777" w:rsidR="00F430CF" w:rsidRPr="00DD7AF5" w:rsidRDefault="00F430CF" w:rsidP="00795FFE">
            <w:pPr>
              <w:tabs>
                <w:tab w:val="left" w:pos="9630"/>
              </w:tabs>
              <w:ind w:right="8"/>
              <w:jc w:val="both"/>
              <w:rPr>
                <w:b/>
                <w:lang w:val="lt-LT" w:eastAsia="lt-LT"/>
              </w:rPr>
            </w:pPr>
          </w:p>
          <w:p w14:paraId="73F818B7" w14:textId="559F3AD6" w:rsidR="00DE62CD" w:rsidRPr="00073070" w:rsidRDefault="00DE62CD" w:rsidP="00DE62CD">
            <w:pPr>
              <w:keepNext/>
              <w:tabs>
                <w:tab w:val="left" w:pos="9360"/>
              </w:tabs>
              <w:jc w:val="both"/>
              <w:outlineLvl w:val="0"/>
              <w:rPr>
                <w:bCs/>
                <w:lang w:val="lt-LT"/>
              </w:rPr>
            </w:pPr>
            <w:r>
              <w:rPr>
                <w:b/>
                <w:bCs/>
                <w:lang w:val="lt-LT"/>
              </w:rPr>
              <w:t>UAB</w:t>
            </w:r>
            <w:r w:rsidRPr="00073070">
              <w:rPr>
                <w:b/>
                <w:bCs/>
                <w:lang w:val="lt-LT"/>
              </w:rPr>
              <w:t xml:space="preserve"> „</w:t>
            </w:r>
            <w:r w:rsidR="00F27E2E">
              <w:rPr>
                <w:b/>
                <w:bCs/>
                <w:lang w:val="lt-LT"/>
              </w:rPr>
              <w:t>CGI Lithuania</w:t>
            </w:r>
            <w:r w:rsidRPr="00073070">
              <w:rPr>
                <w:b/>
                <w:bCs/>
                <w:lang w:val="lt-LT"/>
              </w:rPr>
              <w:t xml:space="preserve">“ </w:t>
            </w:r>
          </w:p>
          <w:p w14:paraId="0FD90BE3" w14:textId="77777777" w:rsidR="00DE62CD" w:rsidRPr="00073070" w:rsidRDefault="00DE62CD" w:rsidP="00DE62CD">
            <w:pPr>
              <w:rPr>
                <w:lang w:val="lt-LT"/>
              </w:rPr>
            </w:pPr>
          </w:p>
          <w:p w14:paraId="14A9AA0E" w14:textId="77777777" w:rsidR="00DE62CD" w:rsidRDefault="00DE62CD" w:rsidP="00DE62CD">
            <w:pPr>
              <w:rPr>
                <w:lang w:val="lt-LT"/>
              </w:rPr>
            </w:pPr>
          </w:p>
          <w:p w14:paraId="73C3615C" w14:textId="77777777" w:rsidR="00DE62CD" w:rsidRPr="00073070" w:rsidRDefault="00DE62CD" w:rsidP="00DE62CD">
            <w:pPr>
              <w:rPr>
                <w:lang w:val="lt-LT"/>
              </w:rPr>
            </w:pPr>
          </w:p>
          <w:p w14:paraId="72B27ECF" w14:textId="77777777" w:rsidR="00DA6A30" w:rsidRPr="00603CB0" w:rsidRDefault="00DE62CD" w:rsidP="00DE62CD">
            <w:pPr>
              <w:tabs>
                <w:tab w:val="left" w:pos="720"/>
              </w:tabs>
              <w:rPr>
                <w:lang w:val="lt-LT"/>
              </w:rPr>
            </w:pPr>
            <w:r w:rsidRPr="00073070">
              <w:rPr>
                <w:bCs/>
                <w:lang w:val="lt-LT"/>
              </w:rPr>
              <w:t xml:space="preserve">Duomenys kaupiami ir saugomi Juridinių asmenų registre, </w:t>
            </w:r>
            <w:r w:rsidRPr="00073070">
              <w:rPr>
                <w:lang w:val="lt-LT"/>
              </w:rPr>
              <w:t xml:space="preserve">kodas </w:t>
            </w:r>
            <w:r w:rsidR="00DA6A30" w:rsidRPr="00603CB0">
              <w:rPr>
                <w:lang w:val="lt-LT"/>
              </w:rPr>
              <w:t>210316340</w:t>
            </w:r>
          </w:p>
          <w:p w14:paraId="76A4F7E6" w14:textId="74CA41E5" w:rsidR="00DE62CD" w:rsidRPr="00073070" w:rsidRDefault="00DE62CD" w:rsidP="00DE62CD">
            <w:pPr>
              <w:tabs>
                <w:tab w:val="left" w:pos="720"/>
              </w:tabs>
              <w:rPr>
                <w:lang w:val="lt-LT"/>
              </w:rPr>
            </w:pPr>
            <w:r w:rsidRPr="00073070">
              <w:rPr>
                <w:lang w:val="lt-LT"/>
              </w:rPr>
              <w:t xml:space="preserve">PVM mokėtojo kodas </w:t>
            </w:r>
            <w:r w:rsidR="00DA6A30" w:rsidRPr="00603CB0">
              <w:rPr>
                <w:lang w:val="lt-LT"/>
              </w:rPr>
              <w:t>LT103163416</w:t>
            </w:r>
          </w:p>
          <w:p w14:paraId="13A91E83" w14:textId="77777777" w:rsidR="00DA6A30" w:rsidRPr="00603CB0" w:rsidRDefault="00DA6A30" w:rsidP="00DE62CD">
            <w:pPr>
              <w:tabs>
                <w:tab w:val="left" w:pos="720"/>
              </w:tabs>
              <w:rPr>
                <w:lang w:val="lt-LT"/>
              </w:rPr>
            </w:pPr>
            <w:r w:rsidRPr="00603CB0">
              <w:rPr>
                <w:lang w:val="lt-LT"/>
              </w:rPr>
              <w:t>Perkūnkiemio g. 4A, LT-12128 Vilnius</w:t>
            </w:r>
          </w:p>
          <w:p w14:paraId="420CECFC" w14:textId="797FAB11" w:rsidR="00DE62CD" w:rsidRPr="00073070" w:rsidRDefault="00DE62CD" w:rsidP="00DE62CD">
            <w:pPr>
              <w:tabs>
                <w:tab w:val="left" w:pos="720"/>
              </w:tabs>
              <w:rPr>
                <w:i/>
                <w:lang w:val="lt-LT"/>
              </w:rPr>
            </w:pPr>
            <w:r w:rsidRPr="00073070">
              <w:rPr>
                <w:lang w:val="lt-LT"/>
              </w:rPr>
              <w:t xml:space="preserve">Tel. (8 5) </w:t>
            </w:r>
            <w:r w:rsidR="00DA6A30">
              <w:rPr>
                <w:lang w:val="lt-LT"/>
              </w:rPr>
              <w:t>212 3712</w:t>
            </w:r>
          </w:p>
          <w:p w14:paraId="7A4D9B36" w14:textId="58635FEF" w:rsidR="00DE62CD" w:rsidRPr="00073070" w:rsidRDefault="00DA6A30" w:rsidP="00DE62CD">
            <w:pPr>
              <w:tabs>
                <w:tab w:val="left" w:pos="720"/>
              </w:tabs>
              <w:rPr>
                <w:lang w:val="lt-LT"/>
              </w:rPr>
            </w:pPr>
            <w:r>
              <w:rPr>
                <w:lang w:val="lt-LT"/>
              </w:rPr>
              <w:t>El. paštas: info.lithuania</w:t>
            </w:r>
            <w:r w:rsidR="00DE62CD" w:rsidRPr="00073070">
              <w:rPr>
                <w:lang w:val="lt-LT"/>
              </w:rPr>
              <w:t>@</w:t>
            </w:r>
            <w:r>
              <w:rPr>
                <w:lang w:val="lt-LT"/>
              </w:rPr>
              <w:t>cgi.com</w:t>
            </w:r>
          </w:p>
          <w:p w14:paraId="0E485F68" w14:textId="5B1B8EB4" w:rsidR="00DE62CD" w:rsidRPr="00073070" w:rsidRDefault="00DE62CD" w:rsidP="00DE62CD">
            <w:pPr>
              <w:tabs>
                <w:tab w:val="left" w:pos="720"/>
              </w:tabs>
              <w:rPr>
                <w:i/>
                <w:lang w:val="lt-LT"/>
              </w:rPr>
            </w:pPr>
            <w:r w:rsidRPr="00073070">
              <w:rPr>
                <w:lang w:val="lt-LT"/>
              </w:rPr>
              <w:t xml:space="preserve">A. s. </w:t>
            </w:r>
            <w:r w:rsidRPr="00603CB0">
              <w:rPr>
                <w:lang w:val="pl-PL"/>
              </w:rPr>
              <w:t>LT</w:t>
            </w:r>
            <w:r w:rsidR="00DA6A30" w:rsidRPr="00603CB0">
              <w:rPr>
                <w:lang w:val="pl-PL"/>
              </w:rPr>
              <w:t>14 7400 0530 6252 3810</w:t>
            </w:r>
          </w:p>
          <w:p w14:paraId="0980C4C5" w14:textId="340751BA" w:rsidR="00DE62CD" w:rsidRPr="00073070" w:rsidRDefault="00DA6A30" w:rsidP="00DE62CD">
            <w:pPr>
              <w:rPr>
                <w:i/>
                <w:lang w:val="lt-LT"/>
              </w:rPr>
            </w:pPr>
            <w:r w:rsidRPr="00603CB0">
              <w:rPr>
                <w:lang w:val="pl-PL"/>
              </w:rPr>
              <w:t>Danske bank</w:t>
            </w:r>
          </w:p>
          <w:p w14:paraId="2C095E95" w14:textId="5EC9F450" w:rsidR="00DE62CD" w:rsidRPr="00073070" w:rsidRDefault="00F27E2E" w:rsidP="00DE62CD">
            <w:pPr>
              <w:tabs>
                <w:tab w:val="left" w:pos="9360"/>
              </w:tabs>
              <w:rPr>
                <w:b/>
                <w:i/>
                <w:lang w:val="lt-LT"/>
              </w:rPr>
            </w:pPr>
            <w:r>
              <w:rPr>
                <w:lang w:val="lt-LT"/>
              </w:rPr>
              <w:t>Banko kodas 74</w:t>
            </w:r>
            <w:r w:rsidR="00DE62CD" w:rsidRPr="00073070">
              <w:rPr>
                <w:lang w:val="lt-LT"/>
              </w:rPr>
              <w:t>000</w:t>
            </w:r>
          </w:p>
          <w:p w14:paraId="7E7E49A0" w14:textId="77777777" w:rsidR="00DE62CD" w:rsidRPr="00073070" w:rsidRDefault="00DE62CD" w:rsidP="00DE62CD">
            <w:pPr>
              <w:rPr>
                <w:color w:val="000000"/>
                <w:lang w:val="lt-LT"/>
              </w:rPr>
            </w:pPr>
          </w:p>
          <w:p w14:paraId="4DDB749D" w14:textId="77777777" w:rsidR="00DE62CD" w:rsidRPr="00073070" w:rsidRDefault="00DE62CD" w:rsidP="00DE62CD">
            <w:pPr>
              <w:rPr>
                <w:color w:val="000000"/>
                <w:lang w:val="lt-LT"/>
              </w:rPr>
            </w:pPr>
          </w:p>
          <w:p w14:paraId="0E836377" w14:textId="77777777" w:rsidR="00DE62CD" w:rsidRDefault="00DE62CD" w:rsidP="00DE62CD">
            <w:pPr>
              <w:rPr>
                <w:color w:val="000000"/>
                <w:lang w:val="lt-LT"/>
              </w:rPr>
            </w:pPr>
            <w:r w:rsidRPr="00073070">
              <w:rPr>
                <w:color w:val="000000"/>
                <w:lang w:val="lt-LT"/>
              </w:rPr>
              <w:t>Direktorius</w:t>
            </w:r>
          </w:p>
          <w:p w14:paraId="297AF34B" w14:textId="77777777" w:rsidR="00DE62CD" w:rsidRPr="00073070" w:rsidRDefault="00DE62CD" w:rsidP="00DE62CD">
            <w:pPr>
              <w:rPr>
                <w:color w:val="000000"/>
                <w:lang w:val="lt-LT"/>
              </w:rPr>
            </w:pPr>
          </w:p>
          <w:p w14:paraId="618B8B3E" w14:textId="77777777" w:rsidR="00DE62CD" w:rsidRPr="00073070" w:rsidRDefault="00DE62CD" w:rsidP="00DE62CD">
            <w:pPr>
              <w:ind w:left="720"/>
              <w:contextualSpacing/>
              <w:jc w:val="center"/>
              <w:rPr>
                <w:color w:val="000000"/>
                <w:lang w:val="lt-LT"/>
              </w:rPr>
            </w:pPr>
            <w:r w:rsidRPr="00073070">
              <w:rPr>
                <w:color w:val="000000"/>
                <w:lang w:val="lt-LT"/>
              </w:rPr>
              <w:t xml:space="preserve">                                     </w:t>
            </w:r>
          </w:p>
          <w:p w14:paraId="4169C083" w14:textId="1BB3D346" w:rsidR="00DE62CD" w:rsidRPr="00073070" w:rsidRDefault="00DE62CD" w:rsidP="00DE62CD">
            <w:pPr>
              <w:tabs>
                <w:tab w:val="left" w:pos="720"/>
                <w:tab w:val="left" w:pos="9630"/>
              </w:tabs>
              <w:ind w:right="8"/>
              <w:rPr>
                <w:color w:val="000000"/>
                <w:lang w:val="lt-LT"/>
              </w:rPr>
            </w:pPr>
            <w:r w:rsidRPr="00073070">
              <w:rPr>
                <w:color w:val="000000"/>
                <w:lang w:val="lt-LT"/>
              </w:rPr>
              <w:t xml:space="preserve">                                                        </w:t>
            </w:r>
          </w:p>
          <w:p w14:paraId="75B49197" w14:textId="216D59E9" w:rsidR="00F430CF" w:rsidRPr="00DD7AF5" w:rsidRDefault="00F27E2E" w:rsidP="00DE62CD">
            <w:pPr>
              <w:tabs>
                <w:tab w:val="left" w:pos="720"/>
                <w:tab w:val="left" w:pos="9630"/>
              </w:tabs>
              <w:ind w:right="8"/>
              <w:rPr>
                <w:i/>
                <w:lang w:val="lt-LT"/>
              </w:rPr>
            </w:pPr>
            <w:r w:rsidRPr="00174040">
              <w:rPr>
                <w:color w:val="000000"/>
              </w:rPr>
              <w:t>Karolis Baltrušaitis</w:t>
            </w:r>
          </w:p>
        </w:tc>
      </w:tr>
    </w:tbl>
    <w:p w14:paraId="5C075426" w14:textId="77777777" w:rsidR="00795FFE" w:rsidRDefault="00795FFE"/>
    <w:sectPr w:rsidR="00795FFE" w:rsidSect="00A80AA7">
      <w:headerReference w:type="even" r:id="rId8"/>
      <w:headerReference w:type="default" r:id="rId9"/>
      <w:pgSz w:w="11906" w:h="16838" w:code="9"/>
      <w:pgMar w:top="1051" w:right="562" w:bottom="720" w:left="1699" w:header="562" w:footer="56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1A2D73" w14:textId="77777777" w:rsidR="00391101" w:rsidRDefault="00391101" w:rsidP="00547D05">
      <w:r>
        <w:separator/>
      </w:r>
    </w:p>
  </w:endnote>
  <w:endnote w:type="continuationSeparator" w:id="0">
    <w:p w14:paraId="5C4F910F" w14:textId="77777777" w:rsidR="00391101" w:rsidRDefault="00391101" w:rsidP="00547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07C901" w14:textId="77777777" w:rsidR="00391101" w:rsidRDefault="00391101" w:rsidP="00547D05">
      <w:r>
        <w:separator/>
      </w:r>
    </w:p>
  </w:footnote>
  <w:footnote w:type="continuationSeparator" w:id="0">
    <w:p w14:paraId="5C333162" w14:textId="77777777" w:rsidR="00391101" w:rsidRDefault="00391101" w:rsidP="00547D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0B4022" w14:textId="77777777" w:rsidR="00795FFE" w:rsidRDefault="00795FFE">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8A8448D" w14:textId="77777777" w:rsidR="00795FFE" w:rsidRDefault="00795FFE">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E4798F" w14:textId="77777777" w:rsidR="00795FFE" w:rsidRPr="00E61E79" w:rsidRDefault="00795FFE">
    <w:pPr>
      <w:pStyle w:val="Antrats"/>
      <w:framePr w:wrap="around" w:vAnchor="text" w:hAnchor="margin" w:xAlign="center" w:y="1"/>
      <w:rPr>
        <w:rStyle w:val="Puslapionumeris"/>
        <w:sz w:val="24"/>
        <w:szCs w:val="24"/>
      </w:rPr>
    </w:pPr>
    <w:r w:rsidRPr="00E61E79">
      <w:rPr>
        <w:rStyle w:val="Puslapionumeris"/>
        <w:sz w:val="24"/>
        <w:szCs w:val="24"/>
      </w:rPr>
      <w:fldChar w:fldCharType="begin"/>
    </w:r>
    <w:r w:rsidRPr="00E61E79">
      <w:rPr>
        <w:rStyle w:val="Puslapionumeris"/>
        <w:sz w:val="24"/>
        <w:szCs w:val="24"/>
      </w:rPr>
      <w:instrText xml:space="preserve">PAGE  </w:instrText>
    </w:r>
    <w:r w:rsidRPr="00E61E79">
      <w:rPr>
        <w:rStyle w:val="Puslapionumeris"/>
        <w:sz w:val="24"/>
        <w:szCs w:val="24"/>
      </w:rPr>
      <w:fldChar w:fldCharType="separate"/>
    </w:r>
    <w:r w:rsidR="00F42260">
      <w:rPr>
        <w:rStyle w:val="Puslapionumeris"/>
        <w:noProof/>
        <w:sz w:val="24"/>
        <w:szCs w:val="24"/>
      </w:rPr>
      <w:t>11</w:t>
    </w:r>
    <w:r w:rsidRPr="00E61E79">
      <w:rPr>
        <w:rStyle w:val="Puslapionumeris"/>
        <w:sz w:val="24"/>
        <w:szCs w:val="24"/>
      </w:rPr>
      <w:fldChar w:fldCharType="end"/>
    </w:r>
  </w:p>
  <w:p w14:paraId="5B18403C" w14:textId="77777777" w:rsidR="00795FFE" w:rsidRDefault="00795FF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65E61"/>
    <w:multiLevelType w:val="hybridMultilevel"/>
    <w:tmpl w:val="E7A43EC2"/>
    <w:lvl w:ilvl="0" w:tplc="D872158C">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4911BF"/>
    <w:multiLevelType w:val="multilevel"/>
    <w:tmpl w:val="F3F0F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C270BC"/>
    <w:multiLevelType w:val="hybridMultilevel"/>
    <w:tmpl w:val="4D20251A"/>
    <w:lvl w:ilvl="0" w:tplc="092898C0">
      <w:start w:val="1"/>
      <w:numFmt w:val="decimal"/>
      <w:lvlText w:val="1.%1."/>
      <w:lvlJc w:val="left"/>
      <w:pPr>
        <w:ind w:left="720" w:hanging="360"/>
      </w:pPr>
      <w:rPr>
        <w:rFonts w:hint="default"/>
        <w:b w:val="0"/>
        <w:i w:val="0"/>
        <w:strike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456C57"/>
    <w:multiLevelType w:val="hybridMultilevel"/>
    <w:tmpl w:val="02F25944"/>
    <w:lvl w:ilvl="0" w:tplc="A4365832">
      <w:start w:val="1"/>
      <w:numFmt w:val="decimal"/>
      <w:lvlText w:val="5.%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15:restartNumberingAfterBreak="0">
    <w:nsid w:val="0C8E59D6"/>
    <w:multiLevelType w:val="hybridMultilevel"/>
    <w:tmpl w:val="A7B67730"/>
    <w:lvl w:ilvl="0" w:tplc="4D041A98">
      <w:start w:val="1"/>
      <w:numFmt w:val="decimal"/>
      <w:lvlText w:val="4.1.%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0DEF3958"/>
    <w:multiLevelType w:val="hybridMultilevel"/>
    <w:tmpl w:val="2B0A628C"/>
    <w:lvl w:ilvl="0" w:tplc="E9D08A70">
      <w:start w:val="1"/>
      <w:numFmt w:val="decimal"/>
      <w:lvlText w:val="4.%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15:restartNumberingAfterBreak="0">
    <w:nsid w:val="10F37CA5"/>
    <w:multiLevelType w:val="multilevel"/>
    <w:tmpl w:val="14C2CE64"/>
    <w:lvl w:ilvl="0">
      <w:start w:val="1"/>
      <w:numFmt w:val="decimal"/>
      <w:lvlText w:val="%1."/>
      <w:lvlJc w:val="left"/>
      <w:pPr>
        <w:ind w:left="532"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391531F"/>
    <w:multiLevelType w:val="hybridMultilevel"/>
    <w:tmpl w:val="3248596C"/>
    <w:lvl w:ilvl="0" w:tplc="A4365832">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1E4FEE"/>
    <w:multiLevelType w:val="hybridMultilevel"/>
    <w:tmpl w:val="AFAE27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ED1A2C"/>
    <w:multiLevelType w:val="multilevel"/>
    <w:tmpl w:val="D95AD03A"/>
    <w:numStyleLink w:val="Stilius1"/>
  </w:abstractNum>
  <w:abstractNum w:abstractNumId="10" w15:restartNumberingAfterBreak="0">
    <w:nsid w:val="233B5718"/>
    <w:multiLevelType w:val="hybridMultilevel"/>
    <w:tmpl w:val="F24E2F28"/>
    <w:lvl w:ilvl="0" w:tplc="C63802A6">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6B5279"/>
    <w:multiLevelType w:val="hybridMultilevel"/>
    <w:tmpl w:val="D55CDD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74672E"/>
    <w:multiLevelType w:val="hybridMultilevel"/>
    <w:tmpl w:val="3F309F0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5656FC6"/>
    <w:multiLevelType w:val="hybridMultilevel"/>
    <w:tmpl w:val="98B85D60"/>
    <w:lvl w:ilvl="0" w:tplc="E9D08A70">
      <w:start w:val="1"/>
      <w:numFmt w:val="decimal"/>
      <w:lvlText w:val="4.%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6590D86"/>
    <w:multiLevelType w:val="multilevel"/>
    <w:tmpl w:val="D95AD03A"/>
    <w:styleLink w:val="Stilius1"/>
    <w:lvl w:ilvl="0">
      <w:start w:val="7"/>
      <w:numFmt w:val="decimal"/>
      <w:lvlText w:val="%1."/>
      <w:lvlJc w:val="left"/>
      <w:pPr>
        <w:ind w:left="362" w:hanging="360"/>
      </w:pPr>
    </w:lvl>
    <w:lvl w:ilvl="1">
      <w:start w:val="1"/>
      <w:numFmt w:val="decimal"/>
      <w:lvlText w:val="%1.%2."/>
      <w:lvlJc w:val="left"/>
      <w:pPr>
        <w:ind w:left="794" w:hanging="432"/>
      </w:pPr>
      <w:rPr>
        <w:i w:val="0"/>
      </w:rPr>
    </w:lvl>
    <w:lvl w:ilvl="2">
      <w:start w:val="1"/>
      <w:numFmt w:val="decimal"/>
      <w:lvlText w:val="%1.%2.%3."/>
      <w:lvlJc w:val="left"/>
      <w:pPr>
        <w:ind w:left="1226" w:hanging="504"/>
      </w:pPr>
    </w:lvl>
    <w:lvl w:ilvl="3">
      <w:start w:val="1"/>
      <w:numFmt w:val="decimal"/>
      <w:lvlText w:val="%1.%2.%3.%4."/>
      <w:lvlJc w:val="left"/>
      <w:pPr>
        <w:ind w:left="1730" w:hanging="648"/>
      </w:pPr>
    </w:lvl>
    <w:lvl w:ilvl="4">
      <w:start w:val="1"/>
      <w:numFmt w:val="decimal"/>
      <w:lvlText w:val="%1.%2.%3.%4.%5."/>
      <w:lvlJc w:val="left"/>
      <w:pPr>
        <w:ind w:left="2234" w:hanging="792"/>
      </w:pPr>
    </w:lvl>
    <w:lvl w:ilvl="5">
      <w:start w:val="1"/>
      <w:numFmt w:val="decimal"/>
      <w:lvlText w:val="%1.%2.%3.%4.%5.%6."/>
      <w:lvlJc w:val="left"/>
      <w:pPr>
        <w:ind w:left="2738" w:hanging="936"/>
      </w:pPr>
    </w:lvl>
    <w:lvl w:ilvl="6">
      <w:start w:val="1"/>
      <w:numFmt w:val="decimal"/>
      <w:lvlText w:val="%1.%2.%3.%4.%5.%6.%7."/>
      <w:lvlJc w:val="left"/>
      <w:pPr>
        <w:ind w:left="3242" w:hanging="1080"/>
      </w:pPr>
    </w:lvl>
    <w:lvl w:ilvl="7">
      <w:start w:val="1"/>
      <w:numFmt w:val="decimal"/>
      <w:lvlText w:val="%1.%2.%3.%4.%5.%6.%7.%8."/>
      <w:lvlJc w:val="left"/>
      <w:pPr>
        <w:ind w:left="3746" w:hanging="1224"/>
      </w:pPr>
    </w:lvl>
    <w:lvl w:ilvl="8">
      <w:start w:val="1"/>
      <w:numFmt w:val="decimal"/>
      <w:lvlText w:val="%1.%2.%3.%4.%5.%6.%7.%8.%9."/>
      <w:lvlJc w:val="left"/>
      <w:pPr>
        <w:ind w:left="4322" w:hanging="1440"/>
      </w:pPr>
    </w:lvl>
  </w:abstractNum>
  <w:abstractNum w:abstractNumId="15" w15:restartNumberingAfterBreak="0">
    <w:nsid w:val="54272922"/>
    <w:multiLevelType w:val="multilevel"/>
    <w:tmpl w:val="A13296E4"/>
    <w:lvl w:ilvl="0">
      <w:start w:val="1"/>
      <w:numFmt w:val="decimal"/>
      <w:lvlText w:val="%1."/>
      <w:lvlJc w:val="left"/>
      <w:pPr>
        <w:ind w:left="720" w:hanging="360"/>
      </w:pPr>
    </w:lvl>
    <w:lvl w:ilvl="1">
      <w:start w:val="1"/>
      <w:numFmt w:val="decimal"/>
      <w:isLgl/>
      <w:lvlText w:val="%1.%2."/>
      <w:lvlJc w:val="left"/>
      <w:pPr>
        <w:ind w:left="810" w:hanging="45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9AF5AEF"/>
    <w:multiLevelType w:val="hybridMultilevel"/>
    <w:tmpl w:val="0E06776E"/>
    <w:lvl w:ilvl="0" w:tplc="BD5AB90C">
      <w:start w:val="1"/>
      <w:numFmt w:val="decimal"/>
      <w:lvlText w:val="8.8.%1."/>
      <w:lvlJc w:val="left"/>
      <w:pPr>
        <w:ind w:left="1287" w:hanging="360"/>
      </w:pPr>
      <w:rPr>
        <w:rFonts w:hint="default"/>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7" w15:restartNumberingAfterBreak="0">
    <w:nsid w:val="5EF34F54"/>
    <w:multiLevelType w:val="hybridMultilevel"/>
    <w:tmpl w:val="1B18C3E2"/>
    <w:lvl w:ilvl="0" w:tplc="092898C0">
      <w:start w:val="1"/>
      <w:numFmt w:val="decimal"/>
      <w:lvlText w:val="1.%1."/>
      <w:lvlJc w:val="left"/>
      <w:pPr>
        <w:ind w:left="1287" w:hanging="360"/>
      </w:pPr>
      <w:rPr>
        <w:rFonts w:hint="default"/>
        <w:b w:val="0"/>
        <w:i w:val="0"/>
        <w:strike w:val="0"/>
        <w:color w:val="auto"/>
        <w:sz w:val="24"/>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8" w15:restartNumberingAfterBreak="0">
    <w:nsid w:val="6291260E"/>
    <w:multiLevelType w:val="multilevel"/>
    <w:tmpl w:val="24C61438"/>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855" w:hanging="495"/>
      </w:pPr>
      <w:rPr>
        <w:rFonts w:hint="default"/>
      </w:rPr>
    </w:lvl>
    <w:lvl w:ilvl="2">
      <w:start w:val="1"/>
      <w:numFmt w:val="decimal"/>
      <w:isLgl/>
      <w:lvlText w:val="%1.%2.%3."/>
      <w:lvlJc w:val="left"/>
      <w:pPr>
        <w:ind w:left="143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65151192"/>
    <w:multiLevelType w:val="multilevel"/>
    <w:tmpl w:val="4A9E1402"/>
    <w:lvl w:ilvl="0">
      <w:start w:val="1"/>
      <w:numFmt w:val="decimal"/>
      <w:lvlText w:val="%1."/>
      <w:lvlJc w:val="left"/>
      <w:pPr>
        <w:ind w:left="720" w:hanging="360"/>
      </w:pPr>
    </w:lvl>
    <w:lvl w:ilvl="1">
      <w:start w:val="1"/>
      <w:numFmt w:val="decimal"/>
      <w:isLgl/>
      <w:lvlText w:val="%1.%2."/>
      <w:lvlJc w:val="left"/>
      <w:pPr>
        <w:ind w:left="825" w:hanging="46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0" w15:restartNumberingAfterBreak="0">
    <w:nsid w:val="67450DBD"/>
    <w:multiLevelType w:val="multilevel"/>
    <w:tmpl w:val="487405F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1" w15:restartNumberingAfterBreak="0">
    <w:nsid w:val="6764253C"/>
    <w:multiLevelType w:val="hybridMultilevel"/>
    <w:tmpl w:val="38847AC0"/>
    <w:lvl w:ilvl="0" w:tplc="C700CA9E">
      <w:start w:val="3"/>
      <w:numFmt w:val="decimal"/>
      <w:lvlText w:val="4.%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11807C1"/>
    <w:multiLevelType w:val="hybridMultilevel"/>
    <w:tmpl w:val="363E667E"/>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6085C9F"/>
    <w:multiLevelType w:val="multilevel"/>
    <w:tmpl w:val="F7B8DE3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8"/>
  </w:num>
  <w:num w:numId="2">
    <w:abstractNumId w:val="20"/>
  </w:num>
  <w:num w:numId="3">
    <w:abstractNumId w:val="8"/>
  </w:num>
  <w:num w:numId="4">
    <w:abstractNumId w:val="0"/>
  </w:num>
  <w:num w:numId="5">
    <w:abstractNumId w:val="11"/>
  </w:num>
  <w:num w:numId="6">
    <w:abstractNumId w:val="22"/>
  </w:num>
  <w:num w:numId="7">
    <w:abstractNumId w:val="10"/>
  </w:num>
  <w:num w:numId="8">
    <w:abstractNumId w:val="5"/>
  </w:num>
  <w:num w:numId="9">
    <w:abstractNumId w:val="2"/>
  </w:num>
  <w:num w:numId="10">
    <w:abstractNumId w:val="3"/>
  </w:num>
  <w:num w:numId="11">
    <w:abstractNumId w:val="7"/>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num>
  <w:num w:numId="14">
    <w:abstractNumId w:val="13"/>
  </w:num>
  <w:num w:numId="15">
    <w:abstractNumId w:val="21"/>
  </w:num>
  <w:num w:numId="16">
    <w:abstractNumId w:val="15"/>
  </w:num>
  <w:num w:numId="17">
    <w:abstractNumId w:val="16"/>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num>
  <w:num w:numId="21">
    <w:abstractNumId w:val="6"/>
  </w:num>
  <w:num w:numId="22">
    <w:abstractNumId w:val="1"/>
  </w:num>
  <w:num w:numId="23">
    <w:abstractNumId w:val="4"/>
  </w:num>
  <w:num w:numId="24">
    <w:abstractNumId w:val="12"/>
  </w:num>
  <w:num w:numId="25">
    <w:abstractNumId w:val="9"/>
    <w:lvlOverride w:ilvl="1">
      <w:lvl w:ilvl="1">
        <w:start w:val="1"/>
        <w:numFmt w:val="decimal"/>
        <w:lvlText w:val="%1.%2."/>
        <w:lvlJc w:val="left"/>
        <w:pPr>
          <w:ind w:left="794" w:hanging="432"/>
        </w:pPr>
        <w:rPr>
          <w:rFonts w:ascii="Calibri Light" w:hAnsi="Calibri Light" w:cs="Calibri Light" w:hint="default"/>
          <w:i w:val="0"/>
          <w:sz w:val="22"/>
          <w:szCs w:val="22"/>
        </w:rPr>
      </w:lvl>
    </w:lvlOverride>
    <w:lvlOverride w:ilvl="2">
      <w:lvl w:ilvl="2">
        <w:start w:val="1"/>
        <w:numFmt w:val="decimal"/>
        <w:lvlText w:val="%1.%2.%3."/>
        <w:lvlJc w:val="left"/>
        <w:pPr>
          <w:ind w:left="646" w:hanging="504"/>
        </w:pPr>
      </w:lvl>
    </w:lvlOverride>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754"/>
    <w:rsid w:val="0000078E"/>
    <w:rsid w:val="00000ED4"/>
    <w:rsid w:val="00001D64"/>
    <w:rsid w:val="000034C0"/>
    <w:rsid w:val="000043FC"/>
    <w:rsid w:val="000118E5"/>
    <w:rsid w:val="000126AF"/>
    <w:rsid w:val="000138B2"/>
    <w:rsid w:val="00025029"/>
    <w:rsid w:val="000256D1"/>
    <w:rsid w:val="0004034E"/>
    <w:rsid w:val="0004325C"/>
    <w:rsid w:val="00045063"/>
    <w:rsid w:val="0004778E"/>
    <w:rsid w:val="000507C1"/>
    <w:rsid w:val="00051596"/>
    <w:rsid w:val="00051A93"/>
    <w:rsid w:val="00053577"/>
    <w:rsid w:val="0005427A"/>
    <w:rsid w:val="000566C2"/>
    <w:rsid w:val="0005680F"/>
    <w:rsid w:val="00064E3E"/>
    <w:rsid w:val="00065BD3"/>
    <w:rsid w:val="00067649"/>
    <w:rsid w:val="0007098B"/>
    <w:rsid w:val="00070A00"/>
    <w:rsid w:val="00071CCB"/>
    <w:rsid w:val="0007754C"/>
    <w:rsid w:val="0008279B"/>
    <w:rsid w:val="00086282"/>
    <w:rsid w:val="00092085"/>
    <w:rsid w:val="0009460E"/>
    <w:rsid w:val="0009552E"/>
    <w:rsid w:val="000973D3"/>
    <w:rsid w:val="00097E51"/>
    <w:rsid w:val="000B02B4"/>
    <w:rsid w:val="000C0AB0"/>
    <w:rsid w:val="000C6E24"/>
    <w:rsid w:val="000D4CC7"/>
    <w:rsid w:val="000D5409"/>
    <w:rsid w:val="000D6D78"/>
    <w:rsid w:val="000D770F"/>
    <w:rsid w:val="000E0063"/>
    <w:rsid w:val="000E0988"/>
    <w:rsid w:val="000E641B"/>
    <w:rsid w:val="000E67DB"/>
    <w:rsid w:val="000F673B"/>
    <w:rsid w:val="00106655"/>
    <w:rsid w:val="00113425"/>
    <w:rsid w:val="001146B2"/>
    <w:rsid w:val="00114851"/>
    <w:rsid w:val="001227E5"/>
    <w:rsid w:val="00134573"/>
    <w:rsid w:val="001357AE"/>
    <w:rsid w:val="00141D58"/>
    <w:rsid w:val="0014217C"/>
    <w:rsid w:val="00143F31"/>
    <w:rsid w:val="00144989"/>
    <w:rsid w:val="00144C10"/>
    <w:rsid w:val="00146D49"/>
    <w:rsid w:val="001542BC"/>
    <w:rsid w:val="00155245"/>
    <w:rsid w:val="00157F71"/>
    <w:rsid w:val="00161E1A"/>
    <w:rsid w:val="00161EDC"/>
    <w:rsid w:val="00162481"/>
    <w:rsid w:val="00162981"/>
    <w:rsid w:val="00164ED8"/>
    <w:rsid w:val="0016691F"/>
    <w:rsid w:val="00167270"/>
    <w:rsid w:val="001678B8"/>
    <w:rsid w:val="00174040"/>
    <w:rsid w:val="001816AB"/>
    <w:rsid w:val="0018353A"/>
    <w:rsid w:val="001927B9"/>
    <w:rsid w:val="00192C11"/>
    <w:rsid w:val="00196E49"/>
    <w:rsid w:val="001978FB"/>
    <w:rsid w:val="00197C47"/>
    <w:rsid w:val="001A2E8A"/>
    <w:rsid w:val="001A7D86"/>
    <w:rsid w:val="001B0244"/>
    <w:rsid w:val="001B1460"/>
    <w:rsid w:val="001B53B6"/>
    <w:rsid w:val="001B7FAF"/>
    <w:rsid w:val="001C3B09"/>
    <w:rsid w:val="001C6643"/>
    <w:rsid w:val="001C6690"/>
    <w:rsid w:val="001C7745"/>
    <w:rsid w:val="001C77E7"/>
    <w:rsid w:val="001C7B4A"/>
    <w:rsid w:val="001D0FE1"/>
    <w:rsid w:val="001E11F2"/>
    <w:rsid w:val="001E38C4"/>
    <w:rsid w:val="001E3ACA"/>
    <w:rsid w:val="001E4200"/>
    <w:rsid w:val="001F185D"/>
    <w:rsid w:val="001F712E"/>
    <w:rsid w:val="0020498C"/>
    <w:rsid w:val="00205BDC"/>
    <w:rsid w:val="00216AAF"/>
    <w:rsid w:val="00220BCF"/>
    <w:rsid w:val="00221CFC"/>
    <w:rsid w:val="002252BB"/>
    <w:rsid w:val="002255B5"/>
    <w:rsid w:val="0022632F"/>
    <w:rsid w:val="00233797"/>
    <w:rsid w:val="00241108"/>
    <w:rsid w:val="0024182B"/>
    <w:rsid w:val="00242E30"/>
    <w:rsid w:val="00244C0F"/>
    <w:rsid w:val="002533A3"/>
    <w:rsid w:val="00253632"/>
    <w:rsid w:val="0025464A"/>
    <w:rsid w:val="0025793C"/>
    <w:rsid w:val="002617AF"/>
    <w:rsid w:val="0026308B"/>
    <w:rsid w:val="00263244"/>
    <w:rsid w:val="0026771A"/>
    <w:rsid w:val="00272B62"/>
    <w:rsid w:val="00277968"/>
    <w:rsid w:val="0028039B"/>
    <w:rsid w:val="00282FB9"/>
    <w:rsid w:val="00286E81"/>
    <w:rsid w:val="002902C7"/>
    <w:rsid w:val="002974A6"/>
    <w:rsid w:val="002A0279"/>
    <w:rsid w:val="002A4AE2"/>
    <w:rsid w:val="002B09F4"/>
    <w:rsid w:val="002B46E6"/>
    <w:rsid w:val="002B5BC9"/>
    <w:rsid w:val="002C1AF5"/>
    <w:rsid w:val="002C1C4B"/>
    <w:rsid w:val="002D3BAB"/>
    <w:rsid w:val="002E37BB"/>
    <w:rsid w:val="002E3BEB"/>
    <w:rsid w:val="002E76D0"/>
    <w:rsid w:val="002F240B"/>
    <w:rsid w:val="002F3E7D"/>
    <w:rsid w:val="002F4278"/>
    <w:rsid w:val="002F5651"/>
    <w:rsid w:val="002F7F0B"/>
    <w:rsid w:val="00300C22"/>
    <w:rsid w:val="0031511E"/>
    <w:rsid w:val="003166EF"/>
    <w:rsid w:val="003172F2"/>
    <w:rsid w:val="00317817"/>
    <w:rsid w:val="00321328"/>
    <w:rsid w:val="00323BC2"/>
    <w:rsid w:val="00332024"/>
    <w:rsid w:val="00333ED4"/>
    <w:rsid w:val="00342059"/>
    <w:rsid w:val="00347511"/>
    <w:rsid w:val="0035187D"/>
    <w:rsid w:val="00352A29"/>
    <w:rsid w:val="00355EDD"/>
    <w:rsid w:val="00357436"/>
    <w:rsid w:val="00357F9F"/>
    <w:rsid w:val="00360CF8"/>
    <w:rsid w:val="00362278"/>
    <w:rsid w:val="00362F69"/>
    <w:rsid w:val="0036307B"/>
    <w:rsid w:val="00367C03"/>
    <w:rsid w:val="00375EAD"/>
    <w:rsid w:val="00376023"/>
    <w:rsid w:val="0037627C"/>
    <w:rsid w:val="00381711"/>
    <w:rsid w:val="0039049E"/>
    <w:rsid w:val="00391101"/>
    <w:rsid w:val="00391229"/>
    <w:rsid w:val="00391A94"/>
    <w:rsid w:val="00396A9D"/>
    <w:rsid w:val="003A5021"/>
    <w:rsid w:val="003A7493"/>
    <w:rsid w:val="003B7090"/>
    <w:rsid w:val="003C1E74"/>
    <w:rsid w:val="003C1EB3"/>
    <w:rsid w:val="003C3051"/>
    <w:rsid w:val="003C4A12"/>
    <w:rsid w:val="003C5623"/>
    <w:rsid w:val="003C67A3"/>
    <w:rsid w:val="003D0F3E"/>
    <w:rsid w:val="003D2C3B"/>
    <w:rsid w:val="003D2F16"/>
    <w:rsid w:val="003D4DA1"/>
    <w:rsid w:val="003E5E1B"/>
    <w:rsid w:val="003E65F5"/>
    <w:rsid w:val="003E7013"/>
    <w:rsid w:val="003E717F"/>
    <w:rsid w:val="003F099F"/>
    <w:rsid w:val="003F561A"/>
    <w:rsid w:val="003F625B"/>
    <w:rsid w:val="00404246"/>
    <w:rsid w:val="004046AB"/>
    <w:rsid w:val="004163F7"/>
    <w:rsid w:val="00432550"/>
    <w:rsid w:val="00442ECB"/>
    <w:rsid w:val="004572A1"/>
    <w:rsid w:val="00461D22"/>
    <w:rsid w:val="00463F54"/>
    <w:rsid w:val="00465226"/>
    <w:rsid w:val="00475F8B"/>
    <w:rsid w:val="00480A88"/>
    <w:rsid w:val="00496E55"/>
    <w:rsid w:val="004A12C1"/>
    <w:rsid w:val="004A288B"/>
    <w:rsid w:val="004A2938"/>
    <w:rsid w:val="004A2C3D"/>
    <w:rsid w:val="004A2C81"/>
    <w:rsid w:val="004A3CFF"/>
    <w:rsid w:val="004A656F"/>
    <w:rsid w:val="004A7709"/>
    <w:rsid w:val="004B1B9C"/>
    <w:rsid w:val="004B1D47"/>
    <w:rsid w:val="004B1EF1"/>
    <w:rsid w:val="004B4BCE"/>
    <w:rsid w:val="004B7E0D"/>
    <w:rsid w:val="004C0C6E"/>
    <w:rsid w:val="004C4819"/>
    <w:rsid w:val="004D6878"/>
    <w:rsid w:val="004E62DC"/>
    <w:rsid w:val="004F7A83"/>
    <w:rsid w:val="0050207C"/>
    <w:rsid w:val="005035AF"/>
    <w:rsid w:val="005048A3"/>
    <w:rsid w:val="00510158"/>
    <w:rsid w:val="0051250F"/>
    <w:rsid w:val="00514E7E"/>
    <w:rsid w:val="00515276"/>
    <w:rsid w:val="005216AB"/>
    <w:rsid w:val="005225E8"/>
    <w:rsid w:val="00525821"/>
    <w:rsid w:val="00537D8B"/>
    <w:rsid w:val="00541D85"/>
    <w:rsid w:val="00542064"/>
    <w:rsid w:val="00547A71"/>
    <w:rsid w:val="00547D05"/>
    <w:rsid w:val="00552287"/>
    <w:rsid w:val="00553E7B"/>
    <w:rsid w:val="00565652"/>
    <w:rsid w:val="005806F9"/>
    <w:rsid w:val="00585E3A"/>
    <w:rsid w:val="005863B6"/>
    <w:rsid w:val="00590731"/>
    <w:rsid w:val="00592E5F"/>
    <w:rsid w:val="005942DB"/>
    <w:rsid w:val="005A14B1"/>
    <w:rsid w:val="005B378D"/>
    <w:rsid w:val="005B420A"/>
    <w:rsid w:val="005B736B"/>
    <w:rsid w:val="005D2CDB"/>
    <w:rsid w:val="005D2F8C"/>
    <w:rsid w:val="005D31CD"/>
    <w:rsid w:val="005D57E8"/>
    <w:rsid w:val="005E08B9"/>
    <w:rsid w:val="005E483B"/>
    <w:rsid w:val="005E5311"/>
    <w:rsid w:val="005F0D20"/>
    <w:rsid w:val="005F2019"/>
    <w:rsid w:val="005F2A30"/>
    <w:rsid w:val="005F5CCC"/>
    <w:rsid w:val="005F7D51"/>
    <w:rsid w:val="005F7E25"/>
    <w:rsid w:val="00603CB0"/>
    <w:rsid w:val="00603F2A"/>
    <w:rsid w:val="0060495D"/>
    <w:rsid w:val="00605392"/>
    <w:rsid w:val="006053E9"/>
    <w:rsid w:val="0060596B"/>
    <w:rsid w:val="006136D3"/>
    <w:rsid w:val="00613B0F"/>
    <w:rsid w:val="00614E7D"/>
    <w:rsid w:val="00620699"/>
    <w:rsid w:val="00620D45"/>
    <w:rsid w:val="00621DC6"/>
    <w:rsid w:val="00622D9E"/>
    <w:rsid w:val="00630F0D"/>
    <w:rsid w:val="006319E7"/>
    <w:rsid w:val="00632512"/>
    <w:rsid w:val="0064347E"/>
    <w:rsid w:val="006462DC"/>
    <w:rsid w:val="006602A8"/>
    <w:rsid w:val="00667458"/>
    <w:rsid w:val="00671B92"/>
    <w:rsid w:val="0067551E"/>
    <w:rsid w:val="00675AAD"/>
    <w:rsid w:val="00675F42"/>
    <w:rsid w:val="00677878"/>
    <w:rsid w:val="00677F73"/>
    <w:rsid w:val="0068094A"/>
    <w:rsid w:val="00684C8F"/>
    <w:rsid w:val="006908EA"/>
    <w:rsid w:val="00691B6C"/>
    <w:rsid w:val="0069610F"/>
    <w:rsid w:val="00697941"/>
    <w:rsid w:val="006A011B"/>
    <w:rsid w:val="006A2CBA"/>
    <w:rsid w:val="006A3ED5"/>
    <w:rsid w:val="006A41CA"/>
    <w:rsid w:val="006B3BD3"/>
    <w:rsid w:val="006B5EFC"/>
    <w:rsid w:val="006C2196"/>
    <w:rsid w:val="006C43B7"/>
    <w:rsid w:val="006C5186"/>
    <w:rsid w:val="006C5505"/>
    <w:rsid w:val="006C575F"/>
    <w:rsid w:val="006D05DA"/>
    <w:rsid w:val="006D5257"/>
    <w:rsid w:val="006E2865"/>
    <w:rsid w:val="006E772B"/>
    <w:rsid w:val="006F4979"/>
    <w:rsid w:val="006F7988"/>
    <w:rsid w:val="007000E7"/>
    <w:rsid w:val="007021A0"/>
    <w:rsid w:val="00707088"/>
    <w:rsid w:val="00710244"/>
    <w:rsid w:val="007118AE"/>
    <w:rsid w:val="00712479"/>
    <w:rsid w:val="00715962"/>
    <w:rsid w:val="0072769B"/>
    <w:rsid w:val="00727949"/>
    <w:rsid w:val="00740634"/>
    <w:rsid w:val="007447F4"/>
    <w:rsid w:val="00747A87"/>
    <w:rsid w:val="00753B60"/>
    <w:rsid w:val="0076073E"/>
    <w:rsid w:val="00761856"/>
    <w:rsid w:val="00765228"/>
    <w:rsid w:val="007743B1"/>
    <w:rsid w:val="007757F4"/>
    <w:rsid w:val="007775A2"/>
    <w:rsid w:val="00781E43"/>
    <w:rsid w:val="00781EE9"/>
    <w:rsid w:val="00785316"/>
    <w:rsid w:val="00790438"/>
    <w:rsid w:val="007923B7"/>
    <w:rsid w:val="00795C61"/>
    <w:rsid w:val="00795FFE"/>
    <w:rsid w:val="007A1A6E"/>
    <w:rsid w:val="007A3B90"/>
    <w:rsid w:val="007B1D91"/>
    <w:rsid w:val="007B3C25"/>
    <w:rsid w:val="007B56B6"/>
    <w:rsid w:val="007B5FEA"/>
    <w:rsid w:val="007C34C2"/>
    <w:rsid w:val="007C7427"/>
    <w:rsid w:val="007D70C6"/>
    <w:rsid w:val="007E1B1F"/>
    <w:rsid w:val="007E592D"/>
    <w:rsid w:val="007E633E"/>
    <w:rsid w:val="007E6513"/>
    <w:rsid w:val="007F47A5"/>
    <w:rsid w:val="00800540"/>
    <w:rsid w:val="0080633F"/>
    <w:rsid w:val="008103DC"/>
    <w:rsid w:val="00814D12"/>
    <w:rsid w:val="00816ACB"/>
    <w:rsid w:val="00820417"/>
    <w:rsid w:val="008257F1"/>
    <w:rsid w:val="00832090"/>
    <w:rsid w:val="00834CDB"/>
    <w:rsid w:val="008472A3"/>
    <w:rsid w:val="0085012D"/>
    <w:rsid w:val="008505A6"/>
    <w:rsid w:val="00861240"/>
    <w:rsid w:val="00862E97"/>
    <w:rsid w:val="00867CE2"/>
    <w:rsid w:val="0087344B"/>
    <w:rsid w:val="00873787"/>
    <w:rsid w:val="008756F3"/>
    <w:rsid w:val="00875B3D"/>
    <w:rsid w:val="00883754"/>
    <w:rsid w:val="00893157"/>
    <w:rsid w:val="00897158"/>
    <w:rsid w:val="008A3857"/>
    <w:rsid w:val="008A4781"/>
    <w:rsid w:val="008B1AD7"/>
    <w:rsid w:val="008B24B3"/>
    <w:rsid w:val="008B2695"/>
    <w:rsid w:val="008C4A36"/>
    <w:rsid w:val="008C6110"/>
    <w:rsid w:val="008C710A"/>
    <w:rsid w:val="008D081D"/>
    <w:rsid w:val="008D092B"/>
    <w:rsid w:val="008D1CD6"/>
    <w:rsid w:val="008E4C73"/>
    <w:rsid w:val="008F1791"/>
    <w:rsid w:val="008F1CD5"/>
    <w:rsid w:val="00900255"/>
    <w:rsid w:val="009005CE"/>
    <w:rsid w:val="00903D3F"/>
    <w:rsid w:val="0091481C"/>
    <w:rsid w:val="0092086F"/>
    <w:rsid w:val="00927749"/>
    <w:rsid w:val="00931FDE"/>
    <w:rsid w:val="0094029A"/>
    <w:rsid w:val="00944422"/>
    <w:rsid w:val="00960F9A"/>
    <w:rsid w:val="00965A3F"/>
    <w:rsid w:val="00966152"/>
    <w:rsid w:val="00971261"/>
    <w:rsid w:val="009740DE"/>
    <w:rsid w:val="00974938"/>
    <w:rsid w:val="00975BA2"/>
    <w:rsid w:val="0098033D"/>
    <w:rsid w:val="009813C5"/>
    <w:rsid w:val="00985B74"/>
    <w:rsid w:val="0098695F"/>
    <w:rsid w:val="009970DB"/>
    <w:rsid w:val="009A49B0"/>
    <w:rsid w:val="009A596C"/>
    <w:rsid w:val="009B1CCB"/>
    <w:rsid w:val="009B1D85"/>
    <w:rsid w:val="009B309B"/>
    <w:rsid w:val="009B390B"/>
    <w:rsid w:val="009B5837"/>
    <w:rsid w:val="009C11BD"/>
    <w:rsid w:val="009C28F9"/>
    <w:rsid w:val="009C76CD"/>
    <w:rsid w:val="009D05EC"/>
    <w:rsid w:val="009D3368"/>
    <w:rsid w:val="009E4A8C"/>
    <w:rsid w:val="009F22F4"/>
    <w:rsid w:val="009F3EA8"/>
    <w:rsid w:val="009F5E92"/>
    <w:rsid w:val="00A00E22"/>
    <w:rsid w:val="00A04507"/>
    <w:rsid w:val="00A067E2"/>
    <w:rsid w:val="00A11E45"/>
    <w:rsid w:val="00A147BA"/>
    <w:rsid w:val="00A21C4D"/>
    <w:rsid w:val="00A26115"/>
    <w:rsid w:val="00A26BE9"/>
    <w:rsid w:val="00A26C7B"/>
    <w:rsid w:val="00A30AF6"/>
    <w:rsid w:val="00A31618"/>
    <w:rsid w:val="00A32B69"/>
    <w:rsid w:val="00A33257"/>
    <w:rsid w:val="00A40006"/>
    <w:rsid w:val="00A514D2"/>
    <w:rsid w:val="00A607A4"/>
    <w:rsid w:val="00A65F04"/>
    <w:rsid w:val="00A770B5"/>
    <w:rsid w:val="00A8001D"/>
    <w:rsid w:val="00A80AA7"/>
    <w:rsid w:val="00A82578"/>
    <w:rsid w:val="00A85228"/>
    <w:rsid w:val="00A9280A"/>
    <w:rsid w:val="00A940CA"/>
    <w:rsid w:val="00A96CDB"/>
    <w:rsid w:val="00AA066F"/>
    <w:rsid w:val="00AA21E6"/>
    <w:rsid w:val="00AA3BA0"/>
    <w:rsid w:val="00AA4621"/>
    <w:rsid w:val="00AB6AFA"/>
    <w:rsid w:val="00AB6D55"/>
    <w:rsid w:val="00AC2102"/>
    <w:rsid w:val="00AC4CEC"/>
    <w:rsid w:val="00AD195E"/>
    <w:rsid w:val="00AD3C3A"/>
    <w:rsid w:val="00AE1C46"/>
    <w:rsid w:val="00AF6AFD"/>
    <w:rsid w:val="00AF7968"/>
    <w:rsid w:val="00B01E93"/>
    <w:rsid w:val="00B025E5"/>
    <w:rsid w:val="00B06A07"/>
    <w:rsid w:val="00B155E3"/>
    <w:rsid w:val="00B174FD"/>
    <w:rsid w:val="00B218D7"/>
    <w:rsid w:val="00B23CA2"/>
    <w:rsid w:val="00B2625A"/>
    <w:rsid w:val="00B27BC0"/>
    <w:rsid w:val="00B3620B"/>
    <w:rsid w:val="00B37145"/>
    <w:rsid w:val="00B42A44"/>
    <w:rsid w:val="00B44A33"/>
    <w:rsid w:val="00B471CE"/>
    <w:rsid w:val="00B47588"/>
    <w:rsid w:val="00B5060D"/>
    <w:rsid w:val="00B50A1B"/>
    <w:rsid w:val="00B51E9A"/>
    <w:rsid w:val="00B54B40"/>
    <w:rsid w:val="00B5548F"/>
    <w:rsid w:val="00B5685D"/>
    <w:rsid w:val="00B608A3"/>
    <w:rsid w:val="00B718A6"/>
    <w:rsid w:val="00B82BF9"/>
    <w:rsid w:val="00B84257"/>
    <w:rsid w:val="00BA3CF1"/>
    <w:rsid w:val="00BA3DEE"/>
    <w:rsid w:val="00BA62E8"/>
    <w:rsid w:val="00BA65BD"/>
    <w:rsid w:val="00BB22EF"/>
    <w:rsid w:val="00BB6A45"/>
    <w:rsid w:val="00BB7A0F"/>
    <w:rsid w:val="00BC11E2"/>
    <w:rsid w:val="00BC2AF0"/>
    <w:rsid w:val="00BD5F14"/>
    <w:rsid w:val="00BE0890"/>
    <w:rsid w:val="00BE20FE"/>
    <w:rsid w:val="00BE4B9A"/>
    <w:rsid w:val="00BE7183"/>
    <w:rsid w:val="00BF2E97"/>
    <w:rsid w:val="00C02AA0"/>
    <w:rsid w:val="00C034EC"/>
    <w:rsid w:val="00C07108"/>
    <w:rsid w:val="00C10F55"/>
    <w:rsid w:val="00C1116E"/>
    <w:rsid w:val="00C1397E"/>
    <w:rsid w:val="00C1587D"/>
    <w:rsid w:val="00C21023"/>
    <w:rsid w:val="00C2163A"/>
    <w:rsid w:val="00C237A0"/>
    <w:rsid w:val="00C3558A"/>
    <w:rsid w:val="00C36931"/>
    <w:rsid w:val="00C36AAD"/>
    <w:rsid w:val="00C40DE5"/>
    <w:rsid w:val="00C46922"/>
    <w:rsid w:val="00C62E9D"/>
    <w:rsid w:val="00C71AFB"/>
    <w:rsid w:val="00C73317"/>
    <w:rsid w:val="00C755F8"/>
    <w:rsid w:val="00C76971"/>
    <w:rsid w:val="00C840C1"/>
    <w:rsid w:val="00C8414F"/>
    <w:rsid w:val="00C90443"/>
    <w:rsid w:val="00C94F46"/>
    <w:rsid w:val="00CA0B37"/>
    <w:rsid w:val="00CA12EA"/>
    <w:rsid w:val="00CA28C0"/>
    <w:rsid w:val="00CA5F67"/>
    <w:rsid w:val="00CA7D6A"/>
    <w:rsid w:val="00CB5731"/>
    <w:rsid w:val="00CB667F"/>
    <w:rsid w:val="00CC0976"/>
    <w:rsid w:val="00CC0B3B"/>
    <w:rsid w:val="00CC104F"/>
    <w:rsid w:val="00CC53BE"/>
    <w:rsid w:val="00CC60E0"/>
    <w:rsid w:val="00CC636A"/>
    <w:rsid w:val="00CC68F6"/>
    <w:rsid w:val="00CD0051"/>
    <w:rsid w:val="00CF334E"/>
    <w:rsid w:val="00D02C75"/>
    <w:rsid w:val="00D038B8"/>
    <w:rsid w:val="00D06018"/>
    <w:rsid w:val="00D06C56"/>
    <w:rsid w:val="00D112F2"/>
    <w:rsid w:val="00D11537"/>
    <w:rsid w:val="00D143E3"/>
    <w:rsid w:val="00D20B52"/>
    <w:rsid w:val="00D226E5"/>
    <w:rsid w:val="00D23442"/>
    <w:rsid w:val="00D318F3"/>
    <w:rsid w:val="00D37FFD"/>
    <w:rsid w:val="00D41E11"/>
    <w:rsid w:val="00D517E6"/>
    <w:rsid w:val="00D51DDF"/>
    <w:rsid w:val="00D6036D"/>
    <w:rsid w:val="00D619D3"/>
    <w:rsid w:val="00D61CCA"/>
    <w:rsid w:val="00D65531"/>
    <w:rsid w:val="00D73D87"/>
    <w:rsid w:val="00D75868"/>
    <w:rsid w:val="00D75A8C"/>
    <w:rsid w:val="00D76EA8"/>
    <w:rsid w:val="00D8224D"/>
    <w:rsid w:val="00D86A5D"/>
    <w:rsid w:val="00D90ABF"/>
    <w:rsid w:val="00D914DE"/>
    <w:rsid w:val="00D9214A"/>
    <w:rsid w:val="00D95FC4"/>
    <w:rsid w:val="00DA3F71"/>
    <w:rsid w:val="00DA42F0"/>
    <w:rsid w:val="00DA4F53"/>
    <w:rsid w:val="00DA694A"/>
    <w:rsid w:val="00DA6A30"/>
    <w:rsid w:val="00DB56EF"/>
    <w:rsid w:val="00DB572F"/>
    <w:rsid w:val="00DC11A9"/>
    <w:rsid w:val="00DC1956"/>
    <w:rsid w:val="00DD1D21"/>
    <w:rsid w:val="00DD3F6E"/>
    <w:rsid w:val="00DE17B0"/>
    <w:rsid w:val="00DE62CD"/>
    <w:rsid w:val="00DF0D4E"/>
    <w:rsid w:val="00DF1953"/>
    <w:rsid w:val="00DF21A4"/>
    <w:rsid w:val="00DF4FCB"/>
    <w:rsid w:val="00E075D7"/>
    <w:rsid w:val="00E12284"/>
    <w:rsid w:val="00E127F8"/>
    <w:rsid w:val="00E244D5"/>
    <w:rsid w:val="00E24E6A"/>
    <w:rsid w:val="00E24F2C"/>
    <w:rsid w:val="00E25D9C"/>
    <w:rsid w:val="00E30AC0"/>
    <w:rsid w:val="00E32D98"/>
    <w:rsid w:val="00E333A4"/>
    <w:rsid w:val="00E36AED"/>
    <w:rsid w:val="00E406D3"/>
    <w:rsid w:val="00E42610"/>
    <w:rsid w:val="00E503BA"/>
    <w:rsid w:val="00E51F41"/>
    <w:rsid w:val="00E54433"/>
    <w:rsid w:val="00E632E7"/>
    <w:rsid w:val="00E653A9"/>
    <w:rsid w:val="00E72F22"/>
    <w:rsid w:val="00E73422"/>
    <w:rsid w:val="00E73444"/>
    <w:rsid w:val="00E7397F"/>
    <w:rsid w:val="00E8190A"/>
    <w:rsid w:val="00E86878"/>
    <w:rsid w:val="00E9014E"/>
    <w:rsid w:val="00E95015"/>
    <w:rsid w:val="00E9699A"/>
    <w:rsid w:val="00EA1860"/>
    <w:rsid w:val="00EA2D6A"/>
    <w:rsid w:val="00EA43B9"/>
    <w:rsid w:val="00EA4C4C"/>
    <w:rsid w:val="00EB4393"/>
    <w:rsid w:val="00EB69C4"/>
    <w:rsid w:val="00EC3DE2"/>
    <w:rsid w:val="00EC49BB"/>
    <w:rsid w:val="00ED109F"/>
    <w:rsid w:val="00ED5D91"/>
    <w:rsid w:val="00EE262C"/>
    <w:rsid w:val="00EE57C0"/>
    <w:rsid w:val="00EE7726"/>
    <w:rsid w:val="00EF3767"/>
    <w:rsid w:val="00EF3F9D"/>
    <w:rsid w:val="00F04B4B"/>
    <w:rsid w:val="00F05CBA"/>
    <w:rsid w:val="00F10D0D"/>
    <w:rsid w:val="00F22F8F"/>
    <w:rsid w:val="00F2650F"/>
    <w:rsid w:val="00F27E2E"/>
    <w:rsid w:val="00F32242"/>
    <w:rsid w:val="00F4200B"/>
    <w:rsid w:val="00F42260"/>
    <w:rsid w:val="00F430CF"/>
    <w:rsid w:val="00F447D8"/>
    <w:rsid w:val="00F50EAE"/>
    <w:rsid w:val="00F51AF6"/>
    <w:rsid w:val="00F54AD9"/>
    <w:rsid w:val="00F569EA"/>
    <w:rsid w:val="00F56E6D"/>
    <w:rsid w:val="00F60312"/>
    <w:rsid w:val="00F626B0"/>
    <w:rsid w:val="00F65E3E"/>
    <w:rsid w:val="00F67858"/>
    <w:rsid w:val="00F72352"/>
    <w:rsid w:val="00F94607"/>
    <w:rsid w:val="00F94A6A"/>
    <w:rsid w:val="00F95979"/>
    <w:rsid w:val="00F961EB"/>
    <w:rsid w:val="00FA195D"/>
    <w:rsid w:val="00FB4B63"/>
    <w:rsid w:val="00FB78DA"/>
    <w:rsid w:val="00FC0587"/>
    <w:rsid w:val="00FC3DF9"/>
    <w:rsid w:val="00FC571B"/>
    <w:rsid w:val="00FD08BC"/>
    <w:rsid w:val="00FD2591"/>
    <w:rsid w:val="00FD27ED"/>
    <w:rsid w:val="00FD425B"/>
    <w:rsid w:val="00FD7D98"/>
    <w:rsid w:val="00FE03F5"/>
    <w:rsid w:val="00FE17C8"/>
    <w:rsid w:val="00FE1FD4"/>
    <w:rsid w:val="00FE4DF7"/>
    <w:rsid w:val="00FE62E9"/>
    <w:rsid w:val="00FE6667"/>
    <w:rsid w:val="00FE7C01"/>
    <w:rsid w:val="00FF3BC8"/>
    <w:rsid w:val="00FF62DF"/>
    <w:rsid w:val="00FF79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9E896"/>
  <w15:docId w15:val="{7E7E29D4-6B66-4206-A032-97DE0B0C0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83754"/>
    <w:pPr>
      <w:spacing w:after="0" w:line="240" w:lineRule="auto"/>
    </w:pPr>
    <w:rPr>
      <w:rFonts w:ascii="Times New Roman" w:eastAsia="Times New Roman" w:hAnsi="Times New Roman" w:cs="Times New Roman"/>
      <w:sz w:val="24"/>
      <w:szCs w:val="24"/>
      <w:lang w:val="en-GB"/>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uiPriority w:val="99"/>
    <w:qFormat/>
    <w:rsid w:val="00883754"/>
    <w:pPr>
      <w:keepNext/>
      <w:jc w:val="both"/>
      <w:outlineLvl w:val="0"/>
    </w:pPr>
    <w:rPr>
      <w:b/>
      <w:bCs/>
      <w:lang w:val="lt-LT"/>
    </w:rPr>
  </w:style>
  <w:style w:type="paragraph" w:styleId="Antrat5">
    <w:name w:val="heading 5"/>
    <w:basedOn w:val="prastasis"/>
    <w:next w:val="prastasis"/>
    <w:link w:val="Antrat5Diagrama"/>
    <w:uiPriority w:val="99"/>
    <w:qFormat/>
    <w:rsid w:val="00883754"/>
    <w:pPr>
      <w:keepNext/>
      <w:jc w:val="both"/>
      <w:outlineLvl w:val="4"/>
    </w:pPr>
    <w:rPr>
      <w:rFonts w:ascii="TimesLT" w:eastAsia="Arial Unicode MS" w:hAnsi="TimesLT" w:cs="Arial Unicode MS"/>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9"/>
    <w:rsid w:val="00883754"/>
    <w:rPr>
      <w:rFonts w:ascii="Times New Roman" w:eastAsia="Times New Roman" w:hAnsi="Times New Roman" w:cs="Times New Roman"/>
      <w:b/>
      <w:bCs/>
      <w:sz w:val="24"/>
      <w:szCs w:val="24"/>
      <w:lang w:val="lt-LT"/>
    </w:rPr>
  </w:style>
  <w:style w:type="character" w:customStyle="1" w:styleId="Antrat5Diagrama">
    <w:name w:val="Antraštė 5 Diagrama"/>
    <w:basedOn w:val="Numatytasispastraiposriftas"/>
    <w:link w:val="Antrat5"/>
    <w:uiPriority w:val="99"/>
    <w:rsid w:val="00883754"/>
    <w:rPr>
      <w:rFonts w:ascii="TimesLT" w:eastAsia="Arial Unicode MS" w:hAnsi="TimesLT" w:cs="Arial Unicode MS"/>
      <w:sz w:val="24"/>
      <w:szCs w:val="20"/>
      <w:lang w:val="lt-LT"/>
    </w:rPr>
  </w:style>
  <w:style w:type="paragraph" w:styleId="Antrats">
    <w:name w:val="header"/>
    <w:basedOn w:val="prastasis"/>
    <w:link w:val="AntratsDiagrama"/>
    <w:uiPriority w:val="99"/>
    <w:rsid w:val="00883754"/>
    <w:pPr>
      <w:tabs>
        <w:tab w:val="center" w:pos="4153"/>
        <w:tab w:val="right" w:pos="8306"/>
      </w:tabs>
    </w:pPr>
    <w:rPr>
      <w:sz w:val="28"/>
      <w:szCs w:val="20"/>
      <w:lang w:val="lt-LT"/>
    </w:rPr>
  </w:style>
  <w:style w:type="character" w:customStyle="1" w:styleId="AntratsDiagrama">
    <w:name w:val="Antraštės Diagrama"/>
    <w:basedOn w:val="Numatytasispastraiposriftas"/>
    <w:link w:val="Antrats"/>
    <w:uiPriority w:val="99"/>
    <w:rsid w:val="00883754"/>
    <w:rPr>
      <w:rFonts w:ascii="Times New Roman" w:eastAsia="Times New Roman" w:hAnsi="Times New Roman" w:cs="Times New Roman"/>
      <w:sz w:val="28"/>
      <w:szCs w:val="20"/>
      <w:lang w:val="lt-LT"/>
    </w:rPr>
  </w:style>
  <w:style w:type="paragraph" w:styleId="Pagrindinistekstas">
    <w:name w:val="Body Text"/>
    <w:basedOn w:val="prastasis"/>
    <w:link w:val="PagrindinistekstasDiagrama"/>
    <w:uiPriority w:val="99"/>
    <w:rsid w:val="00883754"/>
    <w:pPr>
      <w:jc w:val="both"/>
    </w:pPr>
    <w:rPr>
      <w:lang w:val="lt-LT"/>
    </w:rPr>
  </w:style>
  <w:style w:type="character" w:customStyle="1" w:styleId="PagrindinistekstasDiagrama">
    <w:name w:val="Pagrindinis tekstas Diagrama"/>
    <w:basedOn w:val="Numatytasispastraiposriftas"/>
    <w:link w:val="Pagrindinistekstas"/>
    <w:uiPriority w:val="99"/>
    <w:rsid w:val="00883754"/>
    <w:rPr>
      <w:rFonts w:ascii="Times New Roman" w:eastAsia="Times New Roman" w:hAnsi="Times New Roman" w:cs="Times New Roman"/>
      <w:sz w:val="24"/>
      <w:szCs w:val="24"/>
      <w:lang w:val="lt-LT"/>
    </w:rPr>
  </w:style>
  <w:style w:type="character" w:styleId="Puslapionumeris">
    <w:name w:val="page number"/>
    <w:basedOn w:val="Numatytasispastraiposriftas"/>
    <w:uiPriority w:val="99"/>
    <w:rsid w:val="00883754"/>
    <w:rPr>
      <w:rFonts w:cs="Times New Roman"/>
    </w:rPr>
  </w:style>
  <w:style w:type="paragraph" w:styleId="Pagrindiniotekstotrauka">
    <w:name w:val="Body Text Indent"/>
    <w:basedOn w:val="prastasis"/>
    <w:link w:val="PagrindiniotekstotraukaDiagrama"/>
    <w:uiPriority w:val="99"/>
    <w:rsid w:val="00883754"/>
    <w:pPr>
      <w:spacing w:after="120"/>
      <w:ind w:left="283"/>
    </w:pPr>
    <w:rPr>
      <w:lang w:val="lt-LT"/>
    </w:rPr>
  </w:style>
  <w:style w:type="character" w:customStyle="1" w:styleId="PagrindiniotekstotraukaDiagrama">
    <w:name w:val="Pagrindinio teksto įtrauka Diagrama"/>
    <w:basedOn w:val="Numatytasispastraiposriftas"/>
    <w:link w:val="Pagrindiniotekstotrauka"/>
    <w:uiPriority w:val="99"/>
    <w:rsid w:val="00883754"/>
    <w:rPr>
      <w:rFonts w:ascii="Times New Roman" w:eastAsia="Times New Roman" w:hAnsi="Times New Roman" w:cs="Times New Roman"/>
      <w:sz w:val="24"/>
      <w:szCs w:val="24"/>
      <w:lang w:val="lt-LT"/>
    </w:rPr>
  </w:style>
  <w:style w:type="paragraph" w:customStyle="1" w:styleId="Lentele-ZET">
    <w:name w:val="Lentele-ZET"/>
    <w:basedOn w:val="prastasis"/>
    <w:uiPriority w:val="99"/>
    <w:rsid w:val="00883754"/>
    <w:pPr>
      <w:spacing w:line="312" w:lineRule="auto"/>
    </w:pPr>
    <w:rPr>
      <w:rFonts w:ascii="Tahoma" w:hAnsi="Tahoma" w:cs="Tahoma"/>
      <w:sz w:val="17"/>
      <w:szCs w:val="17"/>
      <w:lang w:val="lt-LT" w:eastAsia="lt-LT"/>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34"/>
    <w:qFormat/>
    <w:rsid w:val="00883754"/>
    <w:pPr>
      <w:ind w:left="720"/>
      <w:contextualSpacing/>
    </w:pPr>
  </w:style>
  <w:style w:type="paragraph" w:styleId="Betarp">
    <w:name w:val="No Spacing"/>
    <w:uiPriority w:val="1"/>
    <w:qFormat/>
    <w:rsid w:val="00883754"/>
    <w:pPr>
      <w:spacing w:after="0" w:line="240" w:lineRule="auto"/>
    </w:pPr>
    <w:rPr>
      <w:rFonts w:ascii="Times New Roman" w:eastAsia="Times New Roman" w:hAnsi="Times New Roman" w:cs="Times New Roman"/>
      <w:sz w:val="24"/>
      <w:szCs w:val="24"/>
      <w:lang w:val="en-GB"/>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1C7745"/>
    <w:rPr>
      <w:rFonts w:ascii="Times New Roman" w:eastAsia="Times New Roman" w:hAnsi="Times New Roman" w:cs="Times New Roman"/>
      <w:sz w:val="24"/>
      <w:szCs w:val="24"/>
      <w:lang w:val="en-GB"/>
    </w:rPr>
  </w:style>
  <w:style w:type="character" w:styleId="Komentaronuoroda">
    <w:name w:val="annotation reference"/>
    <w:basedOn w:val="Numatytasispastraiposriftas"/>
    <w:uiPriority w:val="99"/>
    <w:semiHidden/>
    <w:unhideWhenUsed/>
    <w:rsid w:val="0000078E"/>
    <w:rPr>
      <w:sz w:val="16"/>
      <w:szCs w:val="16"/>
    </w:rPr>
  </w:style>
  <w:style w:type="paragraph" w:styleId="Komentarotekstas">
    <w:name w:val="annotation text"/>
    <w:basedOn w:val="prastasis"/>
    <w:link w:val="KomentarotekstasDiagrama"/>
    <w:uiPriority w:val="99"/>
    <w:unhideWhenUsed/>
    <w:rsid w:val="0000078E"/>
    <w:rPr>
      <w:sz w:val="20"/>
      <w:szCs w:val="20"/>
    </w:rPr>
  </w:style>
  <w:style w:type="character" w:customStyle="1" w:styleId="KomentarotekstasDiagrama">
    <w:name w:val="Komentaro tekstas Diagrama"/>
    <w:basedOn w:val="Numatytasispastraiposriftas"/>
    <w:link w:val="Komentarotekstas"/>
    <w:uiPriority w:val="99"/>
    <w:rsid w:val="0000078E"/>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00078E"/>
    <w:rPr>
      <w:b/>
      <w:bCs/>
    </w:rPr>
  </w:style>
  <w:style w:type="character" w:customStyle="1" w:styleId="KomentarotemaDiagrama">
    <w:name w:val="Komentaro tema Diagrama"/>
    <w:basedOn w:val="KomentarotekstasDiagrama"/>
    <w:link w:val="Komentarotema"/>
    <w:uiPriority w:val="99"/>
    <w:semiHidden/>
    <w:rsid w:val="0000078E"/>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semiHidden/>
    <w:unhideWhenUsed/>
    <w:rsid w:val="0000078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0078E"/>
    <w:rPr>
      <w:rFonts w:ascii="Segoe UI" w:eastAsia="Times New Roman" w:hAnsi="Segoe UI" w:cs="Segoe UI"/>
      <w:sz w:val="18"/>
      <w:szCs w:val="18"/>
      <w:lang w:val="en-GB"/>
    </w:rPr>
  </w:style>
  <w:style w:type="character" w:styleId="Hipersaitas">
    <w:name w:val="Hyperlink"/>
    <w:basedOn w:val="Numatytasispastraiposriftas"/>
    <w:uiPriority w:val="99"/>
    <w:unhideWhenUsed/>
    <w:rsid w:val="00EB4393"/>
    <w:rPr>
      <w:color w:val="0000FF" w:themeColor="hyperlink"/>
      <w:u w:val="single"/>
    </w:rPr>
  </w:style>
  <w:style w:type="paragraph" w:styleId="Tekstoblokas">
    <w:name w:val="Block Text"/>
    <w:basedOn w:val="prastasis"/>
    <w:uiPriority w:val="99"/>
    <w:semiHidden/>
    <w:unhideWhenUsed/>
    <w:rsid w:val="00EA43B9"/>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numbering" w:customStyle="1" w:styleId="Stilius1">
    <w:name w:val="Stilius1"/>
    <w:uiPriority w:val="99"/>
    <w:rsid w:val="00EA43B9"/>
    <w:pPr>
      <w:numPr>
        <w:numId w:val="26"/>
      </w:numPr>
    </w:pPr>
  </w:style>
  <w:style w:type="paragraph" w:styleId="Pataisymai">
    <w:name w:val="Revision"/>
    <w:hidden/>
    <w:uiPriority w:val="99"/>
    <w:semiHidden/>
    <w:rsid w:val="007E633E"/>
    <w:pPr>
      <w:spacing w:after="0" w:line="240" w:lineRule="auto"/>
    </w:pPr>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8254455">
      <w:bodyDiv w:val="1"/>
      <w:marLeft w:val="0"/>
      <w:marRight w:val="0"/>
      <w:marTop w:val="0"/>
      <w:marBottom w:val="0"/>
      <w:divBdr>
        <w:top w:val="none" w:sz="0" w:space="0" w:color="auto"/>
        <w:left w:val="none" w:sz="0" w:space="0" w:color="auto"/>
        <w:bottom w:val="none" w:sz="0" w:space="0" w:color="auto"/>
        <w:right w:val="none" w:sz="0" w:space="0" w:color="auto"/>
      </w:divBdr>
    </w:div>
    <w:div w:id="377315522">
      <w:bodyDiv w:val="1"/>
      <w:marLeft w:val="0"/>
      <w:marRight w:val="0"/>
      <w:marTop w:val="0"/>
      <w:marBottom w:val="0"/>
      <w:divBdr>
        <w:top w:val="none" w:sz="0" w:space="0" w:color="auto"/>
        <w:left w:val="none" w:sz="0" w:space="0" w:color="auto"/>
        <w:bottom w:val="none" w:sz="0" w:space="0" w:color="auto"/>
        <w:right w:val="none" w:sz="0" w:space="0" w:color="auto"/>
      </w:divBdr>
      <w:divsChild>
        <w:div w:id="1120103932">
          <w:marLeft w:val="0"/>
          <w:marRight w:val="0"/>
          <w:marTop w:val="0"/>
          <w:marBottom w:val="0"/>
          <w:divBdr>
            <w:top w:val="none" w:sz="0" w:space="0" w:color="auto"/>
            <w:left w:val="none" w:sz="0" w:space="0" w:color="auto"/>
            <w:bottom w:val="none" w:sz="0" w:space="0" w:color="auto"/>
            <w:right w:val="none" w:sz="0" w:space="0" w:color="auto"/>
          </w:divBdr>
          <w:divsChild>
            <w:div w:id="744228276">
              <w:marLeft w:val="0"/>
              <w:marRight w:val="0"/>
              <w:marTop w:val="0"/>
              <w:marBottom w:val="0"/>
              <w:divBdr>
                <w:top w:val="none" w:sz="0" w:space="0" w:color="auto"/>
                <w:left w:val="none" w:sz="0" w:space="0" w:color="auto"/>
                <w:bottom w:val="none" w:sz="0" w:space="0" w:color="auto"/>
                <w:right w:val="none" w:sz="0" w:space="0" w:color="auto"/>
              </w:divBdr>
              <w:divsChild>
                <w:div w:id="1781292897">
                  <w:marLeft w:val="0"/>
                  <w:marRight w:val="0"/>
                  <w:marTop w:val="0"/>
                  <w:marBottom w:val="0"/>
                  <w:divBdr>
                    <w:top w:val="none" w:sz="0" w:space="0" w:color="auto"/>
                    <w:left w:val="none" w:sz="0" w:space="0" w:color="auto"/>
                    <w:bottom w:val="none" w:sz="0" w:space="0" w:color="auto"/>
                    <w:right w:val="none" w:sz="0" w:space="0" w:color="auto"/>
                  </w:divBdr>
                  <w:divsChild>
                    <w:div w:id="1168793312">
                      <w:marLeft w:val="0"/>
                      <w:marRight w:val="0"/>
                      <w:marTop w:val="0"/>
                      <w:marBottom w:val="0"/>
                      <w:divBdr>
                        <w:top w:val="none" w:sz="0" w:space="0" w:color="auto"/>
                        <w:left w:val="none" w:sz="0" w:space="0" w:color="auto"/>
                        <w:bottom w:val="none" w:sz="0" w:space="0" w:color="auto"/>
                        <w:right w:val="none" w:sz="0" w:space="0" w:color="auto"/>
                      </w:divBdr>
                      <w:divsChild>
                        <w:div w:id="41420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4108704">
      <w:bodyDiv w:val="1"/>
      <w:marLeft w:val="0"/>
      <w:marRight w:val="0"/>
      <w:marTop w:val="0"/>
      <w:marBottom w:val="0"/>
      <w:divBdr>
        <w:top w:val="none" w:sz="0" w:space="0" w:color="auto"/>
        <w:left w:val="none" w:sz="0" w:space="0" w:color="auto"/>
        <w:bottom w:val="none" w:sz="0" w:space="0" w:color="auto"/>
        <w:right w:val="none" w:sz="0" w:space="0" w:color="auto"/>
      </w:divBdr>
      <w:divsChild>
        <w:div w:id="425158387">
          <w:marLeft w:val="0"/>
          <w:marRight w:val="0"/>
          <w:marTop w:val="0"/>
          <w:marBottom w:val="0"/>
          <w:divBdr>
            <w:top w:val="none" w:sz="0" w:space="0" w:color="auto"/>
            <w:left w:val="none" w:sz="0" w:space="0" w:color="auto"/>
            <w:bottom w:val="none" w:sz="0" w:space="0" w:color="auto"/>
            <w:right w:val="none" w:sz="0" w:space="0" w:color="auto"/>
          </w:divBdr>
          <w:divsChild>
            <w:div w:id="613367039">
              <w:marLeft w:val="0"/>
              <w:marRight w:val="0"/>
              <w:marTop w:val="0"/>
              <w:marBottom w:val="0"/>
              <w:divBdr>
                <w:top w:val="none" w:sz="0" w:space="0" w:color="auto"/>
                <w:left w:val="none" w:sz="0" w:space="0" w:color="auto"/>
                <w:bottom w:val="none" w:sz="0" w:space="0" w:color="auto"/>
                <w:right w:val="none" w:sz="0" w:space="0" w:color="auto"/>
              </w:divBdr>
              <w:divsChild>
                <w:div w:id="428356369">
                  <w:marLeft w:val="0"/>
                  <w:marRight w:val="0"/>
                  <w:marTop w:val="0"/>
                  <w:marBottom w:val="0"/>
                  <w:divBdr>
                    <w:top w:val="none" w:sz="0" w:space="0" w:color="auto"/>
                    <w:left w:val="none" w:sz="0" w:space="0" w:color="auto"/>
                    <w:bottom w:val="none" w:sz="0" w:space="0" w:color="auto"/>
                    <w:right w:val="none" w:sz="0" w:space="0" w:color="auto"/>
                  </w:divBdr>
                  <w:divsChild>
                    <w:div w:id="1048991664">
                      <w:marLeft w:val="0"/>
                      <w:marRight w:val="0"/>
                      <w:marTop w:val="0"/>
                      <w:marBottom w:val="0"/>
                      <w:divBdr>
                        <w:top w:val="none" w:sz="0" w:space="0" w:color="auto"/>
                        <w:left w:val="none" w:sz="0" w:space="0" w:color="auto"/>
                        <w:bottom w:val="none" w:sz="0" w:space="0" w:color="auto"/>
                        <w:right w:val="none" w:sz="0" w:space="0" w:color="auto"/>
                      </w:divBdr>
                      <w:divsChild>
                        <w:div w:id="619532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3928671">
      <w:bodyDiv w:val="1"/>
      <w:marLeft w:val="0"/>
      <w:marRight w:val="0"/>
      <w:marTop w:val="0"/>
      <w:marBottom w:val="0"/>
      <w:divBdr>
        <w:top w:val="none" w:sz="0" w:space="0" w:color="auto"/>
        <w:left w:val="none" w:sz="0" w:space="0" w:color="auto"/>
        <w:bottom w:val="none" w:sz="0" w:space="0" w:color="auto"/>
        <w:right w:val="none" w:sz="0" w:space="0" w:color="auto"/>
      </w:divBdr>
    </w:div>
    <w:div w:id="581910338">
      <w:bodyDiv w:val="1"/>
      <w:marLeft w:val="0"/>
      <w:marRight w:val="0"/>
      <w:marTop w:val="0"/>
      <w:marBottom w:val="0"/>
      <w:divBdr>
        <w:top w:val="none" w:sz="0" w:space="0" w:color="auto"/>
        <w:left w:val="none" w:sz="0" w:space="0" w:color="auto"/>
        <w:bottom w:val="none" w:sz="0" w:space="0" w:color="auto"/>
        <w:right w:val="none" w:sz="0" w:space="0" w:color="auto"/>
      </w:divBdr>
      <w:divsChild>
        <w:div w:id="2085687832">
          <w:marLeft w:val="0"/>
          <w:marRight w:val="0"/>
          <w:marTop w:val="0"/>
          <w:marBottom w:val="0"/>
          <w:divBdr>
            <w:top w:val="none" w:sz="0" w:space="0" w:color="auto"/>
            <w:left w:val="none" w:sz="0" w:space="0" w:color="auto"/>
            <w:bottom w:val="none" w:sz="0" w:space="0" w:color="auto"/>
            <w:right w:val="none" w:sz="0" w:space="0" w:color="auto"/>
          </w:divBdr>
          <w:divsChild>
            <w:div w:id="849372043">
              <w:marLeft w:val="0"/>
              <w:marRight w:val="0"/>
              <w:marTop w:val="0"/>
              <w:marBottom w:val="0"/>
              <w:divBdr>
                <w:top w:val="none" w:sz="0" w:space="0" w:color="auto"/>
                <w:left w:val="none" w:sz="0" w:space="0" w:color="auto"/>
                <w:bottom w:val="none" w:sz="0" w:space="0" w:color="auto"/>
                <w:right w:val="none" w:sz="0" w:space="0" w:color="auto"/>
              </w:divBdr>
              <w:divsChild>
                <w:div w:id="889153097">
                  <w:marLeft w:val="0"/>
                  <w:marRight w:val="0"/>
                  <w:marTop w:val="0"/>
                  <w:marBottom w:val="0"/>
                  <w:divBdr>
                    <w:top w:val="none" w:sz="0" w:space="0" w:color="auto"/>
                    <w:left w:val="none" w:sz="0" w:space="0" w:color="auto"/>
                    <w:bottom w:val="none" w:sz="0" w:space="0" w:color="auto"/>
                    <w:right w:val="none" w:sz="0" w:space="0" w:color="auto"/>
                  </w:divBdr>
                  <w:divsChild>
                    <w:div w:id="34013622">
                      <w:marLeft w:val="0"/>
                      <w:marRight w:val="0"/>
                      <w:marTop w:val="0"/>
                      <w:marBottom w:val="0"/>
                      <w:divBdr>
                        <w:top w:val="none" w:sz="0" w:space="0" w:color="auto"/>
                        <w:left w:val="none" w:sz="0" w:space="0" w:color="auto"/>
                        <w:bottom w:val="none" w:sz="0" w:space="0" w:color="auto"/>
                        <w:right w:val="none" w:sz="0" w:space="0" w:color="auto"/>
                      </w:divBdr>
                      <w:divsChild>
                        <w:div w:id="154298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6251081">
      <w:bodyDiv w:val="1"/>
      <w:marLeft w:val="0"/>
      <w:marRight w:val="0"/>
      <w:marTop w:val="0"/>
      <w:marBottom w:val="0"/>
      <w:divBdr>
        <w:top w:val="none" w:sz="0" w:space="0" w:color="auto"/>
        <w:left w:val="none" w:sz="0" w:space="0" w:color="auto"/>
        <w:bottom w:val="none" w:sz="0" w:space="0" w:color="auto"/>
        <w:right w:val="none" w:sz="0" w:space="0" w:color="auto"/>
      </w:divBdr>
      <w:divsChild>
        <w:div w:id="1922909210">
          <w:marLeft w:val="0"/>
          <w:marRight w:val="0"/>
          <w:marTop w:val="0"/>
          <w:marBottom w:val="0"/>
          <w:divBdr>
            <w:top w:val="none" w:sz="0" w:space="0" w:color="auto"/>
            <w:left w:val="none" w:sz="0" w:space="0" w:color="auto"/>
            <w:bottom w:val="none" w:sz="0" w:space="0" w:color="auto"/>
            <w:right w:val="none" w:sz="0" w:space="0" w:color="auto"/>
          </w:divBdr>
          <w:divsChild>
            <w:div w:id="1312713775">
              <w:marLeft w:val="0"/>
              <w:marRight w:val="0"/>
              <w:marTop w:val="0"/>
              <w:marBottom w:val="0"/>
              <w:divBdr>
                <w:top w:val="none" w:sz="0" w:space="0" w:color="auto"/>
                <w:left w:val="none" w:sz="0" w:space="0" w:color="auto"/>
                <w:bottom w:val="none" w:sz="0" w:space="0" w:color="auto"/>
                <w:right w:val="none" w:sz="0" w:space="0" w:color="auto"/>
              </w:divBdr>
              <w:divsChild>
                <w:div w:id="1917737108">
                  <w:marLeft w:val="0"/>
                  <w:marRight w:val="0"/>
                  <w:marTop w:val="0"/>
                  <w:marBottom w:val="0"/>
                  <w:divBdr>
                    <w:top w:val="none" w:sz="0" w:space="0" w:color="auto"/>
                    <w:left w:val="none" w:sz="0" w:space="0" w:color="auto"/>
                    <w:bottom w:val="none" w:sz="0" w:space="0" w:color="auto"/>
                    <w:right w:val="none" w:sz="0" w:space="0" w:color="auto"/>
                  </w:divBdr>
                  <w:divsChild>
                    <w:div w:id="779760416">
                      <w:marLeft w:val="0"/>
                      <w:marRight w:val="0"/>
                      <w:marTop w:val="0"/>
                      <w:marBottom w:val="0"/>
                      <w:divBdr>
                        <w:top w:val="none" w:sz="0" w:space="0" w:color="auto"/>
                        <w:left w:val="none" w:sz="0" w:space="0" w:color="auto"/>
                        <w:bottom w:val="none" w:sz="0" w:space="0" w:color="auto"/>
                        <w:right w:val="none" w:sz="0" w:space="0" w:color="auto"/>
                      </w:divBdr>
                      <w:divsChild>
                        <w:div w:id="147170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9127971">
      <w:bodyDiv w:val="1"/>
      <w:marLeft w:val="0"/>
      <w:marRight w:val="0"/>
      <w:marTop w:val="0"/>
      <w:marBottom w:val="0"/>
      <w:divBdr>
        <w:top w:val="none" w:sz="0" w:space="0" w:color="auto"/>
        <w:left w:val="none" w:sz="0" w:space="0" w:color="auto"/>
        <w:bottom w:val="none" w:sz="0" w:space="0" w:color="auto"/>
        <w:right w:val="none" w:sz="0" w:space="0" w:color="auto"/>
      </w:divBdr>
    </w:div>
    <w:div w:id="879240891">
      <w:bodyDiv w:val="1"/>
      <w:marLeft w:val="0"/>
      <w:marRight w:val="0"/>
      <w:marTop w:val="0"/>
      <w:marBottom w:val="0"/>
      <w:divBdr>
        <w:top w:val="none" w:sz="0" w:space="0" w:color="auto"/>
        <w:left w:val="none" w:sz="0" w:space="0" w:color="auto"/>
        <w:bottom w:val="none" w:sz="0" w:space="0" w:color="auto"/>
        <w:right w:val="none" w:sz="0" w:space="0" w:color="auto"/>
      </w:divBdr>
      <w:divsChild>
        <w:div w:id="858391613">
          <w:marLeft w:val="0"/>
          <w:marRight w:val="0"/>
          <w:marTop w:val="0"/>
          <w:marBottom w:val="0"/>
          <w:divBdr>
            <w:top w:val="none" w:sz="0" w:space="0" w:color="auto"/>
            <w:left w:val="none" w:sz="0" w:space="0" w:color="auto"/>
            <w:bottom w:val="none" w:sz="0" w:space="0" w:color="auto"/>
            <w:right w:val="none" w:sz="0" w:space="0" w:color="auto"/>
          </w:divBdr>
          <w:divsChild>
            <w:div w:id="188566595">
              <w:marLeft w:val="0"/>
              <w:marRight w:val="0"/>
              <w:marTop w:val="0"/>
              <w:marBottom w:val="0"/>
              <w:divBdr>
                <w:top w:val="none" w:sz="0" w:space="0" w:color="auto"/>
                <w:left w:val="none" w:sz="0" w:space="0" w:color="auto"/>
                <w:bottom w:val="none" w:sz="0" w:space="0" w:color="auto"/>
                <w:right w:val="none" w:sz="0" w:space="0" w:color="auto"/>
              </w:divBdr>
              <w:divsChild>
                <w:div w:id="1330988411">
                  <w:marLeft w:val="0"/>
                  <w:marRight w:val="0"/>
                  <w:marTop w:val="0"/>
                  <w:marBottom w:val="0"/>
                  <w:divBdr>
                    <w:top w:val="none" w:sz="0" w:space="0" w:color="auto"/>
                    <w:left w:val="none" w:sz="0" w:space="0" w:color="auto"/>
                    <w:bottom w:val="none" w:sz="0" w:space="0" w:color="auto"/>
                    <w:right w:val="none" w:sz="0" w:space="0" w:color="auto"/>
                  </w:divBdr>
                  <w:divsChild>
                    <w:div w:id="1367173833">
                      <w:marLeft w:val="0"/>
                      <w:marRight w:val="0"/>
                      <w:marTop w:val="0"/>
                      <w:marBottom w:val="0"/>
                      <w:divBdr>
                        <w:top w:val="none" w:sz="0" w:space="0" w:color="auto"/>
                        <w:left w:val="none" w:sz="0" w:space="0" w:color="auto"/>
                        <w:bottom w:val="none" w:sz="0" w:space="0" w:color="auto"/>
                        <w:right w:val="none" w:sz="0" w:space="0" w:color="auto"/>
                      </w:divBdr>
                      <w:divsChild>
                        <w:div w:id="1912079446">
                          <w:marLeft w:val="0"/>
                          <w:marRight w:val="0"/>
                          <w:marTop w:val="0"/>
                          <w:marBottom w:val="0"/>
                          <w:divBdr>
                            <w:top w:val="none" w:sz="0" w:space="0" w:color="auto"/>
                            <w:left w:val="none" w:sz="0" w:space="0" w:color="auto"/>
                            <w:bottom w:val="none" w:sz="0" w:space="0" w:color="auto"/>
                            <w:right w:val="none" w:sz="0" w:space="0" w:color="auto"/>
                          </w:divBdr>
                          <w:divsChild>
                            <w:div w:id="799540814">
                              <w:marLeft w:val="0"/>
                              <w:marRight w:val="0"/>
                              <w:marTop w:val="0"/>
                              <w:marBottom w:val="0"/>
                              <w:divBdr>
                                <w:top w:val="none" w:sz="0" w:space="0" w:color="auto"/>
                                <w:left w:val="none" w:sz="0" w:space="0" w:color="auto"/>
                                <w:bottom w:val="none" w:sz="0" w:space="0" w:color="auto"/>
                                <w:right w:val="none" w:sz="0" w:space="0" w:color="auto"/>
                              </w:divBdr>
                              <w:divsChild>
                                <w:div w:id="202014223">
                                  <w:marLeft w:val="0"/>
                                  <w:marRight w:val="0"/>
                                  <w:marTop w:val="0"/>
                                  <w:marBottom w:val="0"/>
                                  <w:divBdr>
                                    <w:top w:val="none" w:sz="0" w:space="0" w:color="auto"/>
                                    <w:left w:val="none" w:sz="0" w:space="0" w:color="auto"/>
                                    <w:bottom w:val="none" w:sz="0" w:space="0" w:color="auto"/>
                                    <w:right w:val="none" w:sz="0" w:space="0" w:color="auto"/>
                                  </w:divBdr>
                                  <w:divsChild>
                                    <w:div w:id="1528563396">
                                      <w:marLeft w:val="0"/>
                                      <w:marRight w:val="0"/>
                                      <w:marTop w:val="0"/>
                                      <w:marBottom w:val="0"/>
                                      <w:divBdr>
                                        <w:top w:val="none" w:sz="0" w:space="0" w:color="auto"/>
                                        <w:left w:val="none" w:sz="0" w:space="0" w:color="auto"/>
                                        <w:bottom w:val="none" w:sz="0" w:space="0" w:color="auto"/>
                                        <w:right w:val="none" w:sz="0" w:space="0" w:color="auto"/>
                                      </w:divBdr>
                                      <w:divsChild>
                                        <w:div w:id="1187526692">
                                          <w:marLeft w:val="0"/>
                                          <w:marRight w:val="0"/>
                                          <w:marTop w:val="0"/>
                                          <w:marBottom w:val="0"/>
                                          <w:divBdr>
                                            <w:top w:val="none" w:sz="0" w:space="0" w:color="auto"/>
                                            <w:left w:val="none" w:sz="0" w:space="0" w:color="auto"/>
                                            <w:bottom w:val="none" w:sz="0" w:space="0" w:color="auto"/>
                                            <w:right w:val="none" w:sz="0" w:space="0" w:color="auto"/>
                                          </w:divBdr>
                                          <w:divsChild>
                                            <w:div w:id="2002004373">
                                              <w:marLeft w:val="0"/>
                                              <w:marRight w:val="0"/>
                                              <w:marTop w:val="0"/>
                                              <w:marBottom w:val="0"/>
                                              <w:divBdr>
                                                <w:top w:val="none" w:sz="0" w:space="0" w:color="auto"/>
                                                <w:left w:val="none" w:sz="0" w:space="0" w:color="auto"/>
                                                <w:bottom w:val="none" w:sz="0" w:space="0" w:color="auto"/>
                                                <w:right w:val="none" w:sz="0" w:space="0" w:color="auto"/>
                                              </w:divBdr>
                                              <w:divsChild>
                                                <w:div w:id="1626497854">
                                                  <w:marLeft w:val="0"/>
                                                  <w:marRight w:val="0"/>
                                                  <w:marTop w:val="0"/>
                                                  <w:marBottom w:val="0"/>
                                                  <w:divBdr>
                                                    <w:top w:val="none" w:sz="0" w:space="0" w:color="auto"/>
                                                    <w:left w:val="none" w:sz="0" w:space="0" w:color="auto"/>
                                                    <w:bottom w:val="none" w:sz="0" w:space="0" w:color="auto"/>
                                                    <w:right w:val="none" w:sz="0" w:space="0" w:color="auto"/>
                                                  </w:divBdr>
                                                  <w:divsChild>
                                                    <w:div w:id="957486391">
                                                      <w:marLeft w:val="0"/>
                                                      <w:marRight w:val="0"/>
                                                      <w:marTop w:val="0"/>
                                                      <w:marBottom w:val="0"/>
                                                      <w:divBdr>
                                                        <w:top w:val="none" w:sz="0" w:space="0" w:color="auto"/>
                                                        <w:left w:val="none" w:sz="0" w:space="0" w:color="auto"/>
                                                        <w:bottom w:val="none" w:sz="0" w:space="0" w:color="auto"/>
                                                        <w:right w:val="none" w:sz="0" w:space="0" w:color="auto"/>
                                                      </w:divBdr>
                                                      <w:divsChild>
                                                        <w:div w:id="1482772677">
                                                          <w:marLeft w:val="0"/>
                                                          <w:marRight w:val="0"/>
                                                          <w:marTop w:val="0"/>
                                                          <w:marBottom w:val="0"/>
                                                          <w:divBdr>
                                                            <w:top w:val="none" w:sz="0" w:space="0" w:color="auto"/>
                                                            <w:left w:val="none" w:sz="0" w:space="0" w:color="auto"/>
                                                            <w:bottom w:val="none" w:sz="0" w:space="0" w:color="auto"/>
                                                            <w:right w:val="none" w:sz="0" w:space="0" w:color="auto"/>
                                                          </w:divBdr>
                                                          <w:divsChild>
                                                            <w:div w:id="1042289551">
                                                              <w:marLeft w:val="0"/>
                                                              <w:marRight w:val="0"/>
                                                              <w:marTop w:val="0"/>
                                                              <w:marBottom w:val="0"/>
                                                              <w:divBdr>
                                                                <w:top w:val="none" w:sz="0" w:space="0" w:color="auto"/>
                                                                <w:left w:val="none" w:sz="0" w:space="0" w:color="auto"/>
                                                                <w:bottom w:val="none" w:sz="0" w:space="0" w:color="auto"/>
                                                                <w:right w:val="none" w:sz="0" w:space="0" w:color="auto"/>
                                                              </w:divBdr>
                                                              <w:divsChild>
                                                                <w:div w:id="1155414225">
                                                                  <w:marLeft w:val="0"/>
                                                                  <w:marRight w:val="0"/>
                                                                  <w:marTop w:val="0"/>
                                                                  <w:marBottom w:val="0"/>
                                                                  <w:divBdr>
                                                                    <w:top w:val="none" w:sz="0" w:space="0" w:color="auto"/>
                                                                    <w:left w:val="none" w:sz="0" w:space="0" w:color="auto"/>
                                                                    <w:bottom w:val="none" w:sz="0" w:space="0" w:color="auto"/>
                                                                    <w:right w:val="none" w:sz="0" w:space="0" w:color="auto"/>
                                                                  </w:divBdr>
                                                                  <w:divsChild>
                                                                    <w:div w:id="283658770">
                                                                      <w:marLeft w:val="0"/>
                                                                      <w:marRight w:val="0"/>
                                                                      <w:marTop w:val="0"/>
                                                                      <w:marBottom w:val="0"/>
                                                                      <w:divBdr>
                                                                        <w:top w:val="none" w:sz="0" w:space="0" w:color="auto"/>
                                                                        <w:left w:val="none" w:sz="0" w:space="0" w:color="auto"/>
                                                                        <w:bottom w:val="none" w:sz="0" w:space="0" w:color="auto"/>
                                                                        <w:right w:val="none" w:sz="0" w:space="0" w:color="auto"/>
                                                                      </w:divBdr>
                                                                      <w:divsChild>
                                                                        <w:div w:id="257830795">
                                                                          <w:marLeft w:val="0"/>
                                                                          <w:marRight w:val="0"/>
                                                                          <w:marTop w:val="0"/>
                                                                          <w:marBottom w:val="0"/>
                                                                          <w:divBdr>
                                                                            <w:top w:val="none" w:sz="0" w:space="0" w:color="auto"/>
                                                                            <w:left w:val="none" w:sz="0" w:space="0" w:color="auto"/>
                                                                            <w:bottom w:val="none" w:sz="0" w:space="0" w:color="auto"/>
                                                                            <w:right w:val="none" w:sz="0" w:space="0" w:color="auto"/>
                                                                          </w:divBdr>
                                                                          <w:divsChild>
                                                                            <w:div w:id="1529828165">
                                                                              <w:marLeft w:val="0"/>
                                                                              <w:marRight w:val="0"/>
                                                                              <w:marTop w:val="0"/>
                                                                              <w:marBottom w:val="0"/>
                                                                              <w:divBdr>
                                                                                <w:top w:val="none" w:sz="0" w:space="0" w:color="auto"/>
                                                                                <w:left w:val="none" w:sz="0" w:space="0" w:color="auto"/>
                                                                                <w:bottom w:val="none" w:sz="0" w:space="0" w:color="auto"/>
                                                                                <w:right w:val="none" w:sz="0" w:space="0" w:color="auto"/>
                                                                              </w:divBdr>
                                                                              <w:divsChild>
                                                                                <w:div w:id="1365596048">
                                                                                  <w:marLeft w:val="0"/>
                                                                                  <w:marRight w:val="0"/>
                                                                                  <w:marTop w:val="0"/>
                                                                                  <w:marBottom w:val="0"/>
                                                                                  <w:divBdr>
                                                                                    <w:top w:val="none" w:sz="0" w:space="0" w:color="auto"/>
                                                                                    <w:left w:val="none" w:sz="0" w:space="0" w:color="auto"/>
                                                                                    <w:bottom w:val="none" w:sz="0" w:space="0" w:color="auto"/>
                                                                                    <w:right w:val="none" w:sz="0" w:space="0" w:color="auto"/>
                                                                                  </w:divBdr>
                                                                                  <w:divsChild>
                                                                                    <w:div w:id="1047031134">
                                                                                      <w:marLeft w:val="0"/>
                                                                                      <w:marRight w:val="0"/>
                                                                                      <w:marTop w:val="0"/>
                                                                                      <w:marBottom w:val="0"/>
                                                                                      <w:divBdr>
                                                                                        <w:top w:val="none" w:sz="0" w:space="0" w:color="auto"/>
                                                                                        <w:left w:val="none" w:sz="0" w:space="0" w:color="auto"/>
                                                                                        <w:bottom w:val="none" w:sz="0" w:space="0" w:color="auto"/>
                                                                                        <w:right w:val="none" w:sz="0" w:space="0" w:color="auto"/>
                                                                                      </w:divBdr>
                                                                                      <w:divsChild>
                                                                                        <w:div w:id="1895464590">
                                                                                          <w:marLeft w:val="0"/>
                                                                                          <w:marRight w:val="0"/>
                                                                                          <w:marTop w:val="0"/>
                                                                                          <w:marBottom w:val="0"/>
                                                                                          <w:divBdr>
                                                                                            <w:top w:val="none" w:sz="0" w:space="0" w:color="auto"/>
                                                                                            <w:left w:val="none" w:sz="0" w:space="0" w:color="auto"/>
                                                                                            <w:bottom w:val="none" w:sz="0" w:space="0" w:color="auto"/>
                                                                                            <w:right w:val="none" w:sz="0" w:space="0" w:color="auto"/>
                                                                                          </w:divBdr>
                                                                                          <w:divsChild>
                                                                                            <w:div w:id="2029409906">
                                                                                              <w:marLeft w:val="0"/>
                                                                                              <w:marRight w:val="120"/>
                                                                                              <w:marTop w:val="0"/>
                                                                                              <w:marBottom w:val="150"/>
                                                                                              <w:divBdr>
                                                                                                <w:top w:val="single" w:sz="2" w:space="0" w:color="EFEFEF"/>
                                                                                                <w:left w:val="single" w:sz="6" w:space="0" w:color="EFEFEF"/>
                                                                                                <w:bottom w:val="single" w:sz="6" w:space="0" w:color="E2E2E2"/>
                                                                                                <w:right w:val="single" w:sz="6" w:space="0" w:color="EFEFEF"/>
                                                                                              </w:divBdr>
                                                                                              <w:divsChild>
                                                                                                <w:div w:id="1712075753">
                                                                                                  <w:marLeft w:val="0"/>
                                                                                                  <w:marRight w:val="0"/>
                                                                                                  <w:marTop w:val="0"/>
                                                                                                  <w:marBottom w:val="0"/>
                                                                                                  <w:divBdr>
                                                                                                    <w:top w:val="none" w:sz="0" w:space="0" w:color="auto"/>
                                                                                                    <w:left w:val="none" w:sz="0" w:space="0" w:color="auto"/>
                                                                                                    <w:bottom w:val="none" w:sz="0" w:space="0" w:color="auto"/>
                                                                                                    <w:right w:val="none" w:sz="0" w:space="0" w:color="auto"/>
                                                                                                  </w:divBdr>
                                                                                                  <w:divsChild>
                                                                                                    <w:div w:id="20086499">
                                                                                                      <w:marLeft w:val="0"/>
                                                                                                      <w:marRight w:val="0"/>
                                                                                                      <w:marTop w:val="0"/>
                                                                                                      <w:marBottom w:val="0"/>
                                                                                                      <w:divBdr>
                                                                                                        <w:top w:val="none" w:sz="0" w:space="0" w:color="auto"/>
                                                                                                        <w:left w:val="none" w:sz="0" w:space="0" w:color="auto"/>
                                                                                                        <w:bottom w:val="none" w:sz="0" w:space="0" w:color="auto"/>
                                                                                                        <w:right w:val="none" w:sz="0" w:space="0" w:color="auto"/>
                                                                                                      </w:divBdr>
                                                                                                      <w:divsChild>
                                                                                                        <w:div w:id="1283152092">
                                                                                                          <w:marLeft w:val="0"/>
                                                                                                          <w:marRight w:val="0"/>
                                                                                                          <w:marTop w:val="0"/>
                                                                                                          <w:marBottom w:val="0"/>
                                                                                                          <w:divBdr>
                                                                                                            <w:top w:val="none" w:sz="0" w:space="0" w:color="auto"/>
                                                                                                            <w:left w:val="none" w:sz="0" w:space="0" w:color="auto"/>
                                                                                                            <w:bottom w:val="none" w:sz="0" w:space="0" w:color="auto"/>
                                                                                                            <w:right w:val="none" w:sz="0" w:space="0" w:color="auto"/>
                                                                                                          </w:divBdr>
                                                                                                          <w:divsChild>
                                                                                                            <w:div w:id="1979214804">
                                                                                                              <w:marLeft w:val="0"/>
                                                                                                              <w:marRight w:val="0"/>
                                                                                                              <w:marTop w:val="0"/>
                                                                                                              <w:marBottom w:val="0"/>
                                                                                                              <w:divBdr>
                                                                                                                <w:top w:val="none" w:sz="0" w:space="0" w:color="auto"/>
                                                                                                                <w:left w:val="none" w:sz="0" w:space="0" w:color="auto"/>
                                                                                                                <w:bottom w:val="none" w:sz="0" w:space="0" w:color="auto"/>
                                                                                                                <w:right w:val="none" w:sz="0" w:space="0" w:color="auto"/>
                                                                                                              </w:divBdr>
                                                                                                              <w:divsChild>
                                                                                                                <w:div w:id="272858707">
                                                                                                                  <w:marLeft w:val="0"/>
                                                                                                                  <w:marRight w:val="0"/>
                                                                                                                  <w:marTop w:val="0"/>
                                                                                                                  <w:marBottom w:val="0"/>
                                                                                                                  <w:divBdr>
                                                                                                                    <w:top w:val="single" w:sz="2" w:space="4" w:color="D8D8D8"/>
                                                                                                                    <w:left w:val="single" w:sz="2" w:space="0" w:color="D8D8D8"/>
                                                                                                                    <w:bottom w:val="single" w:sz="2" w:space="4" w:color="D8D8D8"/>
                                                                                                                    <w:right w:val="single" w:sz="2" w:space="0" w:color="D8D8D8"/>
                                                                                                                  </w:divBdr>
                                                                                                                  <w:divsChild>
                                                                                                                    <w:div w:id="28841669">
                                                                                                                      <w:marLeft w:val="225"/>
                                                                                                                      <w:marRight w:val="225"/>
                                                                                                                      <w:marTop w:val="75"/>
                                                                                                                      <w:marBottom w:val="75"/>
                                                                                                                      <w:divBdr>
                                                                                                                        <w:top w:val="none" w:sz="0" w:space="0" w:color="auto"/>
                                                                                                                        <w:left w:val="none" w:sz="0" w:space="0" w:color="auto"/>
                                                                                                                        <w:bottom w:val="none" w:sz="0" w:space="0" w:color="auto"/>
                                                                                                                        <w:right w:val="none" w:sz="0" w:space="0" w:color="auto"/>
                                                                                                                      </w:divBdr>
                                                                                                                      <w:divsChild>
                                                                                                                        <w:div w:id="728841023">
                                                                                                                          <w:marLeft w:val="0"/>
                                                                                                                          <w:marRight w:val="0"/>
                                                                                                                          <w:marTop w:val="0"/>
                                                                                                                          <w:marBottom w:val="0"/>
                                                                                                                          <w:divBdr>
                                                                                                                            <w:top w:val="single" w:sz="6" w:space="0" w:color="auto"/>
                                                                                                                            <w:left w:val="single" w:sz="6" w:space="0" w:color="auto"/>
                                                                                                                            <w:bottom w:val="single" w:sz="6" w:space="0" w:color="auto"/>
                                                                                                                            <w:right w:val="single" w:sz="6" w:space="0" w:color="auto"/>
                                                                                                                          </w:divBdr>
                                                                                                                          <w:divsChild>
                                                                                                                            <w:div w:id="128091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6627606">
      <w:bodyDiv w:val="1"/>
      <w:marLeft w:val="0"/>
      <w:marRight w:val="0"/>
      <w:marTop w:val="0"/>
      <w:marBottom w:val="0"/>
      <w:divBdr>
        <w:top w:val="none" w:sz="0" w:space="0" w:color="auto"/>
        <w:left w:val="none" w:sz="0" w:space="0" w:color="auto"/>
        <w:bottom w:val="none" w:sz="0" w:space="0" w:color="auto"/>
        <w:right w:val="none" w:sz="0" w:space="0" w:color="auto"/>
      </w:divBdr>
      <w:divsChild>
        <w:div w:id="247077101">
          <w:marLeft w:val="0"/>
          <w:marRight w:val="0"/>
          <w:marTop w:val="0"/>
          <w:marBottom w:val="0"/>
          <w:divBdr>
            <w:top w:val="none" w:sz="0" w:space="0" w:color="auto"/>
            <w:left w:val="none" w:sz="0" w:space="0" w:color="auto"/>
            <w:bottom w:val="none" w:sz="0" w:space="0" w:color="auto"/>
            <w:right w:val="none" w:sz="0" w:space="0" w:color="auto"/>
          </w:divBdr>
          <w:divsChild>
            <w:div w:id="2050687283">
              <w:marLeft w:val="0"/>
              <w:marRight w:val="0"/>
              <w:marTop w:val="0"/>
              <w:marBottom w:val="0"/>
              <w:divBdr>
                <w:top w:val="none" w:sz="0" w:space="0" w:color="auto"/>
                <w:left w:val="none" w:sz="0" w:space="0" w:color="auto"/>
                <w:bottom w:val="none" w:sz="0" w:space="0" w:color="auto"/>
                <w:right w:val="none" w:sz="0" w:space="0" w:color="auto"/>
              </w:divBdr>
              <w:divsChild>
                <w:div w:id="455173337">
                  <w:marLeft w:val="0"/>
                  <w:marRight w:val="0"/>
                  <w:marTop w:val="0"/>
                  <w:marBottom w:val="0"/>
                  <w:divBdr>
                    <w:top w:val="none" w:sz="0" w:space="0" w:color="auto"/>
                    <w:left w:val="none" w:sz="0" w:space="0" w:color="auto"/>
                    <w:bottom w:val="none" w:sz="0" w:space="0" w:color="auto"/>
                    <w:right w:val="none" w:sz="0" w:space="0" w:color="auto"/>
                  </w:divBdr>
                  <w:divsChild>
                    <w:div w:id="439952057">
                      <w:marLeft w:val="0"/>
                      <w:marRight w:val="0"/>
                      <w:marTop w:val="0"/>
                      <w:marBottom w:val="0"/>
                      <w:divBdr>
                        <w:top w:val="none" w:sz="0" w:space="0" w:color="auto"/>
                        <w:left w:val="none" w:sz="0" w:space="0" w:color="auto"/>
                        <w:bottom w:val="none" w:sz="0" w:space="0" w:color="auto"/>
                        <w:right w:val="none" w:sz="0" w:space="0" w:color="auto"/>
                      </w:divBdr>
                      <w:divsChild>
                        <w:div w:id="174082350">
                          <w:marLeft w:val="0"/>
                          <w:marRight w:val="0"/>
                          <w:marTop w:val="0"/>
                          <w:marBottom w:val="0"/>
                          <w:divBdr>
                            <w:top w:val="none" w:sz="0" w:space="0" w:color="auto"/>
                            <w:left w:val="none" w:sz="0" w:space="0" w:color="auto"/>
                            <w:bottom w:val="none" w:sz="0" w:space="0" w:color="auto"/>
                            <w:right w:val="none" w:sz="0" w:space="0" w:color="auto"/>
                          </w:divBdr>
                          <w:divsChild>
                            <w:div w:id="62678363">
                              <w:marLeft w:val="0"/>
                              <w:marRight w:val="0"/>
                              <w:marTop w:val="0"/>
                              <w:marBottom w:val="0"/>
                              <w:divBdr>
                                <w:top w:val="none" w:sz="0" w:space="0" w:color="auto"/>
                                <w:left w:val="none" w:sz="0" w:space="0" w:color="auto"/>
                                <w:bottom w:val="none" w:sz="0" w:space="0" w:color="auto"/>
                                <w:right w:val="none" w:sz="0" w:space="0" w:color="auto"/>
                              </w:divBdr>
                              <w:divsChild>
                                <w:div w:id="497037375">
                                  <w:marLeft w:val="0"/>
                                  <w:marRight w:val="0"/>
                                  <w:marTop w:val="0"/>
                                  <w:marBottom w:val="0"/>
                                  <w:divBdr>
                                    <w:top w:val="none" w:sz="0" w:space="0" w:color="auto"/>
                                    <w:left w:val="none" w:sz="0" w:space="0" w:color="auto"/>
                                    <w:bottom w:val="none" w:sz="0" w:space="0" w:color="auto"/>
                                    <w:right w:val="none" w:sz="0" w:space="0" w:color="auto"/>
                                  </w:divBdr>
                                  <w:divsChild>
                                    <w:div w:id="1201161942">
                                      <w:marLeft w:val="0"/>
                                      <w:marRight w:val="0"/>
                                      <w:marTop w:val="0"/>
                                      <w:marBottom w:val="0"/>
                                      <w:divBdr>
                                        <w:top w:val="none" w:sz="0" w:space="0" w:color="auto"/>
                                        <w:left w:val="none" w:sz="0" w:space="0" w:color="auto"/>
                                        <w:bottom w:val="none" w:sz="0" w:space="0" w:color="auto"/>
                                        <w:right w:val="none" w:sz="0" w:space="0" w:color="auto"/>
                                      </w:divBdr>
                                      <w:divsChild>
                                        <w:div w:id="2059353094">
                                          <w:marLeft w:val="0"/>
                                          <w:marRight w:val="0"/>
                                          <w:marTop w:val="0"/>
                                          <w:marBottom w:val="0"/>
                                          <w:divBdr>
                                            <w:top w:val="none" w:sz="0" w:space="0" w:color="auto"/>
                                            <w:left w:val="none" w:sz="0" w:space="0" w:color="auto"/>
                                            <w:bottom w:val="none" w:sz="0" w:space="0" w:color="auto"/>
                                            <w:right w:val="none" w:sz="0" w:space="0" w:color="auto"/>
                                          </w:divBdr>
                                          <w:divsChild>
                                            <w:div w:id="1155074952">
                                              <w:marLeft w:val="0"/>
                                              <w:marRight w:val="0"/>
                                              <w:marTop w:val="0"/>
                                              <w:marBottom w:val="0"/>
                                              <w:divBdr>
                                                <w:top w:val="none" w:sz="0" w:space="0" w:color="auto"/>
                                                <w:left w:val="none" w:sz="0" w:space="0" w:color="auto"/>
                                                <w:bottom w:val="none" w:sz="0" w:space="0" w:color="auto"/>
                                                <w:right w:val="none" w:sz="0" w:space="0" w:color="auto"/>
                                              </w:divBdr>
                                              <w:divsChild>
                                                <w:div w:id="1664358250">
                                                  <w:marLeft w:val="0"/>
                                                  <w:marRight w:val="0"/>
                                                  <w:marTop w:val="0"/>
                                                  <w:marBottom w:val="0"/>
                                                  <w:divBdr>
                                                    <w:top w:val="none" w:sz="0" w:space="0" w:color="auto"/>
                                                    <w:left w:val="none" w:sz="0" w:space="0" w:color="auto"/>
                                                    <w:bottom w:val="none" w:sz="0" w:space="0" w:color="auto"/>
                                                    <w:right w:val="none" w:sz="0" w:space="0" w:color="auto"/>
                                                  </w:divBdr>
                                                  <w:divsChild>
                                                    <w:div w:id="1001395180">
                                                      <w:marLeft w:val="0"/>
                                                      <w:marRight w:val="0"/>
                                                      <w:marTop w:val="0"/>
                                                      <w:marBottom w:val="0"/>
                                                      <w:divBdr>
                                                        <w:top w:val="none" w:sz="0" w:space="0" w:color="auto"/>
                                                        <w:left w:val="none" w:sz="0" w:space="0" w:color="auto"/>
                                                        <w:bottom w:val="none" w:sz="0" w:space="0" w:color="auto"/>
                                                        <w:right w:val="none" w:sz="0" w:space="0" w:color="auto"/>
                                                      </w:divBdr>
                                                      <w:divsChild>
                                                        <w:div w:id="1625500243">
                                                          <w:marLeft w:val="0"/>
                                                          <w:marRight w:val="0"/>
                                                          <w:marTop w:val="0"/>
                                                          <w:marBottom w:val="0"/>
                                                          <w:divBdr>
                                                            <w:top w:val="none" w:sz="0" w:space="0" w:color="auto"/>
                                                            <w:left w:val="none" w:sz="0" w:space="0" w:color="auto"/>
                                                            <w:bottom w:val="none" w:sz="0" w:space="0" w:color="auto"/>
                                                            <w:right w:val="none" w:sz="0" w:space="0" w:color="auto"/>
                                                          </w:divBdr>
                                                          <w:divsChild>
                                                            <w:div w:id="65690569">
                                                              <w:marLeft w:val="0"/>
                                                              <w:marRight w:val="0"/>
                                                              <w:marTop w:val="0"/>
                                                              <w:marBottom w:val="0"/>
                                                              <w:divBdr>
                                                                <w:top w:val="none" w:sz="0" w:space="0" w:color="auto"/>
                                                                <w:left w:val="none" w:sz="0" w:space="0" w:color="auto"/>
                                                                <w:bottom w:val="none" w:sz="0" w:space="0" w:color="auto"/>
                                                                <w:right w:val="none" w:sz="0" w:space="0" w:color="auto"/>
                                                              </w:divBdr>
                                                              <w:divsChild>
                                                                <w:div w:id="1931347034">
                                                                  <w:marLeft w:val="0"/>
                                                                  <w:marRight w:val="0"/>
                                                                  <w:marTop w:val="0"/>
                                                                  <w:marBottom w:val="0"/>
                                                                  <w:divBdr>
                                                                    <w:top w:val="none" w:sz="0" w:space="0" w:color="auto"/>
                                                                    <w:left w:val="none" w:sz="0" w:space="0" w:color="auto"/>
                                                                    <w:bottom w:val="none" w:sz="0" w:space="0" w:color="auto"/>
                                                                    <w:right w:val="none" w:sz="0" w:space="0" w:color="auto"/>
                                                                  </w:divBdr>
                                                                  <w:divsChild>
                                                                    <w:div w:id="988948355">
                                                                      <w:marLeft w:val="0"/>
                                                                      <w:marRight w:val="0"/>
                                                                      <w:marTop w:val="0"/>
                                                                      <w:marBottom w:val="0"/>
                                                                      <w:divBdr>
                                                                        <w:top w:val="none" w:sz="0" w:space="0" w:color="auto"/>
                                                                        <w:left w:val="none" w:sz="0" w:space="0" w:color="auto"/>
                                                                        <w:bottom w:val="none" w:sz="0" w:space="0" w:color="auto"/>
                                                                        <w:right w:val="none" w:sz="0" w:space="0" w:color="auto"/>
                                                                      </w:divBdr>
                                                                      <w:divsChild>
                                                                        <w:div w:id="1119448256">
                                                                          <w:marLeft w:val="0"/>
                                                                          <w:marRight w:val="0"/>
                                                                          <w:marTop w:val="0"/>
                                                                          <w:marBottom w:val="0"/>
                                                                          <w:divBdr>
                                                                            <w:top w:val="none" w:sz="0" w:space="0" w:color="auto"/>
                                                                            <w:left w:val="none" w:sz="0" w:space="0" w:color="auto"/>
                                                                            <w:bottom w:val="none" w:sz="0" w:space="0" w:color="auto"/>
                                                                            <w:right w:val="none" w:sz="0" w:space="0" w:color="auto"/>
                                                                          </w:divBdr>
                                                                          <w:divsChild>
                                                                            <w:div w:id="1576162708">
                                                                              <w:marLeft w:val="0"/>
                                                                              <w:marRight w:val="0"/>
                                                                              <w:marTop w:val="0"/>
                                                                              <w:marBottom w:val="0"/>
                                                                              <w:divBdr>
                                                                                <w:top w:val="none" w:sz="0" w:space="0" w:color="auto"/>
                                                                                <w:left w:val="none" w:sz="0" w:space="0" w:color="auto"/>
                                                                                <w:bottom w:val="none" w:sz="0" w:space="0" w:color="auto"/>
                                                                                <w:right w:val="none" w:sz="0" w:space="0" w:color="auto"/>
                                                                              </w:divBdr>
                                                                              <w:divsChild>
                                                                                <w:div w:id="863058170">
                                                                                  <w:marLeft w:val="0"/>
                                                                                  <w:marRight w:val="0"/>
                                                                                  <w:marTop w:val="0"/>
                                                                                  <w:marBottom w:val="0"/>
                                                                                  <w:divBdr>
                                                                                    <w:top w:val="none" w:sz="0" w:space="0" w:color="auto"/>
                                                                                    <w:left w:val="none" w:sz="0" w:space="0" w:color="auto"/>
                                                                                    <w:bottom w:val="none" w:sz="0" w:space="0" w:color="auto"/>
                                                                                    <w:right w:val="none" w:sz="0" w:space="0" w:color="auto"/>
                                                                                  </w:divBdr>
                                                                                  <w:divsChild>
                                                                                    <w:div w:id="726345115">
                                                                                      <w:marLeft w:val="0"/>
                                                                                      <w:marRight w:val="0"/>
                                                                                      <w:marTop w:val="0"/>
                                                                                      <w:marBottom w:val="0"/>
                                                                                      <w:divBdr>
                                                                                        <w:top w:val="none" w:sz="0" w:space="0" w:color="auto"/>
                                                                                        <w:left w:val="none" w:sz="0" w:space="0" w:color="auto"/>
                                                                                        <w:bottom w:val="none" w:sz="0" w:space="0" w:color="auto"/>
                                                                                        <w:right w:val="none" w:sz="0" w:space="0" w:color="auto"/>
                                                                                      </w:divBdr>
                                                                                      <w:divsChild>
                                                                                        <w:div w:id="1382243412">
                                                                                          <w:marLeft w:val="0"/>
                                                                                          <w:marRight w:val="0"/>
                                                                                          <w:marTop w:val="0"/>
                                                                                          <w:marBottom w:val="0"/>
                                                                                          <w:divBdr>
                                                                                            <w:top w:val="none" w:sz="0" w:space="0" w:color="auto"/>
                                                                                            <w:left w:val="none" w:sz="0" w:space="0" w:color="auto"/>
                                                                                            <w:bottom w:val="none" w:sz="0" w:space="0" w:color="auto"/>
                                                                                            <w:right w:val="none" w:sz="0" w:space="0" w:color="auto"/>
                                                                                          </w:divBdr>
                                                                                          <w:divsChild>
                                                                                            <w:div w:id="453407814">
                                                                                              <w:marLeft w:val="0"/>
                                                                                              <w:marRight w:val="120"/>
                                                                                              <w:marTop w:val="0"/>
                                                                                              <w:marBottom w:val="150"/>
                                                                                              <w:divBdr>
                                                                                                <w:top w:val="single" w:sz="2" w:space="0" w:color="EFEFEF"/>
                                                                                                <w:left w:val="single" w:sz="6" w:space="0" w:color="EFEFEF"/>
                                                                                                <w:bottom w:val="single" w:sz="6" w:space="0" w:color="E2E2E2"/>
                                                                                                <w:right w:val="single" w:sz="6" w:space="0" w:color="EFEFEF"/>
                                                                                              </w:divBdr>
                                                                                              <w:divsChild>
                                                                                                <w:div w:id="1924101986">
                                                                                                  <w:marLeft w:val="0"/>
                                                                                                  <w:marRight w:val="0"/>
                                                                                                  <w:marTop w:val="0"/>
                                                                                                  <w:marBottom w:val="0"/>
                                                                                                  <w:divBdr>
                                                                                                    <w:top w:val="none" w:sz="0" w:space="0" w:color="auto"/>
                                                                                                    <w:left w:val="none" w:sz="0" w:space="0" w:color="auto"/>
                                                                                                    <w:bottom w:val="none" w:sz="0" w:space="0" w:color="auto"/>
                                                                                                    <w:right w:val="none" w:sz="0" w:space="0" w:color="auto"/>
                                                                                                  </w:divBdr>
                                                                                                  <w:divsChild>
                                                                                                    <w:div w:id="526023051">
                                                                                                      <w:marLeft w:val="0"/>
                                                                                                      <w:marRight w:val="0"/>
                                                                                                      <w:marTop w:val="0"/>
                                                                                                      <w:marBottom w:val="0"/>
                                                                                                      <w:divBdr>
                                                                                                        <w:top w:val="none" w:sz="0" w:space="0" w:color="auto"/>
                                                                                                        <w:left w:val="none" w:sz="0" w:space="0" w:color="auto"/>
                                                                                                        <w:bottom w:val="none" w:sz="0" w:space="0" w:color="auto"/>
                                                                                                        <w:right w:val="none" w:sz="0" w:space="0" w:color="auto"/>
                                                                                                      </w:divBdr>
                                                                                                      <w:divsChild>
                                                                                                        <w:div w:id="1431505574">
                                                                                                          <w:marLeft w:val="0"/>
                                                                                                          <w:marRight w:val="0"/>
                                                                                                          <w:marTop w:val="0"/>
                                                                                                          <w:marBottom w:val="0"/>
                                                                                                          <w:divBdr>
                                                                                                            <w:top w:val="none" w:sz="0" w:space="0" w:color="auto"/>
                                                                                                            <w:left w:val="none" w:sz="0" w:space="0" w:color="auto"/>
                                                                                                            <w:bottom w:val="none" w:sz="0" w:space="0" w:color="auto"/>
                                                                                                            <w:right w:val="none" w:sz="0" w:space="0" w:color="auto"/>
                                                                                                          </w:divBdr>
                                                                                                          <w:divsChild>
                                                                                                            <w:div w:id="12388371">
                                                                                                              <w:marLeft w:val="0"/>
                                                                                                              <w:marRight w:val="0"/>
                                                                                                              <w:marTop w:val="0"/>
                                                                                                              <w:marBottom w:val="0"/>
                                                                                                              <w:divBdr>
                                                                                                                <w:top w:val="none" w:sz="0" w:space="0" w:color="auto"/>
                                                                                                                <w:left w:val="none" w:sz="0" w:space="0" w:color="auto"/>
                                                                                                                <w:bottom w:val="none" w:sz="0" w:space="0" w:color="auto"/>
                                                                                                                <w:right w:val="none" w:sz="0" w:space="0" w:color="auto"/>
                                                                                                              </w:divBdr>
                                                                                                              <w:divsChild>
                                                                                                                <w:div w:id="1890144388">
                                                                                                                  <w:marLeft w:val="0"/>
                                                                                                                  <w:marRight w:val="0"/>
                                                                                                                  <w:marTop w:val="0"/>
                                                                                                                  <w:marBottom w:val="0"/>
                                                                                                                  <w:divBdr>
                                                                                                                    <w:top w:val="single" w:sz="2" w:space="4" w:color="D8D8D8"/>
                                                                                                                    <w:left w:val="single" w:sz="2" w:space="0" w:color="D8D8D8"/>
                                                                                                                    <w:bottom w:val="single" w:sz="2" w:space="4" w:color="D8D8D8"/>
                                                                                                                    <w:right w:val="single" w:sz="2" w:space="0" w:color="D8D8D8"/>
                                                                                                                  </w:divBdr>
                                                                                                                  <w:divsChild>
                                                                                                                    <w:div w:id="2042196042">
                                                                                                                      <w:marLeft w:val="225"/>
                                                                                                                      <w:marRight w:val="225"/>
                                                                                                                      <w:marTop w:val="75"/>
                                                                                                                      <w:marBottom w:val="75"/>
                                                                                                                      <w:divBdr>
                                                                                                                        <w:top w:val="none" w:sz="0" w:space="0" w:color="auto"/>
                                                                                                                        <w:left w:val="none" w:sz="0" w:space="0" w:color="auto"/>
                                                                                                                        <w:bottom w:val="none" w:sz="0" w:space="0" w:color="auto"/>
                                                                                                                        <w:right w:val="none" w:sz="0" w:space="0" w:color="auto"/>
                                                                                                                      </w:divBdr>
                                                                                                                      <w:divsChild>
                                                                                                                        <w:div w:id="881284936">
                                                                                                                          <w:marLeft w:val="0"/>
                                                                                                                          <w:marRight w:val="0"/>
                                                                                                                          <w:marTop w:val="0"/>
                                                                                                                          <w:marBottom w:val="0"/>
                                                                                                                          <w:divBdr>
                                                                                                                            <w:top w:val="single" w:sz="6" w:space="0" w:color="auto"/>
                                                                                                                            <w:left w:val="single" w:sz="6" w:space="0" w:color="auto"/>
                                                                                                                            <w:bottom w:val="single" w:sz="6" w:space="0" w:color="auto"/>
                                                                                                                            <w:right w:val="single" w:sz="6" w:space="0" w:color="auto"/>
                                                                                                                          </w:divBdr>
                                                                                                                          <w:divsChild>
                                                                                                                            <w:div w:id="135576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7256206">
      <w:bodyDiv w:val="1"/>
      <w:marLeft w:val="0"/>
      <w:marRight w:val="0"/>
      <w:marTop w:val="0"/>
      <w:marBottom w:val="0"/>
      <w:divBdr>
        <w:top w:val="none" w:sz="0" w:space="0" w:color="auto"/>
        <w:left w:val="none" w:sz="0" w:space="0" w:color="auto"/>
        <w:bottom w:val="none" w:sz="0" w:space="0" w:color="auto"/>
        <w:right w:val="none" w:sz="0" w:space="0" w:color="auto"/>
      </w:divBdr>
    </w:div>
    <w:div w:id="1356733861">
      <w:bodyDiv w:val="1"/>
      <w:marLeft w:val="0"/>
      <w:marRight w:val="0"/>
      <w:marTop w:val="0"/>
      <w:marBottom w:val="0"/>
      <w:divBdr>
        <w:top w:val="none" w:sz="0" w:space="0" w:color="auto"/>
        <w:left w:val="none" w:sz="0" w:space="0" w:color="auto"/>
        <w:bottom w:val="none" w:sz="0" w:space="0" w:color="auto"/>
        <w:right w:val="none" w:sz="0" w:space="0" w:color="auto"/>
      </w:divBdr>
    </w:div>
    <w:div w:id="1401906522">
      <w:bodyDiv w:val="1"/>
      <w:marLeft w:val="0"/>
      <w:marRight w:val="0"/>
      <w:marTop w:val="0"/>
      <w:marBottom w:val="0"/>
      <w:divBdr>
        <w:top w:val="none" w:sz="0" w:space="0" w:color="auto"/>
        <w:left w:val="none" w:sz="0" w:space="0" w:color="auto"/>
        <w:bottom w:val="none" w:sz="0" w:space="0" w:color="auto"/>
        <w:right w:val="none" w:sz="0" w:space="0" w:color="auto"/>
      </w:divBdr>
    </w:div>
    <w:div w:id="1493136243">
      <w:bodyDiv w:val="1"/>
      <w:marLeft w:val="0"/>
      <w:marRight w:val="0"/>
      <w:marTop w:val="0"/>
      <w:marBottom w:val="0"/>
      <w:divBdr>
        <w:top w:val="none" w:sz="0" w:space="0" w:color="auto"/>
        <w:left w:val="none" w:sz="0" w:space="0" w:color="auto"/>
        <w:bottom w:val="none" w:sz="0" w:space="0" w:color="auto"/>
        <w:right w:val="none" w:sz="0" w:space="0" w:color="auto"/>
      </w:divBdr>
      <w:divsChild>
        <w:div w:id="1035540374">
          <w:marLeft w:val="0"/>
          <w:marRight w:val="0"/>
          <w:marTop w:val="0"/>
          <w:marBottom w:val="0"/>
          <w:divBdr>
            <w:top w:val="none" w:sz="0" w:space="0" w:color="auto"/>
            <w:left w:val="none" w:sz="0" w:space="0" w:color="auto"/>
            <w:bottom w:val="none" w:sz="0" w:space="0" w:color="auto"/>
            <w:right w:val="none" w:sz="0" w:space="0" w:color="auto"/>
          </w:divBdr>
          <w:divsChild>
            <w:div w:id="927929627">
              <w:marLeft w:val="0"/>
              <w:marRight w:val="0"/>
              <w:marTop w:val="0"/>
              <w:marBottom w:val="0"/>
              <w:divBdr>
                <w:top w:val="none" w:sz="0" w:space="0" w:color="auto"/>
                <w:left w:val="none" w:sz="0" w:space="0" w:color="auto"/>
                <w:bottom w:val="none" w:sz="0" w:space="0" w:color="auto"/>
                <w:right w:val="none" w:sz="0" w:space="0" w:color="auto"/>
              </w:divBdr>
              <w:divsChild>
                <w:div w:id="1537162612">
                  <w:marLeft w:val="0"/>
                  <w:marRight w:val="0"/>
                  <w:marTop w:val="0"/>
                  <w:marBottom w:val="0"/>
                  <w:divBdr>
                    <w:top w:val="none" w:sz="0" w:space="0" w:color="auto"/>
                    <w:left w:val="none" w:sz="0" w:space="0" w:color="auto"/>
                    <w:bottom w:val="none" w:sz="0" w:space="0" w:color="auto"/>
                    <w:right w:val="none" w:sz="0" w:space="0" w:color="auto"/>
                  </w:divBdr>
                  <w:divsChild>
                    <w:div w:id="1377658522">
                      <w:marLeft w:val="0"/>
                      <w:marRight w:val="0"/>
                      <w:marTop w:val="0"/>
                      <w:marBottom w:val="0"/>
                      <w:divBdr>
                        <w:top w:val="none" w:sz="0" w:space="0" w:color="auto"/>
                        <w:left w:val="none" w:sz="0" w:space="0" w:color="auto"/>
                        <w:bottom w:val="none" w:sz="0" w:space="0" w:color="auto"/>
                        <w:right w:val="none" w:sz="0" w:space="0" w:color="auto"/>
                      </w:divBdr>
                      <w:divsChild>
                        <w:div w:id="78342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1852643">
      <w:bodyDiv w:val="1"/>
      <w:marLeft w:val="0"/>
      <w:marRight w:val="0"/>
      <w:marTop w:val="0"/>
      <w:marBottom w:val="0"/>
      <w:divBdr>
        <w:top w:val="none" w:sz="0" w:space="0" w:color="auto"/>
        <w:left w:val="none" w:sz="0" w:space="0" w:color="auto"/>
        <w:bottom w:val="none" w:sz="0" w:space="0" w:color="auto"/>
        <w:right w:val="none" w:sz="0" w:space="0" w:color="auto"/>
      </w:divBdr>
      <w:divsChild>
        <w:div w:id="15740567">
          <w:marLeft w:val="0"/>
          <w:marRight w:val="0"/>
          <w:marTop w:val="0"/>
          <w:marBottom w:val="0"/>
          <w:divBdr>
            <w:top w:val="none" w:sz="0" w:space="0" w:color="auto"/>
            <w:left w:val="none" w:sz="0" w:space="0" w:color="auto"/>
            <w:bottom w:val="none" w:sz="0" w:space="0" w:color="auto"/>
            <w:right w:val="none" w:sz="0" w:space="0" w:color="auto"/>
          </w:divBdr>
          <w:divsChild>
            <w:div w:id="499542587">
              <w:marLeft w:val="0"/>
              <w:marRight w:val="0"/>
              <w:marTop w:val="0"/>
              <w:marBottom w:val="0"/>
              <w:divBdr>
                <w:top w:val="none" w:sz="0" w:space="0" w:color="auto"/>
                <w:left w:val="none" w:sz="0" w:space="0" w:color="auto"/>
                <w:bottom w:val="none" w:sz="0" w:space="0" w:color="auto"/>
                <w:right w:val="none" w:sz="0" w:space="0" w:color="auto"/>
              </w:divBdr>
              <w:divsChild>
                <w:div w:id="2017729225">
                  <w:marLeft w:val="0"/>
                  <w:marRight w:val="0"/>
                  <w:marTop w:val="0"/>
                  <w:marBottom w:val="0"/>
                  <w:divBdr>
                    <w:top w:val="none" w:sz="0" w:space="0" w:color="auto"/>
                    <w:left w:val="none" w:sz="0" w:space="0" w:color="auto"/>
                    <w:bottom w:val="none" w:sz="0" w:space="0" w:color="auto"/>
                    <w:right w:val="none" w:sz="0" w:space="0" w:color="auto"/>
                  </w:divBdr>
                  <w:divsChild>
                    <w:div w:id="559288825">
                      <w:marLeft w:val="0"/>
                      <w:marRight w:val="0"/>
                      <w:marTop w:val="0"/>
                      <w:marBottom w:val="0"/>
                      <w:divBdr>
                        <w:top w:val="none" w:sz="0" w:space="0" w:color="auto"/>
                        <w:left w:val="none" w:sz="0" w:space="0" w:color="auto"/>
                        <w:bottom w:val="none" w:sz="0" w:space="0" w:color="auto"/>
                        <w:right w:val="none" w:sz="0" w:space="0" w:color="auto"/>
                      </w:divBdr>
                      <w:divsChild>
                        <w:div w:id="106148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6577801">
      <w:bodyDiv w:val="1"/>
      <w:marLeft w:val="0"/>
      <w:marRight w:val="0"/>
      <w:marTop w:val="0"/>
      <w:marBottom w:val="0"/>
      <w:divBdr>
        <w:top w:val="none" w:sz="0" w:space="0" w:color="auto"/>
        <w:left w:val="none" w:sz="0" w:space="0" w:color="auto"/>
        <w:bottom w:val="none" w:sz="0" w:space="0" w:color="auto"/>
        <w:right w:val="none" w:sz="0" w:space="0" w:color="auto"/>
      </w:divBdr>
    </w:div>
    <w:div w:id="1684165104">
      <w:bodyDiv w:val="1"/>
      <w:marLeft w:val="0"/>
      <w:marRight w:val="0"/>
      <w:marTop w:val="0"/>
      <w:marBottom w:val="0"/>
      <w:divBdr>
        <w:top w:val="none" w:sz="0" w:space="0" w:color="auto"/>
        <w:left w:val="none" w:sz="0" w:space="0" w:color="auto"/>
        <w:bottom w:val="none" w:sz="0" w:space="0" w:color="auto"/>
        <w:right w:val="none" w:sz="0" w:space="0" w:color="auto"/>
      </w:divBdr>
      <w:divsChild>
        <w:div w:id="1372925094">
          <w:marLeft w:val="0"/>
          <w:marRight w:val="0"/>
          <w:marTop w:val="0"/>
          <w:marBottom w:val="0"/>
          <w:divBdr>
            <w:top w:val="none" w:sz="0" w:space="0" w:color="auto"/>
            <w:left w:val="none" w:sz="0" w:space="0" w:color="auto"/>
            <w:bottom w:val="none" w:sz="0" w:space="0" w:color="auto"/>
            <w:right w:val="none" w:sz="0" w:space="0" w:color="auto"/>
          </w:divBdr>
          <w:divsChild>
            <w:div w:id="1718892250">
              <w:marLeft w:val="0"/>
              <w:marRight w:val="0"/>
              <w:marTop w:val="0"/>
              <w:marBottom w:val="0"/>
              <w:divBdr>
                <w:top w:val="none" w:sz="0" w:space="0" w:color="auto"/>
                <w:left w:val="none" w:sz="0" w:space="0" w:color="auto"/>
                <w:bottom w:val="none" w:sz="0" w:space="0" w:color="auto"/>
                <w:right w:val="none" w:sz="0" w:space="0" w:color="auto"/>
              </w:divBdr>
              <w:divsChild>
                <w:div w:id="1703363094">
                  <w:marLeft w:val="0"/>
                  <w:marRight w:val="0"/>
                  <w:marTop w:val="0"/>
                  <w:marBottom w:val="0"/>
                  <w:divBdr>
                    <w:top w:val="none" w:sz="0" w:space="0" w:color="auto"/>
                    <w:left w:val="none" w:sz="0" w:space="0" w:color="auto"/>
                    <w:bottom w:val="none" w:sz="0" w:space="0" w:color="auto"/>
                    <w:right w:val="none" w:sz="0" w:space="0" w:color="auto"/>
                  </w:divBdr>
                  <w:divsChild>
                    <w:div w:id="2130738568">
                      <w:marLeft w:val="0"/>
                      <w:marRight w:val="0"/>
                      <w:marTop w:val="0"/>
                      <w:marBottom w:val="0"/>
                      <w:divBdr>
                        <w:top w:val="none" w:sz="0" w:space="0" w:color="auto"/>
                        <w:left w:val="none" w:sz="0" w:space="0" w:color="auto"/>
                        <w:bottom w:val="none" w:sz="0" w:space="0" w:color="auto"/>
                        <w:right w:val="none" w:sz="0" w:space="0" w:color="auto"/>
                      </w:divBdr>
                      <w:divsChild>
                        <w:div w:id="52628017">
                          <w:marLeft w:val="0"/>
                          <w:marRight w:val="0"/>
                          <w:marTop w:val="0"/>
                          <w:marBottom w:val="0"/>
                          <w:divBdr>
                            <w:top w:val="none" w:sz="0" w:space="0" w:color="auto"/>
                            <w:left w:val="none" w:sz="0" w:space="0" w:color="auto"/>
                            <w:bottom w:val="none" w:sz="0" w:space="0" w:color="auto"/>
                            <w:right w:val="none" w:sz="0" w:space="0" w:color="auto"/>
                          </w:divBdr>
                          <w:divsChild>
                            <w:div w:id="740099443">
                              <w:marLeft w:val="0"/>
                              <w:marRight w:val="0"/>
                              <w:marTop w:val="0"/>
                              <w:marBottom w:val="0"/>
                              <w:divBdr>
                                <w:top w:val="none" w:sz="0" w:space="0" w:color="auto"/>
                                <w:left w:val="none" w:sz="0" w:space="0" w:color="auto"/>
                                <w:bottom w:val="none" w:sz="0" w:space="0" w:color="auto"/>
                                <w:right w:val="none" w:sz="0" w:space="0" w:color="auto"/>
                              </w:divBdr>
                              <w:divsChild>
                                <w:div w:id="1270546723">
                                  <w:marLeft w:val="0"/>
                                  <w:marRight w:val="0"/>
                                  <w:marTop w:val="0"/>
                                  <w:marBottom w:val="0"/>
                                  <w:divBdr>
                                    <w:top w:val="none" w:sz="0" w:space="0" w:color="auto"/>
                                    <w:left w:val="none" w:sz="0" w:space="0" w:color="auto"/>
                                    <w:bottom w:val="none" w:sz="0" w:space="0" w:color="auto"/>
                                    <w:right w:val="none" w:sz="0" w:space="0" w:color="auto"/>
                                  </w:divBdr>
                                  <w:divsChild>
                                    <w:div w:id="1594589178">
                                      <w:marLeft w:val="0"/>
                                      <w:marRight w:val="0"/>
                                      <w:marTop w:val="0"/>
                                      <w:marBottom w:val="0"/>
                                      <w:divBdr>
                                        <w:top w:val="none" w:sz="0" w:space="0" w:color="auto"/>
                                        <w:left w:val="none" w:sz="0" w:space="0" w:color="auto"/>
                                        <w:bottom w:val="none" w:sz="0" w:space="0" w:color="auto"/>
                                        <w:right w:val="none" w:sz="0" w:space="0" w:color="auto"/>
                                      </w:divBdr>
                                      <w:divsChild>
                                        <w:div w:id="1084573884">
                                          <w:marLeft w:val="0"/>
                                          <w:marRight w:val="0"/>
                                          <w:marTop w:val="0"/>
                                          <w:marBottom w:val="0"/>
                                          <w:divBdr>
                                            <w:top w:val="none" w:sz="0" w:space="0" w:color="auto"/>
                                            <w:left w:val="none" w:sz="0" w:space="0" w:color="auto"/>
                                            <w:bottom w:val="none" w:sz="0" w:space="0" w:color="auto"/>
                                            <w:right w:val="none" w:sz="0" w:space="0" w:color="auto"/>
                                          </w:divBdr>
                                          <w:divsChild>
                                            <w:div w:id="1274245490">
                                              <w:marLeft w:val="0"/>
                                              <w:marRight w:val="0"/>
                                              <w:marTop w:val="0"/>
                                              <w:marBottom w:val="0"/>
                                              <w:divBdr>
                                                <w:top w:val="none" w:sz="0" w:space="0" w:color="auto"/>
                                                <w:left w:val="none" w:sz="0" w:space="0" w:color="auto"/>
                                                <w:bottom w:val="none" w:sz="0" w:space="0" w:color="auto"/>
                                                <w:right w:val="none" w:sz="0" w:space="0" w:color="auto"/>
                                              </w:divBdr>
                                              <w:divsChild>
                                                <w:div w:id="1148782244">
                                                  <w:marLeft w:val="0"/>
                                                  <w:marRight w:val="0"/>
                                                  <w:marTop w:val="0"/>
                                                  <w:marBottom w:val="0"/>
                                                  <w:divBdr>
                                                    <w:top w:val="none" w:sz="0" w:space="0" w:color="auto"/>
                                                    <w:left w:val="none" w:sz="0" w:space="0" w:color="auto"/>
                                                    <w:bottom w:val="none" w:sz="0" w:space="0" w:color="auto"/>
                                                    <w:right w:val="none" w:sz="0" w:space="0" w:color="auto"/>
                                                  </w:divBdr>
                                                  <w:divsChild>
                                                    <w:div w:id="649289963">
                                                      <w:marLeft w:val="0"/>
                                                      <w:marRight w:val="0"/>
                                                      <w:marTop w:val="0"/>
                                                      <w:marBottom w:val="0"/>
                                                      <w:divBdr>
                                                        <w:top w:val="none" w:sz="0" w:space="0" w:color="auto"/>
                                                        <w:left w:val="none" w:sz="0" w:space="0" w:color="auto"/>
                                                        <w:bottom w:val="none" w:sz="0" w:space="0" w:color="auto"/>
                                                        <w:right w:val="none" w:sz="0" w:space="0" w:color="auto"/>
                                                      </w:divBdr>
                                                      <w:divsChild>
                                                        <w:div w:id="1834032628">
                                                          <w:marLeft w:val="0"/>
                                                          <w:marRight w:val="0"/>
                                                          <w:marTop w:val="0"/>
                                                          <w:marBottom w:val="0"/>
                                                          <w:divBdr>
                                                            <w:top w:val="none" w:sz="0" w:space="0" w:color="auto"/>
                                                            <w:left w:val="none" w:sz="0" w:space="0" w:color="auto"/>
                                                            <w:bottom w:val="none" w:sz="0" w:space="0" w:color="auto"/>
                                                            <w:right w:val="none" w:sz="0" w:space="0" w:color="auto"/>
                                                          </w:divBdr>
                                                          <w:divsChild>
                                                            <w:div w:id="1322003832">
                                                              <w:marLeft w:val="0"/>
                                                              <w:marRight w:val="0"/>
                                                              <w:marTop w:val="0"/>
                                                              <w:marBottom w:val="0"/>
                                                              <w:divBdr>
                                                                <w:top w:val="none" w:sz="0" w:space="0" w:color="auto"/>
                                                                <w:left w:val="none" w:sz="0" w:space="0" w:color="auto"/>
                                                                <w:bottom w:val="none" w:sz="0" w:space="0" w:color="auto"/>
                                                                <w:right w:val="none" w:sz="0" w:space="0" w:color="auto"/>
                                                              </w:divBdr>
                                                              <w:divsChild>
                                                                <w:div w:id="2084840025">
                                                                  <w:marLeft w:val="0"/>
                                                                  <w:marRight w:val="0"/>
                                                                  <w:marTop w:val="0"/>
                                                                  <w:marBottom w:val="0"/>
                                                                  <w:divBdr>
                                                                    <w:top w:val="none" w:sz="0" w:space="0" w:color="auto"/>
                                                                    <w:left w:val="none" w:sz="0" w:space="0" w:color="auto"/>
                                                                    <w:bottom w:val="none" w:sz="0" w:space="0" w:color="auto"/>
                                                                    <w:right w:val="none" w:sz="0" w:space="0" w:color="auto"/>
                                                                  </w:divBdr>
                                                                  <w:divsChild>
                                                                    <w:div w:id="658390801">
                                                                      <w:marLeft w:val="0"/>
                                                                      <w:marRight w:val="0"/>
                                                                      <w:marTop w:val="0"/>
                                                                      <w:marBottom w:val="0"/>
                                                                      <w:divBdr>
                                                                        <w:top w:val="none" w:sz="0" w:space="0" w:color="auto"/>
                                                                        <w:left w:val="none" w:sz="0" w:space="0" w:color="auto"/>
                                                                        <w:bottom w:val="none" w:sz="0" w:space="0" w:color="auto"/>
                                                                        <w:right w:val="none" w:sz="0" w:space="0" w:color="auto"/>
                                                                      </w:divBdr>
                                                                      <w:divsChild>
                                                                        <w:div w:id="589387275">
                                                                          <w:marLeft w:val="0"/>
                                                                          <w:marRight w:val="0"/>
                                                                          <w:marTop w:val="0"/>
                                                                          <w:marBottom w:val="0"/>
                                                                          <w:divBdr>
                                                                            <w:top w:val="none" w:sz="0" w:space="0" w:color="auto"/>
                                                                            <w:left w:val="none" w:sz="0" w:space="0" w:color="auto"/>
                                                                            <w:bottom w:val="none" w:sz="0" w:space="0" w:color="auto"/>
                                                                            <w:right w:val="none" w:sz="0" w:space="0" w:color="auto"/>
                                                                          </w:divBdr>
                                                                          <w:divsChild>
                                                                            <w:div w:id="1075858915">
                                                                              <w:marLeft w:val="0"/>
                                                                              <w:marRight w:val="0"/>
                                                                              <w:marTop w:val="0"/>
                                                                              <w:marBottom w:val="0"/>
                                                                              <w:divBdr>
                                                                                <w:top w:val="none" w:sz="0" w:space="0" w:color="auto"/>
                                                                                <w:left w:val="none" w:sz="0" w:space="0" w:color="auto"/>
                                                                                <w:bottom w:val="none" w:sz="0" w:space="0" w:color="auto"/>
                                                                                <w:right w:val="none" w:sz="0" w:space="0" w:color="auto"/>
                                                                              </w:divBdr>
                                                                              <w:divsChild>
                                                                                <w:div w:id="1442845265">
                                                                                  <w:marLeft w:val="0"/>
                                                                                  <w:marRight w:val="0"/>
                                                                                  <w:marTop w:val="0"/>
                                                                                  <w:marBottom w:val="0"/>
                                                                                  <w:divBdr>
                                                                                    <w:top w:val="none" w:sz="0" w:space="0" w:color="auto"/>
                                                                                    <w:left w:val="none" w:sz="0" w:space="0" w:color="auto"/>
                                                                                    <w:bottom w:val="none" w:sz="0" w:space="0" w:color="auto"/>
                                                                                    <w:right w:val="none" w:sz="0" w:space="0" w:color="auto"/>
                                                                                  </w:divBdr>
                                                                                  <w:divsChild>
                                                                                    <w:div w:id="1863472630">
                                                                                      <w:marLeft w:val="0"/>
                                                                                      <w:marRight w:val="0"/>
                                                                                      <w:marTop w:val="0"/>
                                                                                      <w:marBottom w:val="0"/>
                                                                                      <w:divBdr>
                                                                                        <w:top w:val="none" w:sz="0" w:space="0" w:color="auto"/>
                                                                                        <w:left w:val="none" w:sz="0" w:space="0" w:color="auto"/>
                                                                                        <w:bottom w:val="none" w:sz="0" w:space="0" w:color="auto"/>
                                                                                        <w:right w:val="none" w:sz="0" w:space="0" w:color="auto"/>
                                                                                      </w:divBdr>
                                                                                      <w:divsChild>
                                                                                        <w:div w:id="441534956">
                                                                                          <w:marLeft w:val="0"/>
                                                                                          <w:marRight w:val="0"/>
                                                                                          <w:marTop w:val="0"/>
                                                                                          <w:marBottom w:val="0"/>
                                                                                          <w:divBdr>
                                                                                            <w:top w:val="none" w:sz="0" w:space="0" w:color="auto"/>
                                                                                            <w:left w:val="none" w:sz="0" w:space="0" w:color="auto"/>
                                                                                            <w:bottom w:val="none" w:sz="0" w:space="0" w:color="auto"/>
                                                                                            <w:right w:val="none" w:sz="0" w:space="0" w:color="auto"/>
                                                                                          </w:divBdr>
                                                                                          <w:divsChild>
                                                                                            <w:div w:id="1691563222">
                                                                                              <w:marLeft w:val="0"/>
                                                                                              <w:marRight w:val="120"/>
                                                                                              <w:marTop w:val="0"/>
                                                                                              <w:marBottom w:val="150"/>
                                                                                              <w:divBdr>
                                                                                                <w:top w:val="single" w:sz="2" w:space="0" w:color="EFEFEF"/>
                                                                                                <w:left w:val="single" w:sz="6" w:space="0" w:color="EFEFEF"/>
                                                                                                <w:bottom w:val="single" w:sz="6" w:space="0" w:color="E2E2E2"/>
                                                                                                <w:right w:val="single" w:sz="6" w:space="0" w:color="EFEFEF"/>
                                                                                              </w:divBdr>
                                                                                              <w:divsChild>
                                                                                                <w:div w:id="136341177">
                                                                                                  <w:marLeft w:val="0"/>
                                                                                                  <w:marRight w:val="0"/>
                                                                                                  <w:marTop w:val="0"/>
                                                                                                  <w:marBottom w:val="0"/>
                                                                                                  <w:divBdr>
                                                                                                    <w:top w:val="none" w:sz="0" w:space="0" w:color="auto"/>
                                                                                                    <w:left w:val="none" w:sz="0" w:space="0" w:color="auto"/>
                                                                                                    <w:bottom w:val="none" w:sz="0" w:space="0" w:color="auto"/>
                                                                                                    <w:right w:val="none" w:sz="0" w:space="0" w:color="auto"/>
                                                                                                  </w:divBdr>
                                                                                                  <w:divsChild>
                                                                                                    <w:div w:id="295569505">
                                                                                                      <w:marLeft w:val="0"/>
                                                                                                      <w:marRight w:val="0"/>
                                                                                                      <w:marTop w:val="0"/>
                                                                                                      <w:marBottom w:val="0"/>
                                                                                                      <w:divBdr>
                                                                                                        <w:top w:val="none" w:sz="0" w:space="0" w:color="auto"/>
                                                                                                        <w:left w:val="none" w:sz="0" w:space="0" w:color="auto"/>
                                                                                                        <w:bottom w:val="none" w:sz="0" w:space="0" w:color="auto"/>
                                                                                                        <w:right w:val="none" w:sz="0" w:space="0" w:color="auto"/>
                                                                                                      </w:divBdr>
                                                                                                      <w:divsChild>
                                                                                                        <w:div w:id="1504736311">
                                                                                                          <w:marLeft w:val="0"/>
                                                                                                          <w:marRight w:val="0"/>
                                                                                                          <w:marTop w:val="0"/>
                                                                                                          <w:marBottom w:val="0"/>
                                                                                                          <w:divBdr>
                                                                                                            <w:top w:val="none" w:sz="0" w:space="0" w:color="auto"/>
                                                                                                            <w:left w:val="none" w:sz="0" w:space="0" w:color="auto"/>
                                                                                                            <w:bottom w:val="none" w:sz="0" w:space="0" w:color="auto"/>
                                                                                                            <w:right w:val="none" w:sz="0" w:space="0" w:color="auto"/>
                                                                                                          </w:divBdr>
                                                                                                          <w:divsChild>
                                                                                                            <w:div w:id="18820118">
                                                                                                              <w:marLeft w:val="0"/>
                                                                                                              <w:marRight w:val="0"/>
                                                                                                              <w:marTop w:val="0"/>
                                                                                                              <w:marBottom w:val="0"/>
                                                                                                              <w:divBdr>
                                                                                                                <w:top w:val="none" w:sz="0" w:space="0" w:color="auto"/>
                                                                                                                <w:left w:val="none" w:sz="0" w:space="0" w:color="auto"/>
                                                                                                                <w:bottom w:val="none" w:sz="0" w:space="0" w:color="auto"/>
                                                                                                                <w:right w:val="none" w:sz="0" w:space="0" w:color="auto"/>
                                                                                                              </w:divBdr>
                                                                                                              <w:divsChild>
                                                                                                                <w:div w:id="100418741">
                                                                                                                  <w:marLeft w:val="0"/>
                                                                                                                  <w:marRight w:val="0"/>
                                                                                                                  <w:marTop w:val="0"/>
                                                                                                                  <w:marBottom w:val="0"/>
                                                                                                                  <w:divBdr>
                                                                                                                    <w:top w:val="single" w:sz="2" w:space="4" w:color="D8D8D8"/>
                                                                                                                    <w:left w:val="single" w:sz="2" w:space="0" w:color="D8D8D8"/>
                                                                                                                    <w:bottom w:val="single" w:sz="2" w:space="4" w:color="D8D8D8"/>
                                                                                                                    <w:right w:val="single" w:sz="2" w:space="0" w:color="D8D8D8"/>
                                                                                                                  </w:divBdr>
                                                                                                                  <w:divsChild>
                                                                                                                    <w:div w:id="1208028748">
                                                                                                                      <w:marLeft w:val="225"/>
                                                                                                                      <w:marRight w:val="225"/>
                                                                                                                      <w:marTop w:val="75"/>
                                                                                                                      <w:marBottom w:val="75"/>
                                                                                                                      <w:divBdr>
                                                                                                                        <w:top w:val="none" w:sz="0" w:space="0" w:color="auto"/>
                                                                                                                        <w:left w:val="none" w:sz="0" w:space="0" w:color="auto"/>
                                                                                                                        <w:bottom w:val="none" w:sz="0" w:space="0" w:color="auto"/>
                                                                                                                        <w:right w:val="none" w:sz="0" w:space="0" w:color="auto"/>
                                                                                                                      </w:divBdr>
                                                                                                                      <w:divsChild>
                                                                                                                        <w:div w:id="2146584409">
                                                                                                                          <w:marLeft w:val="0"/>
                                                                                                                          <w:marRight w:val="0"/>
                                                                                                                          <w:marTop w:val="0"/>
                                                                                                                          <w:marBottom w:val="0"/>
                                                                                                                          <w:divBdr>
                                                                                                                            <w:top w:val="single" w:sz="6" w:space="0" w:color="auto"/>
                                                                                                                            <w:left w:val="single" w:sz="6" w:space="0" w:color="auto"/>
                                                                                                                            <w:bottom w:val="single" w:sz="6" w:space="0" w:color="auto"/>
                                                                                                                            <w:right w:val="single" w:sz="6" w:space="0" w:color="auto"/>
                                                                                                                          </w:divBdr>
                                                                                                                          <w:divsChild>
                                                                                                                            <w:div w:id="169865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60253357">
      <w:bodyDiv w:val="1"/>
      <w:marLeft w:val="0"/>
      <w:marRight w:val="0"/>
      <w:marTop w:val="0"/>
      <w:marBottom w:val="0"/>
      <w:divBdr>
        <w:top w:val="none" w:sz="0" w:space="0" w:color="auto"/>
        <w:left w:val="none" w:sz="0" w:space="0" w:color="auto"/>
        <w:bottom w:val="none" w:sz="0" w:space="0" w:color="auto"/>
        <w:right w:val="none" w:sz="0" w:space="0" w:color="auto"/>
      </w:divBdr>
      <w:divsChild>
        <w:div w:id="1783450362">
          <w:marLeft w:val="0"/>
          <w:marRight w:val="0"/>
          <w:marTop w:val="0"/>
          <w:marBottom w:val="0"/>
          <w:divBdr>
            <w:top w:val="none" w:sz="0" w:space="0" w:color="auto"/>
            <w:left w:val="none" w:sz="0" w:space="0" w:color="auto"/>
            <w:bottom w:val="none" w:sz="0" w:space="0" w:color="auto"/>
            <w:right w:val="none" w:sz="0" w:space="0" w:color="auto"/>
          </w:divBdr>
          <w:divsChild>
            <w:div w:id="1781558996">
              <w:marLeft w:val="0"/>
              <w:marRight w:val="0"/>
              <w:marTop w:val="0"/>
              <w:marBottom w:val="0"/>
              <w:divBdr>
                <w:top w:val="none" w:sz="0" w:space="0" w:color="auto"/>
                <w:left w:val="none" w:sz="0" w:space="0" w:color="auto"/>
                <w:bottom w:val="none" w:sz="0" w:space="0" w:color="auto"/>
                <w:right w:val="none" w:sz="0" w:space="0" w:color="auto"/>
              </w:divBdr>
              <w:divsChild>
                <w:div w:id="706636250">
                  <w:marLeft w:val="0"/>
                  <w:marRight w:val="0"/>
                  <w:marTop w:val="0"/>
                  <w:marBottom w:val="0"/>
                  <w:divBdr>
                    <w:top w:val="none" w:sz="0" w:space="0" w:color="auto"/>
                    <w:left w:val="none" w:sz="0" w:space="0" w:color="auto"/>
                    <w:bottom w:val="none" w:sz="0" w:space="0" w:color="auto"/>
                    <w:right w:val="none" w:sz="0" w:space="0" w:color="auto"/>
                  </w:divBdr>
                  <w:divsChild>
                    <w:div w:id="864174960">
                      <w:marLeft w:val="0"/>
                      <w:marRight w:val="0"/>
                      <w:marTop w:val="0"/>
                      <w:marBottom w:val="0"/>
                      <w:divBdr>
                        <w:top w:val="none" w:sz="0" w:space="0" w:color="auto"/>
                        <w:left w:val="none" w:sz="0" w:space="0" w:color="auto"/>
                        <w:bottom w:val="none" w:sz="0" w:space="0" w:color="auto"/>
                        <w:right w:val="none" w:sz="0" w:space="0" w:color="auto"/>
                      </w:divBdr>
                      <w:divsChild>
                        <w:div w:id="610747862">
                          <w:marLeft w:val="0"/>
                          <w:marRight w:val="0"/>
                          <w:marTop w:val="0"/>
                          <w:marBottom w:val="0"/>
                          <w:divBdr>
                            <w:top w:val="none" w:sz="0" w:space="0" w:color="auto"/>
                            <w:left w:val="none" w:sz="0" w:space="0" w:color="auto"/>
                            <w:bottom w:val="none" w:sz="0" w:space="0" w:color="auto"/>
                            <w:right w:val="none" w:sz="0" w:space="0" w:color="auto"/>
                          </w:divBdr>
                          <w:divsChild>
                            <w:div w:id="211578128">
                              <w:marLeft w:val="0"/>
                              <w:marRight w:val="0"/>
                              <w:marTop w:val="0"/>
                              <w:marBottom w:val="0"/>
                              <w:divBdr>
                                <w:top w:val="none" w:sz="0" w:space="0" w:color="auto"/>
                                <w:left w:val="none" w:sz="0" w:space="0" w:color="auto"/>
                                <w:bottom w:val="none" w:sz="0" w:space="0" w:color="auto"/>
                                <w:right w:val="none" w:sz="0" w:space="0" w:color="auto"/>
                              </w:divBdr>
                              <w:divsChild>
                                <w:div w:id="973412931">
                                  <w:marLeft w:val="0"/>
                                  <w:marRight w:val="0"/>
                                  <w:marTop w:val="0"/>
                                  <w:marBottom w:val="0"/>
                                  <w:divBdr>
                                    <w:top w:val="none" w:sz="0" w:space="0" w:color="auto"/>
                                    <w:left w:val="none" w:sz="0" w:space="0" w:color="auto"/>
                                    <w:bottom w:val="none" w:sz="0" w:space="0" w:color="auto"/>
                                    <w:right w:val="none" w:sz="0" w:space="0" w:color="auto"/>
                                  </w:divBdr>
                                  <w:divsChild>
                                    <w:div w:id="615407464">
                                      <w:marLeft w:val="0"/>
                                      <w:marRight w:val="0"/>
                                      <w:marTop w:val="0"/>
                                      <w:marBottom w:val="0"/>
                                      <w:divBdr>
                                        <w:top w:val="none" w:sz="0" w:space="0" w:color="auto"/>
                                        <w:left w:val="none" w:sz="0" w:space="0" w:color="auto"/>
                                        <w:bottom w:val="none" w:sz="0" w:space="0" w:color="auto"/>
                                        <w:right w:val="none" w:sz="0" w:space="0" w:color="auto"/>
                                      </w:divBdr>
                                      <w:divsChild>
                                        <w:div w:id="1052273766">
                                          <w:marLeft w:val="0"/>
                                          <w:marRight w:val="0"/>
                                          <w:marTop w:val="0"/>
                                          <w:marBottom w:val="0"/>
                                          <w:divBdr>
                                            <w:top w:val="none" w:sz="0" w:space="0" w:color="auto"/>
                                            <w:left w:val="none" w:sz="0" w:space="0" w:color="auto"/>
                                            <w:bottom w:val="none" w:sz="0" w:space="0" w:color="auto"/>
                                            <w:right w:val="none" w:sz="0" w:space="0" w:color="auto"/>
                                          </w:divBdr>
                                          <w:divsChild>
                                            <w:div w:id="1899170121">
                                              <w:marLeft w:val="0"/>
                                              <w:marRight w:val="0"/>
                                              <w:marTop w:val="0"/>
                                              <w:marBottom w:val="0"/>
                                              <w:divBdr>
                                                <w:top w:val="none" w:sz="0" w:space="0" w:color="auto"/>
                                                <w:left w:val="none" w:sz="0" w:space="0" w:color="auto"/>
                                                <w:bottom w:val="none" w:sz="0" w:space="0" w:color="auto"/>
                                                <w:right w:val="none" w:sz="0" w:space="0" w:color="auto"/>
                                              </w:divBdr>
                                              <w:divsChild>
                                                <w:div w:id="313876326">
                                                  <w:marLeft w:val="0"/>
                                                  <w:marRight w:val="0"/>
                                                  <w:marTop w:val="0"/>
                                                  <w:marBottom w:val="0"/>
                                                  <w:divBdr>
                                                    <w:top w:val="none" w:sz="0" w:space="0" w:color="auto"/>
                                                    <w:left w:val="none" w:sz="0" w:space="0" w:color="auto"/>
                                                    <w:bottom w:val="none" w:sz="0" w:space="0" w:color="auto"/>
                                                    <w:right w:val="none" w:sz="0" w:space="0" w:color="auto"/>
                                                  </w:divBdr>
                                                  <w:divsChild>
                                                    <w:div w:id="1660380975">
                                                      <w:marLeft w:val="0"/>
                                                      <w:marRight w:val="0"/>
                                                      <w:marTop w:val="0"/>
                                                      <w:marBottom w:val="0"/>
                                                      <w:divBdr>
                                                        <w:top w:val="none" w:sz="0" w:space="0" w:color="auto"/>
                                                        <w:left w:val="none" w:sz="0" w:space="0" w:color="auto"/>
                                                        <w:bottom w:val="none" w:sz="0" w:space="0" w:color="auto"/>
                                                        <w:right w:val="none" w:sz="0" w:space="0" w:color="auto"/>
                                                      </w:divBdr>
                                                      <w:divsChild>
                                                        <w:div w:id="133109003">
                                                          <w:marLeft w:val="0"/>
                                                          <w:marRight w:val="0"/>
                                                          <w:marTop w:val="0"/>
                                                          <w:marBottom w:val="0"/>
                                                          <w:divBdr>
                                                            <w:top w:val="none" w:sz="0" w:space="0" w:color="auto"/>
                                                            <w:left w:val="none" w:sz="0" w:space="0" w:color="auto"/>
                                                            <w:bottom w:val="none" w:sz="0" w:space="0" w:color="auto"/>
                                                            <w:right w:val="none" w:sz="0" w:space="0" w:color="auto"/>
                                                          </w:divBdr>
                                                          <w:divsChild>
                                                            <w:div w:id="1288273202">
                                                              <w:marLeft w:val="0"/>
                                                              <w:marRight w:val="0"/>
                                                              <w:marTop w:val="0"/>
                                                              <w:marBottom w:val="0"/>
                                                              <w:divBdr>
                                                                <w:top w:val="none" w:sz="0" w:space="0" w:color="auto"/>
                                                                <w:left w:val="none" w:sz="0" w:space="0" w:color="auto"/>
                                                                <w:bottom w:val="none" w:sz="0" w:space="0" w:color="auto"/>
                                                                <w:right w:val="none" w:sz="0" w:space="0" w:color="auto"/>
                                                              </w:divBdr>
                                                              <w:divsChild>
                                                                <w:div w:id="368803067">
                                                                  <w:marLeft w:val="0"/>
                                                                  <w:marRight w:val="0"/>
                                                                  <w:marTop w:val="0"/>
                                                                  <w:marBottom w:val="0"/>
                                                                  <w:divBdr>
                                                                    <w:top w:val="none" w:sz="0" w:space="0" w:color="auto"/>
                                                                    <w:left w:val="none" w:sz="0" w:space="0" w:color="auto"/>
                                                                    <w:bottom w:val="none" w:sz="0" w:space="0" w:color="auto"/>
                                                                    <w:right w:val="none" w:sz="0" w:space="0" w:color="auto"/>
                                                                  </w:divBdr>
                                                                  <w:divsChild>
                                                                    <w:div w:id="2111315744">
                                                                      <w:marLeft w:val="0"/>
                                                                      <w:marRight w:val="0"/>
                                                                      <w:marTop w:val="0"/>
                                                                      <w:marBottom w:val="0"/>
                                                                      <w:divBdr>
                                                                        <w:top w:val="none" w:sz="0" w:space="0" w:color="auto"/>
                                                                        <w:left w:val="none" w:sz="0" w:space="0" w:color="auto"/>
                                                                        <w:bottom w:val="none" w:sz="0" w:space="0" w:color="auto"/>
                                                                        <w:right w:val="none" w:sz="0" w:space="0" w:color="auto"/>
                                                                      </w:divBdr>
                                                                      <w:divsChild>
                                                                        <w:div w:id="1366911024">
                                                                          <w:marLeft w:val="0"/>
                                                                          <w:marRight w:val="0"/>
                                                                          <w:marTop w:val="0"/>
                                                                          <w:marBottom w:val="0"/>
                                                                          <w:divBdr>
                                                                            <w:top w:val="none" w:sz="0" w:space="0" w:color="auto"/>
                                                                            <w:left w:val="none" w:sz="0" w:space="0" w:color="auto"/>
                                                                            <w:bottom w:val="none" w:sz="0" w:space="0" w:color="auto"/>
                                                                            <w:right w:val="none" w:sz="0" w:space="0" w:color="auto"/>
                                                                          </w:divBdr>
                                                                          <w:divsChild>
                                                                            <w:div w:id="1713923204">
                                                                              <w:marLeft w:val="0"/>
                                                                              <w:marRight w:val="0"/>
                                                                              <w:marTop w:val="0"/>
                                                                              <w:marBottom w:val="0"/>
                                                                              <w:divBdr>
                                                                                <w:top w:val="none" w:sz="0" w:space="0" w:color="auto"/>
                                                                                <w:left w:val="none" w:sz="0" w:space="0" w:color="auto"/>
                                                                                <w:bottom w:val="none" w:sz="0" w:space="0" w:color="auto"/>
                                                                                <w:right w:val="none" w:sz="0" w:space="0" w:color="auto"/>
                                                                              </w:divBdr>
                                                                              <w:divsChild>
                                                                                <w:div w:id="176120084">
                                                                                  <w:marLeft w:val="0"/>
                                                                                  <w:marRight w:val="0"/>
                                                                                  <w:marTop w:val="0"/>
                                                                                  <w:marBottom w:val="0"/>
                                                                                  <w:divBdr>
                                                                                    <w:top w:val="none" w:sz="0" w:space="0" w:color="auto"/>
                                                                                    <w:left w:val="none" w:sz="0" w:space="0" w:color="auto"/>
                                                                                    <w:bottom w:val="none" w:sz="0" w:space="0" w:color="auto"/>
                                                                                    <w:right w:val="none" w:sz="0" w:space="0" w:color="auto"/>
                                                                                  </w:divBdr>
                                                                                  <w:divsChild>
                                                                                    <w:div w:id="1102645742">
                                                                                      <w:marLeft w:val="0"/>
                                                                                      <w:marRight w:val="0"/>
                                                                                      <w:marTop w:val="0"/>
                                                                                      <w:marBottom w:val="0"/>
                                                                                      <w:divBdr>
                                                                                        <w:top w:val="none" w:sz="0" w:space="0" w:color="auto"/>
                                                                                        <w:left w:val="none" w:sz="0" w:space="0" w:color="auto"/>
                                                                                        <w:bottom w:val="none" w:sz="0" w:space="0" w:color="auto"/>
                                                                                        <w:right w:val="none" w:sz="0" w:space="0" w:color="auto"/>
                                                                                      </w:divBdr>
                                                                                      <w:divsChild>
                                                                                        <w:div w:id="1402412339">
                                                                                          <w:marLeft w:val="0"/>
                                                                                          <w:marRight w:val="0"/>
                                                                                          <w:marTop w:val="0"/>
                                                                                          <w:marBottom w:val="0"/>
                                                                                          <w:divBdr>
                                                                                            <w:top w:val="none" w:sz="0" w:space="0" w:color="auto"/>
                                                                                            <w:left w:val="none" w:sz="0" w:space="0" w:color="auto"/>
                                                                                            <w:bottom w:val="none" w:sz="0" w:space="0" w:color="auto"/>
                                                                                            <w:right w:val="none" w:sz="0" w:space="0" w:color="auto"/>
                                                                                          </w:divBdr>
                                                                                          <w:divsChild>
                                                                                            <w:div w:id="1446774700">
                                                                                              <w:marLeft w:val="0"/>
                                                                                              <w:marRight w:val="120"/>
                                                                                              <w:marTop w:val="0"/>
                                                                                              <w:marBottom w:val="150"/>
                                                                                              <w:divBdr>
                                                                                                <w:top w:val="single" w:sz="2" w:space="0" w:color="EFEFEF"/>
                                                                                                <w:left w:val="single" w:sz="6" w:space="0" w:color="EFEFEF"/>
                                                                                                <w:bottom w:val="single" w:sz="6" w:space="0" w:color="E2E2E2"/>
                                                                                                <w:right w:val="single" w:sz="6" w:space="0" w:color="EFEFEF"/>
                                                                                              </w:divBdr>
                                                                                              <w:divsChild>
                                                                                                <w:div w:id="1152018278">
                                                                                                  <w:marLeft w:val="0"/>
                                                                                                  <w:marRight w:val="0"/>
                                                                                                  <w:marTop w:val="0"/>
                                                                                                  <w:marBottom w:val="0"/>
                                                                                                  <w:divBdr>
                                                                                                    <w:top w:val="none" w:sz="0" w:space="0" w:color="auto"/>
                                                                                                    <w:left w:val="none" w:sz="0" w:space="0" w:color="auto"/>
                                                                                                    <w:bottom w:val="none" w:sz="0" w:space="0" w:color="auto"/>
                                                                                                    <w:right w:val="none" w:sz="0" w:space="0" w:color="auto"/>
                                                                                                  </w:divBdr>
                                                                                                  <w:divsChild>
                                                                                                    <w:div w:id="1644113708">
                                                                                                      <w:marLeft w:val="0"/>
                                                                                                      <w:marRight w:val="0"/>
                                                                                                      <w:marTop w:val="0"/>
                                                                                                      <w:marBottom w:val="0"/>
                                                                                                      <w:divBdr>
                                                                                                        <w:top w:val="none" w:sz="0" w:space="0" w:color="auto"/>
                                                                                                        <w:left w:val="none" w:sz="0" w:space="0" w:color="auto"/>
                                                                                                        <w:bottom w:val="none" w:sz="0" w:space="0" w:color="auto"/>
                                                                                                        <w:right w:val="none" w:sz="0" w:space="0" w:color="auto"/>
                                                                                                      </w:divBdr>
                                                                                                      <w:divsChild>
                                                                                                        <w:div w:id="1857842256">
                                                                                                          <w:marLeft w:val="0"/>
                                                                                                          <w:marRight w:val="0"/>
                                                                                                          <w:marTop w:val="0"/>
                                                                                                          <w:marBottom w:val="0"/>
                                                                                                          <w:divBdr>
                                                                                                            <w:top w:val="none" w:sz="0" w:space="0" w:color="auto"/>
                                                                                                            <w:left w:val="none" w:sz="0" w:space="0" w:color="auto"/>
                                                                                                            <w:bottom w:val="none" w:sz="0" w:space="0" w:color="auto"/>
                                                                                                            <w:right w:val="none" w:sz="0" w:space="0" w:color="auto"/>
                                                                                                          </w:divBdr>
                                                                                                          <w:divsChild>
                                                                                                            <w:div w:id="167645989">
                                                                                                              <w:marLeft w:val="0"/>
                                                                                                              <w:marRight w:val="0"/>
                                                                                                              <w:marTop w:val="0"/>
                                                                                                              <w:marBottom w:val="0"/>
                                                                                                              <w:divBdr>
                                                                                                                <w:top w:val="none" w:sz="0" w:space="0" w:color="auto"/>
                                                                                                                <w:left w:val="none" w:sz="0" w:space="0" w:color="auto"/>
                                                                                                                <w:bottom w:val="none" w:sz="0" w:space="0" w:color="auto"/>
                                                                                                                <w:right w:val="none" w:sz="0" w:space="0" w:color="auto"/>
                                                                                                              </w:divBdr>
                                                                                                              <w:divsChild>
                                                                                                                <w:div w:id="433017238">
                                                                                                                  <w:marLeft w:val="0"/>
                                                                                                                  <w:marRight w:val="0"/>
                                                                                                                  <w:marTop w:val="0"/>
                                                                                                                  <w:marBottom w:val="0"/>
                                                                                                                  <w:divBdr>
                                                                                                                    <w:top w:val="single" w:sz="2" w:space="4" w:color="D8D8D8"/>
                                                                                                                    <w:left w:val="single" w:sz="2" w:space="0" w:color="D8D8D8"/>
                                                                                                                    <w:bottom w:val="single" w:sz="2" w:space="4" w:color="D8D8D8"/>
                                                                                                                    <w:right w:val="single" w:sz="2" w:space="0" w:color="D8D8D8"/>
                                                                                                                  </w:divBdr>
                                                                                                                  <w:divsChild>
                                                                                                                    <w:div w:id="390037293">
                                                                                                                      <w:marLeft w:val="225"/>
                                                                                                                      <w:marRight w:val="225"/>
                                                                                                                      <w:marTop w:val="75"/>
                                                                                                                      <w:marBottom w:val="75"/>
                                                                                                                      <w:divBdr>
                                                                                                                        <w:top w:val="none" w:sz="0" w:space="0" w:color="auto"/>
                                                                                                                        <w:left w:val="none" w:sz="0" w:space="0" w:color="auto"/>
                                                                                                                        <w:bottom w:val="none" w:sz="0" w:space="0" w:color="auto"/>
                                                                                                                        <w:right w:val="none" w:sz="0" w:space="0" w:color="auto"/>
                                                                                                                      </w:divBdr>
                                                                                                                      <w:divsChild>
                                                                                                                        <w:div w:id="1546605434">
                                                                                                                          <w:marLeft w:val="0"/>
                                                                                                                          <w:marRight w:val="0"/>
                                                                                                                          <w:marTop w:val="0"/>
                                                                                                                          <w:marBottom w:val="0"/>
                                                                                                                          <w:divBdr>
                                                                                                                            <w:top w:val="single" w:sz="6" w:space="0" w:color="auto"/>
                                                                                                                            <w:left w:val="single" w:sz="6" w:space="0" w:color="auto"/>
                                                                                                                            <w:bottom w:val="single" w:sz="6" w:space="0" w:color="auto"/>
                                                                                                                            <w:right w:val="single" w:sz="6" w:space="0" w:color="auto"/>
                                                                                                                          </w:divBdr>
                                                                                                                          <w:divsChild>
                                                                                                                            <w:div w:id="85165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6693260">
      <w:bodyDiv w:val="1"/>
      <w:marLeft w:val="0"/>
      <w:marRight w:val="0"/>
      <w:marTop w:val="0"/>
      <w:marBottom w:val="0"/>
      <w:divBdr>
        <w:top w:val="none" w:sz="0" w:space="0" w:color="auto"/>
        <w:left w:val="none" w:sz="0" w:space="0" w:color="auto"/>
        <w:bottom w:val="none" w:sz="0" w:space="0" w:color="auto"/>
        <w:right w:val="none" w:sz="0" w:space="0" w:color="auto"/>
      </w:divBdr>
    </w:div>
    <w:div w:id="1969624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503575-B678-4D92-A839-B97E33893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23854</Words>
  <Characters>13597</Characters>
  <Application>Microsoft Office Word</Application>
  <DocSecurity>0</DocSecurity>
  <Lines>113</Lines>
  <Paragraphs>74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Beatričė Česnavičienė</dc:creator>
  <cp:keywords/>
  <dc:description/>
  <cp:lastModifiedBy>Asta Šimonėlienė</cp:lastModifiedBy>
  <cp:revision>2</cp:revision>
  <cp:lastPrinted>2017-07-13T12:35:00Z</cp:lastPrinted>
  <dcterms:created xsi:type="dcterms:W3CDTF">2021-04-16T07:32:00Z</dcterms:created>
  <dcterms:modified xsi:type="dcterms:W3CDTF">2021-04-16T07:32:00Z</dcterms:modified>
</cp:coreProperties>
</file>