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376" w:rsidRPr="000D5409" w:rsidRDefault="00DA3376" w:rsidP="00DA3376">
      <w:pPr>
        <w:pStyle w:val="Antrat1"/>
        <w:tabs>
          <w:tab w:val="left" w:pos="9630"/>
        </w:tabs>
        <w:spacing w:line="276" w:lineRule="auto"/>
        <w:ind w:right="8"/>
        <w:jc w:val="center"/>
      </w:pPr>
      <w:r w:rsidRPr="000D5409">
        <w:t>PASLAUGŲ VIEŠOJO PIRKIMO–PARDAVIMO SUTARTIS</w:t>
      </w:r>
    </w:p>
    <w:p w:rsidR="00DA3376" w:rsidRPr="000D5409" w:rsidRDefault="00DA3376" w:rsidP="00DA3376">
      <w:pPr>
        <w:tabs>
          <w:tab w:val="left" w:pos="9630"/>
        </w:tabs>
        <w:ind w:right="8"/>
        <w:rPr>
          <w:lang w:val="lt-LT"/>
        </w:rPr>
      </w:pPr>
    </w:p>
    <w:p w:rsidR="00DA3376" w:rsidRPr="000D5409" w:rsidRDefault="00DA3376" w:rsidP="00DA3376">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2020 </w:t>
      </w:r>
      <w:r w:rsidRPr="000D5409">
        <w:rPr>
          <w:rFonts w:ascii="Times New Roman" w:hAnsi="Times New Roman" w:cs="Times New Roman"/>
          <w:szCs w:val="24"/>
        </w:rPr>
        <w:t>m.</w:t>
      </w:r>
      <w:r>
        <w:rPr>
          <w:rFonts w:ascii="Times New Roman" w:hAnsi="Times New Roman" w:cs="Times New Roman"/>
          <w:i/>
          <w:szCs w:val="24"/>
        </w:rPr>
        <w:t xml:space="preserve">                     </w:t>
      </w:r>
      <w:r w:rsidRPr="000D5409">
        <w:rPr>
          <w:rFonts w:ascii="Times New Roman" w:hAnsi="Times New Roman" w:cs="Times New Roman"/>
          <w:szCs w:val="24"/>
        </w:rPr>
        <w:t xml:space="preserve">    d. Nr.</w:t>
      </w:r>
    </w:p>
    <w:p w:rsidR="00DA3376" w:rsidRPr="000D5409" w:rsidRDefault="00DA3376" w:rsidP="00DA3376">
      <w:pPr>
        <w:tabs>
          <w:tab w:val="left" w:pos="9630"/>
        </w:tabs>
        <w:spacing w:line="276" w:lineRule="auto"/>
        <w:ind w:right="8"/>
        <w:jc w:val="center"/>
        <w:rPr>
          <w:lang w:val="lt-LT"/>
        </w:rPr>
      </w:pPr>
      <w:r w:rsidRPr="000D5409">
        <w:rPr>
          <w:lang w:val="lt-LT"/>
        </w:rPr>
        <w:t>Vilnius</w:t>
      </w:r>
    </w:p>
    <w:p w:rsidR="00DA3376" w:rsidRPr="000D5409" w:rsidRDefault="00DA3376" w:rsidP="00DA3376">
      <w:pPr>
        <w:tabs>
          <w:tab w:val="left" w:pos="9630"/>
          <w:tab w:val="left" w:pos="9720"/>
        </w:tabs>
        <w:spacing w:line="276" w:lineRule="auto"/>
        <w:ind w:right="8" w:firstLine="360"/>
        <w:jc w:val="both"/>
        <w:rPr>
          <w:b/>
          <w:bCs/>
          <w:spacing w:val="-2"/>
          <w:lang w:val="lt-LT"/>
        </w:rPr>
      </w:pPr>
    </w:p>
    <w:p w:rsidR="00DA3376" w:rsidRPr="003E677A" w:rsidRDefault="00DA3376" w:rsidP="00DA3376">
      <w:pPr>
        <w:tabs>
          <w:tab w:val="left" w:pos="9630"/>
          <w:tab w:val="left" w:pos="9720"/>
        </w:tabs>
        <w:spacing w:line="276" w:lineRule="auto"/>
        <w:ind w:right="8" w:firstLine="567"/>
        <w:jc w:val="both"/>
        <w:rPr>
          <w:lang w:val="lt-LT"/>
        </w:rPr>
      </w:pPr>
      <w:r w:rsidRPr="009D7853">
        <w:rPr>
          <w:b/>
          <w:lang w:val="lt-LT"/>
        </w:rPr>
        <w:t xml:space="preserve">Turto valdymo ir ūkio departamentas prie Lietuvos Respublikos vidaus reikalų ministerijos </w:t>
      </w:r>
      <w:r w:rsidRPr="009D7853">
        <w:rPr>
          <w:lang w:val="lt-LT"/>
        </w:rPr>
        <w:t xml:space="preserve">(toliau – </w:t>
      </w:r>
      <w:r w:rsidRPr="009D7853">
        <w:rPr>
          <w:b/>
          <w:lang w:val="lt-LT"/>
        </w:rPr>
        <w:t>Klientas</w:t>
      </w:r>
      <w:r w:rsidRPr="009D7853">
        <w:rPr>
          <w:lang w:val="lt-LT"/>
        </w:rPr>
        <w:t>), atstovaujamas direktoriaus Giedriaus Griškos, ir</w:t>
      </w:r>
      <w:r w:rsidRPr="009D7853">
        <w:rPr>
          <w:b/>
          <w:lang w:val="lt-LT"/>
        </w:rPr>
        <w:t xml:space="preserve"> </w:t>
      </w:r>
      <w:r>
        <w:rPr>
          <w:b/>
          <w:lang w:val="lt-LT"/>
        </w:rPr>
        <w:t xml:space="preserve"> </w:t>
      </w:r>
      <w:r w:rsidRPr="004A027E">
        <w:rPr>
          <w:b/>
          <w:lang w:val="lt-LT"/>
        </w:rPr>
        <w:t xml:space="preserve">SISMA, Sistemi Integrati di Monitoraggio Architettonico S.r.l.s </w:t>
      </w:r>
      <w:r w:rsidRPr="004A027E">
        <w:rPr>
          <w:lang w:val="lt-LT"/>
        </w:rPr>
        <w:t xml:space="preserve">(toliau – </w:t>
      </w:r>
      <w:r w:rsidRPr="004A027E">
        <w:rPr>
          <w:b/>
          <w:lang w:val="lt-LT"/>
        </w:rPr>
        <w:t>Paslaugų teikėjas</w:t>
      </w:r>
      <w:r w:rsidRPr="004A027E">
        <w:rPr>
          <w:lang w:val="lt-LT"/>
        </w:rPr>
        <w:t>),</w:t>
      </w:r>
      <w:r w:rsidRPr="009D7853">
        <w:rPr>
          <w:lang w:val="lt-LT"/>
        </w:rPr>
        <w:t xml:space="preserve"> atstovaujama </w:t>
      </w:r>
      <w:r>
        <w:rPr>
          <w:lang w:val="lt-LT"/>
        </w:rPr>
        <w:t xml:space="preserve">architektės Lauros Kairienės, veikiančios pagal 2020 m. rugpjūčio 19 d. įgaliojimą, toliau </w:t>
      </w:r>
      <w:r w:rsidRPr="009D7853">
        <w:rPr>
          <w:lang w:val="lt-LT"/>
        </w:rPr>
        <w:t>kartu ar atskirai vadinami Šalimis, vadovaudamiesi Turto valdymo ir ūkio departamento prie Lietuvos Respublikos vidaus reikalų ministerijos pirkimo organizatoriaus</w:t>
      </w:r>
      <w:r>
        <w:rPr>
          <w:lang w:val="lt-LT"/>
        </w:rPr>
        <w:t xml:space="preserve"> 2020 m. rugsėjo 15</w:t>
      </w:r>
      <w:r w:rsidRPr="003E677A">
        <w:rPr>
          <w:lang w:val="lt-LT"/>
        </w:rPr>
        <w:t xml:space="preserve"> d. sprendimu dėl laimėtojo  Nr.</w:t>
      </w:r>
      <w:r>
        <w:rPr>
          <w:lang w:val="lt-LT"/>
        </w:rPr>
        <w:t xml:space="preserve"> </w:t>
      </w:r>
      <w:r w:rsidRPr="0095620E">
        <w:rPr>
          <w:lang w:val="lt-LT"/>
        </w:rPr>
        <w:t>OS-203</w:t>
      </w:r>
      <w:r w:rsidRPr="003E677A">
        <w:rPr>
          <w:lang w:val="lt-LT"/>
        </w:rPr>
        <w:t>, sudaro šią paslaugų viešojo pirkimo-pardavimo (paslaugų teikimo) sutartį (toliau – Sutartis).</w:t>
      </w:r>
    </w:p>
    <w:p w:rsidR="00DA3376" w:rsidRPr="000D5409" w:rsidRDefault="00DA3376" w:rsidP="00DA3376">
      <w:pPr>
        <w:tabs>
          <w:tab w:val="left" w:pos="9630"/>
        </w:tabs>
        <w:spacing w:line="276" w:lineRule="auto"/>
        <w:ind w:right="8"/>
        <w:jc w:val="center"/>
        <w:rPr>
          <w:b/>
          <w:lang w:val="lt-LT"/>
        </w:rPr>
      </w:pPr>
      <w:r w:rsidRPr="000D5409">
        <w:rPr>
          <w:b/>
          <w:lang w:val="lt-LT"/>
        </w:rPr>
        <w:t>1. SUTARTIES DALYKAS</w:t>
      </w:r>
    </w:p>
    <w:p w:rsidR="00DA3376" w:rsidRPr="000D5409" w:rsidRDefault="00DA3376" w:rsidP="00DA3376">
      <w:pPr>
        <w:pStyle w:val="Sraopastraipa"/>
        <w:tabs>
          <w:tab w:val="left" w:pos="9630"/>
        </w:tabs>
        <w:spacing w:line="276" w:lineRule="auto"/>
        <w:ind w:right="8"/>
        <w:rPr>
          <w:b/>
          <w:lang w:val="lt-LT"/>
        </w:rPr>
      </w:pPr>
    </w:p>
    <w:p w:rsidR="00DA3376" w:rsidRPr="002570B1" w:rsidRDefault="00DA3376" w:rsidP="00DA3376">
      <w:pPr>
        <w:suppressAutoHyphens/>
        <w:spacing w:after="200" w:line="276" w:lineRule="auto"/>
        <w:contextualSpacing/>
        <w:jc w:val="both"/>
        <w:rPr>
          <w:rFonts w:eastAsia="Calibri"/>
          <w:lang w:val="lt-LT"/>
        </w:rPr>
      </w:pPr>
      <w:r>
        <w:rPr>
          <w:lang w:val="lt-LT"/>
        </w:rPr>
        <w:t xml:space="preserve">             </w:t>
      </w:r>
      <w:r w:rsidRPr="004A027E">
        <w:rPr>
          <w:lang w:val="lt-LT"/>
        </w:rPr>
        <w:t xml:space="preserve">1.1. Paslaugų teikėjas įsipareigoja Sutartyje nustatyta tvarka ir sąlygomis suteikti </w:t>
      </w:r>
      <w:r w:rsidRPr="004A027E">
        <w:rPr>
          <w:rFonts w:eastAsia="Calibri"/>
          <w:lang w:val="lt-LT"/>
        </w:rPr>
        <w:t>Švč. Mergelės Marijos Ramintojos bažnyčios pastato 3D architektūrinių laikmečių modelių sukūrimo paslaugas</w:t>
      </w:r>
      <w:r w:rsidRPr="004A027E">
        <w:rPr>
          <w:lang w:val="lt-LT"/>
        </w:rPr>
        <w:t xml:space="preserve">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rsidR="00DA3376" w:rsidRPr="000D5409" w:rsidRDefault="00DA3376" w:rsidP="00DA3376">
      <w:pPr>
        <w:tabs>
          <w:tab w:val="left" w:pos="1134"/>
          <w:tab w:val="left" w:pos="9630"/>
          <w:tab w:val="left" w:pos="9720"/>
        </w:tabs>
        <w:spacing w:line="276" w:lineRule="auto"/>
        <w:ind w:right="8" w:firstLine="567"/>
        <w:jc w:val="both"/>
        <w:rPr>
          <w:lang w:val="lt-LT"/>
        </w:rPr>
      </w:pPr>
      <w:r>
        <w:rPr>
          <w:lang w:val="lt-LT"/>
        </w:rPr>
        <w:t>1.2.  P</w:t>
      </w:r>
      <w:r w:rsidRPr="00EF27AD">
        <w:rPr>
          <w:lang w:val="lt-LT"/>
        </w:rPr>
        <w:t>irkimas vykdomas pagal 2020 m. liepos 22 d. Valstybės biudžeto lėšų naudojimo sutartį Nr. LRVK-132/20/8S-109, įgyvendinant projektą „Vieno UNESCO saugomo Vilniaus senamiesčio objekto laiko žymės ‒ 3D architektūrinis laikmečių modelis ir virtualus turas“.</w:t>
      </w:r>
    </w:p>
    <w:p w:rsidR="00DA3376" w:rsidRPr="000D5409" w:rsidRDefault="00DA3376" w:rsidP="00DA3376">
      <w:pPr>
        <w:tabs>
          <w:tab w:val="left" w:pos="9630"/>
        </w:tabs>
        <w:spacing w:line="276" w:lineRule="auto"/>
        <w:ind w:right="8"/>
        <w:jc w:val="both"/>
        <w:rPr>
          <w:lang w:val="lt-LT"/>
        </w:rPr>
      </w:pPr>
    </w:p>
    <w:p w:rsidR="00DA3376" w:rsidRPr="000D5409" w:rsidRDefault="00DA3376" w:rsidP="00DA3376">
      <w:pPr>
        <w:tabs>
          <w:tab w:val="left" w:pos="9630"/>
        </w:tabs>
        <w:spacing w:line="276" w:lineRule="auto"/>
        <w:ind w:right="8"/>
        <w:jc w:val="center"/>
        <w:rPr>
          <w:b/>
          <w:lang w:val="lt-LT"/>
        </w:rPr>
      </w:pPr>
      <w:r w:rsidRPr="000D5409">
        <w:rPr>
          <w:b/>
          <w:lang w:val="lt-LT"/>
        </w:rPr>
        <w:t>2. SUTARTIES KAINA IR ATSISKAITYMO TVARKA</w:t>
      </w:r>
    </w:p>
    <w:p w:rsidR="00DA3376" w:rsidRPr="000D5409" w:rsidRDefault="00DA3376" w:rsidP="00DA3376">
      <w:pPr>
        <w:pStyle w:val="Pagrindinistekstas"/>
        <w:tabs>
          <w:tab w:val="left" w:pos="9630"/>
          <w:tab w:val="left" w:pos="9720"/>
        </w:tabs>
        <w:spacing w:line="276" w:lineRule="auto"/>
        <w:ind w:right="8" w:firstLine="360"/>
      </w:pPr>
    </w:p>
    <w:p w:rsidR="00DA3376" w:rsidRPr="000D5409" w:rsidRDefault="00DA3376" w:rsidP="00DA3376">
      <w:pPr>
        <w:tabs>
          <w:tab w:val="left" w:pos="1134"/>
          <w:tab w:val="left" w:pos="9630"/>
          <w:tab w:val="left" w:pos="9720"/>
        </w:tabs>
        <w:spacing w:line="276" w:lineRule="auto"/>
        <w:ind w:right="8" w:firstLine="567"/>
        <w:jc w:val="both"/>
        <w:rPr>
          <w:lang w:val="lt-LT"/>
        </w:rPr>
      </w:pPr>
      <w:r w:rsidRPr="009D7853">
        <w:rPr>
          <w:lang w:val="lt-LT"/>
        </w:rPr>
        <w:t>2.1</w:t>
      </w:r>
      <w:r w:rsidRPr="004A027E">
        <w:rPr>
          <w:lang w:val="lt-LT"/>
        </w:rPr>
        <w:t>. Sutarties kaina – 8</w:t>
      </w:r>
      <w:r>
        <w:rPr>
          <w:lang w:val="lt-LT"/>
        </w:rPr>
        <w:t xml:space="preserve"> </w:t>
      </w:r>
      <w:r w:rsidRPr="004A027E">
        <w:rPr>
          <w:lang w:val="lt-LT"/>
        </w:rPr>
        <w:t>264,46  Eur</w:t>
      </w:r>
      <w:r w:rsidRPr="004A027E">
        <w:rPr>
          <w:b/>
          <w:i/>
          <w:lang w:val="lt-LT"/>
        </w:rPr>
        <w:t xml:space="preserve"> </w:t>
      </w:r>
      <w:r w:rsidRPr="004A027E">
        <w:rPr>
          <w:lang w:val="lt-LT"/>
        </w:rPr>
        <w:t>(aštuoni tūkstančiai du šimtai šešiasdešimt keturi eurai keturiasdešimt šeši centai).</w:t>
      </w:r>
      <w:r>
        <w:rPr>
          <w:lang w:val="lt-LT"/>
        </w:rPr>
        <w:t xml:space="preserve"> </w:t>
      </w:r>
      <w:r w:rsidRPr="00A11474">
        <w:rPr>
          <w:lang w:val="lt-LT"/>
        </w:rPr>
        <w:t>Vadovaujantis Lietuvos Respublikos pridėtinės vertės mokesčio įs</w:t>
      </w:r>
      <w:r>
        <w:rPr>
          <w:lang w:val="lt-LT"/>
        </w:rPr>
        <w:t xml:space="preserve">tatymo 95 straipsnio 2 dalimi  Klientas </w:t>
      </w:r>
      <w:r w:rsidRPr="00A11474">
        <w:rPr>
          <w:lang w:val="lt-LT"/>
        </w:rPr>
        <w:t>privalo apskaičiuoti ir sumokėti į biudžetą PVM už šalies teritorijoje užsien</w:t>
      </w:r>
      <w:r>
        <w:rPr>
          <w:lang w:val="lt-LT"/>
        </w:rPr>
        <w:t>io subjekto</w:t>
      </w:r>
      <w:r w:rsidRPr="00A11474">
        <w:rPr>
          <w:lang w:val="lt-LT"/>
        </w:rPr>
        <w:t xml:space="preserve"> teikiamas paslaugas.</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2.2. Į Sutarties kainą/paslaugų kainas (įkainius) įskaitomi visi mokesčiai ir rinkliavos bei kitos išlaidos, susijusios su tinkamu Sutarties vykdymu (įskaitant ir sąskaitų faktūrų teikimo elektroniniu būdu išlaidas).</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2.3. Sutarties kaina/paslaugų kainos (įkainiai) negali būti keičiama/os per visą Sutarties galiojimo laiką.</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2.4. Faktiškai suteiktų paslaugų perdavimas ir priėmimas įforminamas paslaugų perdavimo–priėmimo aktu, kuris Sutartyje nustatyta tvarka pasirašomas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sąskaitai faktūrai išrašyti.</w:t>
      </w:r>
    </w:p>
    <w:p w:rsidR="00DA3376" w:rsidRPr="009D7853" w:rsidRDefault="00DA3376" w:rsidP="00DA3376">
      <w:pPr>
        <w:tabs>
          <w:tab w:val="left" w:pos="1134"/>
          <w:tab w:val="left" w:pos="9630"/>
          <w:tab w:val="left" w:pos="9720"/>
        </w:tabs>
        <w:spacing w:line="276" w:lineRule="auto"/>
        <w:ind w:right="8" w:firstLine="567"/>
        <w:jc w:val="both"/>
        <w:rPr>
          <w:lang w:val="lt-LT"/>
        </w:rPr>
      </w:pPr>
      <w:r w:rsidRPr="004A027E">
        <w:rPr>
          <w:lang w:val="lt-LT"/>
        </w:rPr>
        <w:t xml:space="preserve">2.5. 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sąskaitos faktūros gavimo dienos. Paslaugų teikėjas sąskaitą faktūrą turi pateikti elektroniniu būdu, kaip numatyta Mažos vertės pirkimų tvarkos aprašo, patvirtinto Viešųjų pirkimų tarnybos direktoriaus 2017 m. birželio 28 d. įsakymu Nr. 1S-97 „Dėl Mažos vertės pirkimų tvarkos </w:t>
      </w:r>
      <w:r w:rsidRPr="004A027E">
        <w:rPr>
          <w:lang w:val="lt-LT"/>
        </w:rPr>
        <w:lastRenderedPageBreak/>
        <w:t>aprašo patvirtinimo“ 21.4.7 papunktyje. Paslaugų teikėjui nepateikus sąskaitos faktūros elektroniniu būdu, Klientas turi teisę nevykdyti mokėjimo.</w:t>
      </w:r>
      <w:r w:rsidRPr="009D7853">
        <w:rPr>
          <w:lang w:val="lt-LT"/>
        </w:rPr>
        <w:t xml:space="preserve"> </w:t>
      </w:r>
    </w:p>
    <w:p w:rsidR="00DA3376" w:rsidRPr="009D7853" w:rsidRDefault="00DA3376" w:rsidP="00DA3376">
      <w:pPr>
        <w:tabs>
          <w:tab w:val="left" w:pos="1134"/>
          <w:tab w:val="left" w:pos="9630"/>
          <w:tab w:val="left" w:pos="9720"/>
        </w:tabs>
        <w:spacing w:line="276" w:lineRule="auto"/>
        <w:ind w:right="8" w:firstLine="567"/>
        <w:jc w:val="both"/>
        <w:rPr>
          <w:lang w:val="lt-LT"/>
        </w:rPr>
      </w:pPr>
      <w:r w:rsidRPr="009D7853">
        <w:rPr>
          <w:lang w:val="lt-LT"/>
        </w:rPr>
        <w:t>2.</w:t>
      </w:r>
      <w:r>
        <w:rPr>
          <w:lang w:val="lt-LT"/>
        </w:rPr>
        <w:t>6</w:t>
      </w:r>
      <w:r w:rsidRPr="009D7853">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DA3376" w:rsidRPr="000D5409" w:rsidRDefault="00DA3376" w:rsidP="00DA3376">
      <w:pPr>
        <w:tabs>
          <w:tab w:val="left" w:pos="1134"/>
          <w:tab w:val="left" w:pos="9630"/>
          <w:tab w:val="left" w:pos="9720"/>
        </w:tabs>
        <w:spacing w:line="276" w:lineRule="auto"/>
        <w:ind w:right="8" w:firstLine="567"/>
        <w:jc w:val="both"/>
        <w:rPr>
          <w:i/>
          <w:lang w:val="lt-LT"/>
        </w:rPr>
      </w:pPr>
      <w:r w:rsidRPr="009D7853">
        <w:rPr>
          <w:lang w:val="lt-LT"/>
        </w:rPr>
        <w:t>2.</w:t>
      </w:r>
      <w:r>
        <w:rPr>
          <w:lang w:val="lt-LT"/>
        </w:rPr>
        <w:t>7</w:t>
      </w:r>
      <w:r w:rsidRPr="009D7853">
        <w:rPr>
          <w:lang w:val="lt-LT"/>
        </w:rPr>
        <w:t>. Sutarties kainai apskaičiuoti taikomas kainodaros būdas:</w:t>
      </w:r>
      <w:r w:rsidRPr="009D7853">
        <w:rPr>
          <w:i/>
          <w:lang w:val="lt-LT"/>
        </w:rPr>
        <w:t xml:space="preserve"> </w:t>
      </w:r>
      <w:r w:rsidRPr="009D7853">
        <w:rPr>
          <w:lang w:val="lt-LT"/>
        </w:rPr>
        <w:t>fiksuota kaina.</w:t>
      </w:r>
    </w:p>
    <w:p w:rsidR="00DA3376" w:rsidRPr="000D5409" w:rsidRDefault="00DA3376" w:rsidP="00DA3376">
      <w:pPr>
        <w:tabs>
          <w:tab w:val="left" w:pos="9630"/>
        </w:tabs>
        <w:spacing w:line="276" w:lineRule="auto"/>
        <w:ind w:right="8"/>
        <w:rPr>
          <w:b/>
          <w:lang w:val="lt-LT"/>
        </w:rPr>
      </w:pPr>
    </w:p>
    <w:p w:rsidR="00DA3376" w:rsidRPr="000D5409" w:rsidRDefault="00DA3376" w:rsidP="00DA3376">
      <w:pPr>
        <w:tabs>
          <w:tab w:val="left" w:pos="9630"/>
        </w:tabs>
        <w:spacing w:line="276" w:lineRule="auto"/>
        <w:ind w:right="8"/>
        <w:jc w:val="center"/>
        <w:rPr>
          <w:b/>
          <w:lang w:val="lt-LT"/>
        </w:rPr>
      </w:pPr>
      <w:r w:rsidRPr="000D5409">
        <w:rPr>
          <w:b/>
          <w:lang w:val="lt-LT"/>
        </w:rPr>
        <w:t>3. ŠALIŲ ĮSIPAREIGOJIMAI</w:t>
      </w:r>
    </w:p>
    <w:p w:rsidR="00DA3376" w:rsidRPr="000D5409" w:rsidRDefault="00DA3376" w:rsidP="00DA3376">
      <w:pPr>
        <w:tabs>
          <w:tab w:val="left" w:pos="9630"/>
        </w:tabs>
        <w:spacing w:line="276" w:lineRule="auto"/>
        <w:ind w:right="8" w:firstLine="360"/>
        <w:jc w:val="both"/>
        <w:rPr>
          <w:lang w:val="lt-LT"/>
        </w:rPr>
      </w:pP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3.1. Paslaugų teikėjas įsipareigoja:</w:t>
      </w:r>
    </w:p>
    <w:p w:rsidR="00DA3376" w:rsidRDefault="00DA3376" w:rsidP="00DA3376">
      <w:pPr>
        <w:pStyle w:val="Pagrindinistekstas"/>
        <w:tabs>
          <w:tab w:val="left" w:pos="1044"/>
          <w:tab w:val="left" w:pos="1276"/>
          <w:tab w:val="left" w:pos="9630"/>
          <w:tab w:val="left" w:pos="9720"/>
        </w:tabs>
        <w:spacing w:line="276" w:lineRule="auto"/>
        <w:ind w:right="8" w:firstLine="567"/>
      </w:pPr>
      <w:r w:rsidRPr="004A027E">
        <w:t xml:space="preserve">3.1.1. Sutartyje ir Sutarties priede nustatyta tvarka ir sąlygomis suteikti Sutarties ir Sutarties priedo reikalavimus atitinkančias paslaugas ne vėliau kaip iki 2020 m. spalio 30 d., adresu:     </w:t>
      </w:r>
      <w:sdt>
        <w:sdtPr>
          <w:alias w:val="Pasirinkti, jei netinkamas - įrašyti"/>
          <w:tag w:val="Pasirinkti, jei netinkamas - įrašyti"/>
          <w:id w:val="-193008726"/>
          <w:placeholder>
            <w:docPart w:val="3F340482FCCE4B778E9F6FE6C3CE00F4"/>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r w:rsidRPr="004A027E">
            <w:t>Savičiaus g. 15, 01127 Vilnius</w:t>
          </w:r>
        </w:sdtContent>
      </w:sdt>
      <w:r w:rsidRPr="004A027E">
        <w:t>;</w:t>
      </w:r>
    </w:p>
    <w:p w:rsidR="00DA3376" w:rsidRPr="00467084" w:rsidRDefault="00DA3376" w:rsidP="00DA3376">
      <w:pPr>
        <w:pStyle w:val="Pagrindinistekstas"/>
        <w:tabs>
          <w:tab w:val="left" w:pos="1044"/>
          <w:tab w:val="left" w:pos="1276"/>
          <w:tab w:val="left" w:pos="9630"/>
          <w:tab w:val="left" w:pos="9720"/>
        </w:tabs>
        <w:spacing w:line="276" w:lineRule="auto"/>
        <w:ind w:right="8" w:firstLine="567"/>
      </w:pPr>
      <w:r>
        <w:t>3.1.2</w:t>
      </w:r>
      <w:r w:rsidRPr="00467084">
        <w:t>.</w:t>
      </w:r>
      <w:r>
        <w:t xml:space="preserve"> </w:t>
      </w:r>
      <w:r w:rsidRPr="002570B1">
        <w:t>sukurt</w:t>
      </w:r>
      <w:r>
        <w:t>us</w:t>
      </w:r>
      <w:r w:rsidRPr="002570B1">
        <w:t xml:space="preserve"> 3D modeli</w:t>
      </w:r>
      <w:r>
        <w:t>us</w:t>
      </w:r>
      <w:r w:rsidRPr="002570B1">
        <w:t xml:space="preserve"> </w:t>
      </w:r>
      <w:r>
        <w:t xml:space="preserve">Klientui </w:t>
      </w:r>
      <w:r w:rsidRPr="002570B1">
        <w:t>pateikti</w:t>
      </w:r>
      <w:r>
        <w:t xml:space="preserve"> </w:t>
      </w:r>
      <w:r w:rsidRPr="002570B1">
        <w:t>įrašyt</w:t>
      </w:r>
      <w:r>
        <w:t>us</w:t>
      </w:r>
      <w:r w:rsidRPr="002570B1">
        <w:t xml:space="preserve"> į nešiojamą laikmeną (išorinio disko laikmen</w:t>
      </w:r>
      <w:r>
        <w:t>ą</w:t>
      </w:r>
      <w:r w:rsidRPr="002570B1">
        <w:t xml:space="preserve"> arba USB atmintin</w:t>
      </w:r>
      <w:r>
        <w:t>ę</w:t>
      </w:r>
      <w:r w:rsidRPr="002570B1">
        <w:t>)</w:t>
      </w:r>
      <w:r>
        <w:t>;</w:t>
      </w:r>
    </w:p>
    <w:p w:rsidR="00DA3376" w:rsidRPr="000D5409" w:rsidRDefault="00DA3376" w:rsidP="00DA3376">
      <w:pPr>
        <w:pStyle w:val="Pagrindinistekstas"/>
        <w:tabs>
          <w:tab w:val="left" w:pos="1276"/>
          <w:tab w:val="left" w:pos="9630"/>
          <w:tab w:val="left" w:pos="9720"/>
        </w:tabs>
        <w:spacing w:line="276" w:lineRule="auto"/>
        <w:ind w:right="8" w:firstLine="567"/>
      </w:pPr>
      <w:r>
        <w:t>3.1.3</w:t>
      </w:r>
      <w:r w:rsidRPr="000D5409">
        <w:t xml:space="preserve">. tinkamai ir faktiškai suteikus paslaugas, pateikti Klientui pasirašytą paslaugų perdavimo–priėmimo aktą bei sąskaitą faktūrą; </w:t>
      </w:r>
    </w:p>
    <w:p w:rsidR="00DA3376" w:rsidRPr="000D5409" w:rsidRDefault="00DA3376" w:rsidP="00DA3376">
      <w:pPr>
        <w:pStyle w:val="Pagrindinistekstas"/>
        <w:tabs>
          <w:tab w:val="left" w:pos="1276"/>
          <w:tab w:val="left" w:pos="9630"/>
          <w:tab w:val="left" w:pos="9720"/>
        </w:tabs>
        <w:spacing w:line="276" w:lineRule="auto"/>
        <w:ind w:right="8" w:firstLine="567"/>
      </w:pPr>
      <w:r>
        <w:t>3.1.4</w:t>
      </w:r>
      <w:r w:rsidRPr="000D5409">
        <w:t>. ne vėliau kaip per 3 (tris) darbo dienas nuo Sutarties įsigaliojimo dienos paskirti kompetentingą asmenį, kuris būtų atsakingas už ryšių su Kliento paskirtu atstovu palaikymą, ir apie jį raštu informuoti Klientą;</w:t>
      </w:r>
    </w:p>
    <w:p w:rsidR="00DA3376" w:rsidRPr="00467084" w:rsidRDefault="00DA3376" w:rsidP="00DA3376">
      <w:pPr>
        <w:pStyle w:val="Pagrindinistekstas"/>
        <w:tabs>
          <w:tab w:val="left" w:pos="1026"/>
          <w:tab w:val="left" w:pos="1276"/>
          <w:tab w:val="left" w:pos="9630"/>
          <w:tab w:val="left" w:pos="9720"/>
        </w:tabs>
        <w:spacing w:line="276" w:lineRule="auto"/>
        <w:ind w:right="8" w:firstLine="567"/>
      </w:pPr>
      <w:r>
        <w:t>3.1.5</w:t>
      </w:r>
      <w:r w:rsidRPr="00467084">
        <w:t>. nedelsdamas (ne vėliau kaip per 3 (tris) darbo dienas) raštu informuoti Klientą:</w:t>
      </w:r>
    </w:p>
    <w:p w:rsidR="00DA3376" w:rsidRPr="000D5409" w:rsidRDefault="00DA3376" w:rsidP="00DA3376">
      <w:pPr>
        <w:pStyle w:val="Pagrindinistekstas"/>
        <w:tabs>
          <w:tab w:val="left" w:pos="1276"/>
          <w:tab w:val="left" w:pos="9630"/>
          <w:tab w:val="left" w:pos="9720"/>
        </w:tabs>
        <w:spacing w:line="276" w:lineRule="auto"/>
        <w:ind w:right="8" w:firstLine="567"/>
      </w:pPr>
      <w:r>
        <w:t>3.1.5</w:t>
      </w:r>
      <w:r w:rsidRPr="000D5409">
        <w:t>.1. jei laiku negali suteikti paslaugų;</w:t>
      </w:r>
    </w:p>
    <w:p w:rsidR="00DA3376" w:rsidRPr="000D5409" w:rsidRDefault="00DA3376" w:rsidP="00DA3376">
      <w:pPr>
        <w:pStyle w:val="Pagrindinistekstas"/>
        <w:tabs>
          <w:tab w:val="left" w:pos="1276"/>
          <w:tab w:val="left" w:pos="9630"/>
          <w:tab w:val="left" w:pos="9720"/>
        </w:tabs>
        <w:spacing w:line="276" w:lineRule="auto"/>
        <w:ind w:right="8" w:firstLine="567"/>
      </w:pPr>
      <w:r>
        <w:t>3.1.5</w:t>
      </w:r>
      <w:r w:rsidRPr="000D5409">
        <w:t xml:space="preserve">.2. apie pasikeitusius savo rekvizitus, teisinį statusą, </w:t>
      </w:r>
      <w:r>
        <w:t>paskirtą atstovą.</w:t>
      </w:r>
      <w:r w:rsidRPr="000D5409">
        <w:t xml:space="preserve"> </w:t>
      </w:r>
    </w:p>
    <w:p w:rsidR="00DA3376" w:rsidRPr="000D5409" w:rsidRDefault="00DA3376" w:rsidP="00DA3376">
      <w:pPr>
        <w:pStyle w:val="Pagrindinistekstas"/>
        <w:tabs>
          <w:tab w:val="left" w:pos="1276"/>
          <w:tab w:val="left" w:pos="9630"/>
          <w:tab w:val="left" w:pos="9720"/>
        </w:tabs>
        <w:spacing w:line="276" w:lineRule="auto"/>
        <w:ind w:right="8" w:firstLine="567"/>
      </w:pPr>
      <w:r>
        <w:t>3.1.6</w:t>
      </w:r>
      <w:r w:rsidRPr="000D5409">
        <w:t>. kilus Šalių ginčui dėl Sutarties, ne vėliau kaip per 3 (tris) darbo dienas nuo ginčo kilimo dienos, deleguoti atstovą spręsti ginčo;</w:t>
      </w:r>
    </w:p>
    <w:p w:rsidR="00DA3376" w:rsidRPr="000D5409" w:rsidRDefault="00DA3376" w:rsidP="00DA3376">
      <w:pPr>
        <w:pStyle w:val="Pagrindinistekstas"/>
        <w:tabs>
          <w:tab w:val="left" w:pos="1276"/>
          <w:tab w:val="left" w:pos="9630"/>
          <w:tab w:val="left" w:pos="9720"/>
        </w:tabs>
        <w:spacing w:line="276" w:lineRule="auto"/>
        <w:ind w:right="8" w:firstLine="567"/>
      </w:pPr>
      <w:r>
        <w:t>3.1.7</w:t>
      </w:r>
      <w:r w:rsidRPr="000D5409">
        <w:t>. gavęs Sutarties 3.2.</w:t>
      </w:r>
      <w:r>
        <w:t>3</w:t>
      </w:r>
      <w:r w:rsidRPr="000D5409">
        <w:t xml:space="preserve"> p</w:t>
      </w:r>
      <w:r>
        <w:t>apunktyje</w:t>
      </w:r>
      <w:r w:rsidRPr="000D5409">
        <w:t xml:space="preserve"> numatytą Kliento raštišką atsisakymą priimti paslaugas, per Kliento nurodytą terminą įgyvendinti Kliento reikalavimą, nurodytą Sutarties 4.2.2 p</w:t>
      </w:r>
      <w:r>
        <w:t>apunktyje</w:t>
      </w:r>
      <w:r w:rsidRPr="000D5409">
        <w:t>;</w:t>
      </w:r>
    </w:p>
    <w:p w:rsidR="00DA3376" w:rsidRPr="004A027E" w:rsidRDefault="00DA3376" w:rsidP="00DA3376">
      <w:pPr>
        <w:pStyle w:val="Pagrindinistekstas"/>
        <w:tabs>
          <w:tab w:val="left" w:pos="1276"/>
          <w:tab w:val="left" w:pos="9630"/>
          <w:tab w:val="left" w:pos="9720"/>
        </w:tabs>
        <w:spacing w:line="276" w:lineRule="auto"/>
        <w:ind w:right="8" w:firstLine="567"/>
      </w:pPr>
      <w:r w:rsidRPr="004A027E">
        <w:t>3.1.8.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DA3376" w:rsidRPr="003E677A" w:rsidRDefault="00DA3376" w:rsidP="00DA3376">
      <w:pPr>
        <w:pStyle w:val="Pagrindinistekstas"/>
        <w:tabs>
          <w:tab w:val="left" w:pos="1276"/>
          <w:tab w:val="left" w:pos="9630"/>
          <w:tab w:val="left" w:pos="9720"/>
        </w:tabs>
        <w:spacing w:line="276" w:lineRule="auto"/>
        <w:ind w:right="8" w:firstLine="567"/>
      </w:pPr>
      <w:r w:rsidRPr="004A027E">
        <w:t>3.1.9. paslaugų perdavimo–priėmimo aktu perduoti Klientui nuosavybės teises ir visas išimtines autoriaus turtines teises, nustatytas Lietuvos Respublikos autorių teisių ir gretutinių teisių įstatymo 15 straipsnio 1 dalyje, į visus pagal Sutartį bei Sutarties priede nurodytus reikalavimus atitinkančius, Sutarties vykdymo metu atsiradusius, autorių teisių objektus, visam turtinių teisių galiojimo terminui ir neribodamas teritorijos nuo paslaugų perdavimo–priėmimo akto pasirašymo dienos.</w:t>
      </w:r>
      <w:r w:rsidRPr="003E677A">
        <w:t xml:space="preserve"> </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3.2. Klientas įsipareigoja:</w:t>
      </w:r>
    </w:p>
    <w:p w:rsidR="00DA3376" w:rsidRPr="000D5409" w:rsidRDefault="00DA3376" w:rsidP="00DA3376">
      <w:pPr>
        <w:pStyle w:val="Pagrindinistekstas"/>
        <w:tabs>
          <w:tab w:val="left" w:pos="1276"/>
          <w:tab w:val="left" w:pos="9630"/>
          <w:tab w:val="left" w:pos="9720"/>
        </w:tabs>
        <w:spacing w:line="276" w:lineRule="auto"/>
        <w:ind w:right="8" w:firstLine="567"/>
      </w:pPr>
      <w:r w:rsidRPr="000D5409">
        <w:t>3.2.1. sumokėti Paslaugų teikėjui už tinkamai ir faktiškai suteiktas paslaugas Sutartyje numatyta tvarka ir sąlygomis;</w:t>
      </w:r>
    </w:p>
    <w:p w:rsidR="00DA3376" w:rsidRPr="000D5409" w:rsidRDefault="00DA3376" w:rsidP="00DA3376">
      <w:pPr>
        <w:pStyle w:val="Pagrindinistekstas"/>
        <w:tabs>
          <w:tab w:val="left" w:pos="1276"/>
          <w:tab w:val="left" w:pos="9630"/>
          <w:tab w:val="left" w:pos="9720"/>
        </w:tabs>
        <w:spacing w:line="276" w:lineRule="auto"/>
        <w:ind w:right="8" w:firstLine="567"/>
      </w:pPr>
      <w:r>
        <w:t>3.2.2</w:t>
      </w:r>
      <w:r w:rsidRPr="000D5409">
        <w:t>. teikti Paslaugų teikėjui Sutarčiai vykdyti pagrįstai reikalingą turimą informaciją;</w:t>
      </w:r>
    </w:p>
    <w:p w:rsidR="00DA3376" w:rsidRPr="000D5409" w:rsidRDefault="00DA3376" w:rsidP="00DA3376">
      <w:pPr>
        <w:pStyle w:val="Pagrindinistekstas"/>
        <w:tabs>
          <w:tab w:val="left" w:pos="1276"/>
          <w:tab w:val="left" w:pos="9630"/>
          <w:tab w:val="left" w:pos="9720"/>
        </w:tabs>
        <w:spacing w:line="276" w:lineRule="auto"/>
        <w:ind w:right="8" w:firstLine="567"/>
      </w:pPr>
      <w:r w:rsidRPr="003E677A">
        <w:t xml:space="preserve">3.2.3. ne vėliau kaip per 5 (penkias) darbo dienas nuo pasirašyto paslaugų perdavimo–priėmimo </w:t>
      </w:r>
      <w:r w:rsidRPr="000D5409">
        <w:t>akto gavimo dienos priimti faktiškai ir tinkamai suteiktas paslaugas, pasirašydamas paslaugų perdavimo–priėmimo aktą, arba raštu informuoti Paslaugų teikėją apie atsisakymą priimti paslaugas, nurodydamas suteiktų paslaugų trūkumus ir sprendimą, nurodytą Sutarties 4.2.2 p</w:t>
      </w:r>
      <w:r>
        <w:t>apunktyje</w:t>
      </w:r>
      <w:r w:rsidRPr="000D5409">
        <w:t xml:space="preserve">;  </w:t>
      </w:r>
    </w:p>
    <w:p w:rsidR="00DA3376" w:rsidRPr="000D5409" w:rsidRDefault="00DA3376" w:rsidP="00DA3376">
      <w:pPr>
        <w:pStyle w:val="Pagrindinistekstas"/>
        <w:tabs>
          <w:tab w:val="left" w:pos="1276"/>
          <w:tab w:val="left" w:pos="9630"/>
          <w:tab w:val="left" w:pos="9720"/>
        </w:tabs>
        <w:spacing w:line="276" w:lineRule="auto"/>
        <w:ind w:right="8" w:firstLine="567"/>
      </w:pPr>
      <w:r>
        <w:t>3.2.4</w:t>
      </w:r>
      <w:r w:rsidRPr="000D5409">
        <w:t>. kilus Šalių ginčui dėl Sutarties, ne vėliau kaip per 3 (tris) darbo dienas nuo ginčo kilimo dienos deleguoti atstovą spręsti ginčo;</w:t>
      </w:r>
    </w:p>
    <w:p w:rsidR="00DA3376" w:rsidRPr="00250042" w:rsidRDefault="00DA3376" w:rsidP="00DA3376">
      <w:pPr>
        <w:pStyle w:val="Pagrindinistekstas"/>
        <w:tabs>
          <w:tab w:val="left" w:pos="1276"/>
          <w:tab w:val="left" w:pos="9630"/>
          <w:tab w:val="left" w:pos="9720"/>
        </w:tabs>
        <w:spacing w:line="276" w:lineRule="auto"/>
        <w:ind w:right="8" w:firstLine="567"/>
      </w:pPr>
      <w:r w:rsidRPr="00250042">
        <w:t>3.2.5. nedelsdamas (ne vėliau kaip per 3 (tris) darbo dienas) raštu pranešti Paslaugų teikėjui apie savo pasikeitusius rekvizitus, teisinį statusą, paskirtą atstovą.</w:t>
      </w:r>
    </w:p>
    <w:p w:rsidR="00DA3376" w:rsidRPr="00467084" w:rsidRDefault="00DA3376" w:rsidP="00DA3376">
      <w:pPr>
        <w:pStyle w:val="Pagrindinistekstas"/>
        <w:tabs>
          <w:tab w:val="left" w:pos="1170"/>
          <w:tab w:val="left" w:pos="9630"/>
          <w:tab w:val="left" w:pos="9720"/>
        </w:tabs>
        <w:spacing w:line="276" w:lineRule="auto"/>
        <w:ind w:right="8" w:firstLine="567"/>
      </w:pPr>
      <w:r w:rsidRPr="004A027E">
        <w:t>3.3. Jeigu Paslaugų teikėjo kvalifikacija dėl teisės verstis atitinkama veikla nebuvo tikrinama arba tikrinama ne visa apimtimi, Paslaugų teikėjas Klientui įsipareigoja, kad Sutartį vykdys tik tokią teisę turintys asmenys.</w:t>
      </w:r>
    </w:p>
    <w:p w:rsidR="00DA3376" w:rsidRPr="00467084" w:rsidRDefault="00DA3376" w:rsidP="00DA3376">
      <w:pPr>
        <w:pStyle w:val="Pagrindinistekstas"/>
        <w:tabs>
          <w:tab w:val="left" w:pos="1170"/>
          <w:tab w:val="left" w:pos="9630"/>
          <w:tab w:val="left" w:pos="9720"/>
        </w:tabs>
        <w:spacing w:line="276" w:lineRule="auto"/>
        <w:ind w:right="8" w:firstLine="567"/>
      </w:pPr>
      <w:r w:rsidRPr="00467084">
        <w:t>3.4. Kiti Šalių įsipareigojimai nurodyti Sutarties priede.</w:t>
      </w:r>
    </w:p>
    <w:p w:rsidR="00DA3376" w:rsidRPr="000D5409" w:rsidRDefault="00DA3376" w:rsidP="00DA3376">
      <w:pPr>
        <w:tabs>
          <w:tab w:val="left" w:pos="9630"/>
          <w:tab w:val="left" w:pos="9720"/>
        </w:tabs>
        <w:spacing w:line="276" w:lineRule="auto"/>
        <w:ind w:right="8"/>
        <w:jc w:val="both"/>
        <w:rPr>
          <w:lang w:val="lt-LT"/>
        </w:rPr>
      </w:pPr>
    </w:p>
    <w:p w:rsidR="00DA3376" w:rsidRPr="000D5409" w:rsidRDefault="00DA3376" w:rsidP="00DA3376">
      <w:pPr>
        <w:pStyle w:val="Sraopastraipa"/>
        <w:tabs>
          <w:tab w:val="left" w:pos="9630"/>
        </w:tabs>
        <w:spacing w:line="276" w:lineRule="auto"/>
        <w:ind w:left="0" w:right="8"/>
        <w:jc w:val="center"/>
        <w:rPr>
          <w:b/>
          <w:lang w:val="lt-LT"/>
        </w:rPr>
      </w:pPr>
      <w:r w:rsidRPr="000D5409">
        <w:rPr>
          <w:b/>
          <w:lang w:val="lt-LT"/>
        </w:rPr>
        <w:t>4. ŠALIŲ TEISĖS</w:t>
      </w:r>
    </w:p>
    <w:p w:rsidR="00DA3376" w:rsidRPr="000D5409" w:rsidRDefault="00DA3376" w:rsidP="00DA3376">
      <w:pPr>
        <w:pStyle w:val="Pagrindinistekstas"/>
        <w:tabs>
          <w:tab w:val="left" w:pos="9630"/>
          <w:tab w:val="left" w:pos="9720"/>
        </w:tabs>
        <w:spacing w:line="276" w:lineRule="auto"/>
        <w:ind w:right="8" w:firstLine="360"/>
        <w:rPr>
          <w:lang w:eastAsia="lt-LT"/>
        </w:rPr>
      </w:pP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4.1. Paslaugų teikėjas turi teisę:</w:t>
      </w:r>
    </w:p>
    <w:p w:rsidR="00DA3376" w:rsidRPr="000D5409" w:rsidRDefault="00DA3376" w:rsidP="00DA3376">
      <w:pPr>
        <w:pStyle w:val="Pagrindinistekstas"/>
        <w:tabs>
          <w:tab w:val="left" w:pos="1276"/>
          <w:tab w:val="left" w:pos="9630"/>
          <w:tab w:val="left" w:pos="9720"/>
        </w:tabs>
        <w:spacing w:line="276" w:lineRule="auto"/>
        <w:ind w:right="8" w:firstLine="567"/>
      </w:pPr>
      <w:r w:rsidRPr="000D5409">
        <w:t>4.1.1. reikalauti, kad Klientas priimtų tinkamai ir faktiškai suteiktas paslaugas arba atsisakyti vykdyti Sutartį, jeigu Klientas, pažeisdamas savo įsipareigojimus, nepriima ar atsisako priimti tinkamai ir faktiškai suteiktas paslaugas;</w:t>
      </w:r>
    </w:p>
    <w:p w:rsidR="00DA3376" w:rsidRPr="000D5409" w:rsidRDefault="00DA3376" w:rsidP="00DA3376">
      <w:pPr>
        <w:pStyle w:val="Pagrindinistekstas"/>
        <w:tabs>
          <w:tab w:val="left" w:pos="1276"/>
          <w:tab w:val="left" w:pos="9630"/>
          <w:tab w:val="left" w:pos="9720"/>
        </w:tabs>
        <w:spacing w:line="276" w:lineRule="auto"/>
        <w:ind w:right="8" w:firstLine="567"/>
      </w:pPr>
      <w:r w:rsidRPr="000D5409">
        <w:t>4.1.2. reikalauti iš Kliento sumokėti už tinkamai ir faktiškai suteiktas paslaugas Sutartyje nurodyta tvarka, sąlygomis ir terminais.</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4.2. Klientas turi teisę:</w:t>
      </w:r>
    </w:p>
    <w:p w:rsidR="00DA3376" w:rsidRPr="000D5409" w:rsidRDefault="00DA3376" w:rsidP="00DA3376">
      <w:pPr>
        <w:pStyle w:val="Pagrindinistekstas"/>
        <w:tabs>
          <w:tab w:val="left" w:pos="1276"/>
          <w:tab w:val="left" w:pos="9630"/>
          <w:tab w:val="left" w:pos="9720"/>
        </w:tabs>
        <w:spacing w:line="276" w:lineRule="auto"/>
        <w:ind w:right="8" w:firstLine="567"/>
      </w:pPr>
      <w:r w:rsidRPr="000D5409">
        <w:t>4.2.1</w:t>
      </w:r>
      <w:r>
        <w:t>.</w:t>
      </w:r>
      <w:r w:rsidRPr="000D5409">
        <w:t xml:space="preserve"> nemokėti už tinkamai ir faktiškai suteiktas paslaugas, jeigu pateikta neteisinga sąskaita faktūra (kol bus išsiaiškinta su Paslaugų teikėju ir bus pateikta teisinga sąskaita faktūra); </w:t>
      </w:r>
    </w:p>
    <w:p w:rsidR="00DA3376" w:rsidRPr="000D5409" w:rsidRDefault="00DA3376" w:rsidP="00DA3376">
      <w:pPr>
        <w:pStyle w:val="Pagrindinistekstas"/>
        <w:tabs>
          <w:tab w:val="left" w:pos="1276"/>
          <w:tab w:val="left" w:pos="9630"/>
          <w:tab w:val="left" w:pos="9720"/>
        </w:tabs>
        <w:spacing w:line="276" w:lineRule="auto"/>
        <w:ind w:right="8" w:firstLine="567"/>
      </w:pPr>
      <w:r w:rsidRPr="000D5409">
        <w:t>4.2.2. nustatęs paslaugų trūkumus, reikalauti, kad Paslaugų teikėjas neatlygintinai pašalintų paslaugų trūkumus per Kliento nustatytą terminą ir (arba) atlygintų nuostolius, susijusius su netinkamu Sutarties vykdymu;</w:t>
      </w:r>
    </w:p>
    <w:p w:rsidR="00DA3376" w:rsidRDefault="00DA3376" w:rsidP="00DA3376">
      <w:pPr>
        <w:pStyle w:val="Pagrindinistekstas"/>
        <w:tabs>
          <w:tab w:val="left" w:pos="1276"/>
          <w:tab w:val="left" w:pos="9630"/>
          <w:tab w:val="left" w:pos="9720"/>
        </w:tabs>
        <w:spacing w:line="276" w:lineRule="auto"/>
        <w:ind w:right="8" w:firstLine="567"/>
      </w:pPr>
      <w:r w:rsidRPr="000D5409">
        <w:t>4.2.3. Paslaugų teikėjui neįvykdžius Kliento reikalavimų, nurodytų Sutarties 4.2.2 p</w:t>
      </w:r>
      <w:r>
        <w:t>apunktyje</w:t>
      </w:r>
      <w:r w:rsidRPr="000D5409">
        <w:t>, ar Paslaugų teikėjui nevykdant Sutarties, vienašališkai nutraukti Sutartį ir reikalauti nuostolių atlyginimo</w:t>
      </w:r>
      <w:r>
        <w:t>;</w:t>
      </w:r>
    </w:p>
    <w:p w:rsidR="00DA3376" w:rsidRPr="000D5409" w:rsidRDefault="00DA3376" w:rsidP="00DA3376">
      <w:pPr>
        <w:pStyle w:val="Pagrindinistekstas"/>
        <w:tabs>
          <w:tab w:val="left" w:pos="1276"/>
          <w:tab w:val="left" w:pos="9630"/>
          <w:tab w:val="left" w:pos="9720"/>
        </w:tabs>
        <w:spacing w:line="276" w:lineRule="auto"/>
        <w:ind w:right="8" w:firstLine="567"/>
      </w:pPr>
      <w:r>
        <w:t xml:space="preserve">4.2.4. </w:t>
      </w:r>
      <w:r w:rsidRPr="00BB65BF">
        <w:t>priskaičiuotų netesybų sumos dydžiu mažinti savo piniginę prievolę Paslaugų teikėjui</w:t>
      </w:r>
      <w:r>
        <w:t>.</w:t>
      </w:r>
    </w:p>
    <w:p w:rsidR="00DA3376" w:rsidRPr="000D5409" w:rsidRDefault="00DA3376" w:rsidP="00DA3376">
      <w:pPr>
        <w:pStyle w:val="Sraopastraipa"/>
        <w:tabs>
          <w:tab w:val="left" w:pos="9630"/>
        </w:tabs>
        <w:spacing w:line="276" w:lineRule="auto"/>
        <w:ind w:right="8"/>
        <w:rPr>
          <w:b/>
          <w:lang w:val="lt-LT"/>
        </w:rPr>
      </w:pPr>
    </w:p>
    <w:p w:rsidR="00DA3376" w:rsidRPr="000D5409" w:rsidRDefault="00DA3376" w:rsidP="00DA3376">
      <w:pPr>
        <w:pStyle w:val="Sraopastraipa"/>
        <w:tabs>
          <w:tab w:val="left" w:pos="9630"/>
        </w:tabs>
        <w:spacing w:line="276" w:lineRule="auto"/>
        <w:ind w:left="0" w:right="8"/>
        <w:jc w:val="center"/>
        <w:rPr>
          <w:b/>
          <w:lang w:val="lt-LT"/>
        </w:rPr>
      </w:pPr>
      <w:r w:rsidRPr="000D5409">
        <w:rPr>
          <w:b/>
          <w:lang w:val="lt-LT"/>
        </w:rPr>
        <w:t>5. ŠALIŲ ATSAKOMYBĖ</w:t>
      </w:r>
    </w:p>
    <w:p w:rsidR="00DA3376" w:rsidRPr="000D5409" w:rsidRDefault="00DA3376" w:rsidP="00DA3376">
      <w:pPr>
        <w:shd w:val="clear" w:color="auto" w:fill="FFFFFF"/>
        <w:tabs>
          <w:tab w:val="left" w:pos="9630"/>
          <w:tab w:val="left" w:pos="9720"/>
        </w:tabs>
        <w:spacing w:line="276" w:lineRule="auto"/>
        <w:ind w:left="24" w:right="8" w:firstLine="336"/>
        <w:jc w:val="both"/>
        <w:rPr>
          <w:color w:val="000000"/>
          <w:lang w:val="lt-LT"/>
        </w:rPr>
      </w:pP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5.1. Už įsipareigojimų, prisiimtų Sutartimi, nevykdymą arba netinkamą vykdymą Šalys atsako įstatymų nustatyta tvarka, atsižvelgdamos į Sutartyje nustatytus ypatumus.</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5.2. Paslaugų teikėjas atsako už visus pagal Sutartį prisiimtus įsipareigojimus, nepaisant to, ar jiems vykdyti bus pasitelkti tretieji asmenys.</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5.3. Nei viena iš Šalių nėra atsakinga už įsipareigojimų nevykdymą ar netinkamą vykdymą, jeigu juos vykdyti trukdė nenugalima jėga (</w:t>
      </w:r>
      <w:r w:rsidRPr="000D5409">
        <w:rPr>
          <w:i/>
          <w:lang w:val="lt-LT"/>
        </w:rPr>
        <w:t>force majeure</w:t>
      </w:r>
      <w:r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DA3376" w:rsidRPr="000D5409" w:rsidRDefault="00DA3376" w:rsidP="00DA3376">
      <w:pPr>
        <w:pStyle w:val="Pagrindinistekstas"/>
        <w:tabs>
          <w:tab w:val="left" w:pos="1170"/>
          <w:tab w:val="left" w:pos="9630"/>
          <w:tab w:val="left" w:pos="9720"/>
        </w:tabs>
        <w:spacing w:line="276" w:lineRule="auto"/>
        <w:ind w:right="8"/>
        <w:rPr>
          <w:i/>
        </w:rPr>
      </w:pPr>
    </w:p>
    <w:p w:rsidR="00DA3376" w:rsidRPr="004A027E" w:rsidRDefault="00DA3376" w:rsidP="00DA3376">
      <w:pPr>
        <w:pStyle w:val="Pagrindinistekstas"/>
        <w:tabs>
          <w:tab w:val="left" w:pos="1170"/>
          <w:tab w:val="left" w:pos="9630"/>
          <w:tab w:val="left" w:pos="9720"/>
        </w:tabs>
        <w:spacing w:line="276" w:lineRule="auto"/>
        <w:ind w:right="8"/>
        <w:jc w:val="center"/>
        <w:rPr>
          <w:b/>
        </w:rPr>
      </w:pPr>
      <w:r w:rsidRPr="004A027E">
        <w:rPr>
          <w:b/>
        </w:rPr>
        <w:t xml:space="preserve">6. PASLAUGŲ TEIKĖJO TEISĖ PASITELKTI TREČIUOSIUS ASMENIS (SUBTEIKIMAS) </w:t>
      </w:r>
    </w:p>
    <w:p w:rsidR="00DA3376" w:rsidRPr="004A027E" w:rsidRDefault="00DA3376" w:rsidP="00DA3376">
      <w:pPr>
        <w:pStyle w:val="Pagrindinistekstas"/>
        <w:tabs>
          <w:tab w:val="left" w:pos="1170"/>
          <w:tab w:val="left" w:pos="9630"/>
          <w:tab w:val="left" w:pos="9720"/>
        </w:tabs>
        <w:spacing w:line="276" w:lineRule="auto"/>
        <w:ind w:right="8"/>
        <w:jc w:val="center"/>
        <w:rPr>
          <w:b/>
        </w:rPr>
      </w:pPr>
    </w:p>
    <w:p w:rsidR="00DA3376" w:rsidRPr="004A027E" w:rsidRDefault="00DA3376" w:rsidP="00DA3376">
      <w:pPr>
        <w:pStyle w:val="Pagrindinistekstas"/>
        <w:tabs>
          <w:tab w:val="left" w:pos="1170"/>
          <w:tab w:val="left" w:pos="9630"/>
          <w:tab w:val="left" w:pos="9720"/>
        </w:tabs>
        <w:spacing w:line="276" w:lineRule="auto"/>
        <w:ind w:right="8" w:firstLine="567"/>
        <w:rPr>
          <w:bCs/>
        </w:rPr>
      </w:pPr>
      <w:r w:rsidRPr="004A027E">
        <w:rPr>
          <w:bCs/>
        </w:rPr>
        <w:t>6.1. Paslaugų teikėjas Sutarties vykdymui gali pasitelkti:</w:t>
      </w:r>
    </w:p>
    <w:p w:rsidR="00DA3376" w:rsidRPr="004A027E" w:rsidRDefault="00DA3376" w:rsidP="00DA3376">
      <w:pPr>
        <w:pStyle w:val="Pagrindinistekstas"/>
        <w:tabs>
          <w:tab w:val="left" w:pos="1170"/>
          <w:tab w:val="left" w:pos="9630"/>
          <w:tab w:val="left" w:pos="9720"/>
        </w:tabs>
        <w:spacing w:line="276" w:lineRule="auto"/>
        <w:ind w:right="8" w:firstLine="567"/>
        <w:rPr>
          <w:bCs/>
        </w:rPr>
      </w:pPr>
      <w:r w:rsidRPr="004A027E">
        <w:rPr>
          <w:bCs/>
        </w:rPr>
        <w:t>6.1.1. savo pasiūlyme nurodytus subteikėjus;</w:t>
      </w:r>
    </w:p>
    <w:p w:rsidR="00DA3376" w:rsidRPr="004A027E" w:rsidRDefault="00DA3376" w:rsidP="00DA3376">
      <w:pPr>
        <w:pStyle w:val="Pagrindinistekstas"/>
        <w:tabs>
          <w:tab w:val="left" w:pos="1170"/>
          <w:tab w:val="left" w:pos="9630"/>
          <w:tab w:val="left" w:pos="9720"/>
        </w:tabs>
        <w:spacing w:line="276" w:lineRule="auto"/>
        <w:ind w:right="8" w:firstLine="567"/>
        <w:rPr>
          <w:bCs/>
        </w:rPr>
      </w:pPr>
      <w:r w:rsidRPr="004A027E">
        <w:rPr>
          <w:bCs/>
        </w:rPr>
        <w:t xml:space="preserve">6.1.2. kitus subteikėjus, jeigu pasiūlymo pateikimo metu jie buvo žinomi. </w:t>
      </w:r>
    </w:p>
    <w:p w:rsidR="00DA3376" w:rsidRDefault="00DA3376" w:rsidP="00DA3376">
      <w:pPr>
        <w:pStyle w:val="Pagrindinistekstas"/>
        <w:tabs>
          <w:tab w:val="left" w:pos="1170"/>
          <w:tab w:val="left" w:pos="9630"/>
          <w:tab w:val="left" w:pos="9720"/>
        </w:tabs>
        <w:spacing w:line="276" w:lineRule="auto"/>
        <w:ind w:right="8" w:firstLine="567"/>
        <w:rPr>
          <w:bCs/>
        </w:rPr>
      </w:pPr>
      <w:r w:rsidRPr="004A027E">
        <w:rPr>
          <w:bCs/>
        </w:rPr>
        <w:t>6.2. Tuo atveju, jei pasiūlymo pateikimo metu Paslaugų teikėjui nebuvo žinomi kiti subteikėjai, Paslaugų teikėjas po Sutarties įsigaliojimo įsipareigoja ne vėliau kaip likus 2 (dvi)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w:t>
      </w:r>
      <w:r w:rsidRPr="00467084">
        <w:rPr>
          <w:bCs/>
        </w:rPr>
        <w:t xml:space="preserve"> </w:t>
      </w:r>
    </w:p>
    <w:p w:rsidR="00DA3376" w:rsidRPr="00467084" w:rsidRDefault="00DA3376" w:rsidP="00DA3376">
      <w:pPr>
        <w:pStyle w:val="Pagrindinistekstas"/>
        <w:tabs>
          <w:tab w:val="left" w:pos="1170"/>
          <w:tab w:val="left" w:pos="9630"/>
          <w:tab w:val="left" w:pos="9720"/>
        </w:tabs>
        <w:spacing w:line="276" w:lineRule="auto"/>
        <w:ind w:right="8" w:firstLine="567"/>
      </w:pPr>
    </w:p>
    <w:p w:rsidR="00DA3376" w:rsidRPr="00250042" w:rsidRDefault="00DA3376" w:rsidP="00DA3376">
      <w:pPr>
        <w:spacing w:line="276" w:lineRule="auto"/>
        <w:jc w:val="center"/>
        <w:rPr>
          <w:lang w:val="lt-LT"/>
        </w:rPr>
      </w:pPr>
      <w:r w:rsidRPr="00250042">
        <w:rPr>
          <w:b/>
          <w:bCs/>
          <w:lang w:val="lt-LT"/>
        </w:rPr>
        <w:t>7. SUTARTIES ĮVYKDYMO UŽTIKRINIMAS</w:t>
      </w:r>
    </w:p>
    <w:p w:rsidR="00DA3376" w:rsidRPr="000749FC" w:rsidRDefault="00DA3376" w:rsidP="00DA3376">
      <w:pPr>
        <w:pStyle w:val="Sraopastraipa"/>
        <w:spacing w:line="276" w:lineRule="auto"/>
        <w:rPr>
          <w:lang w:val="lt-LT"/>
        </w:rPr>
      </w:pPr>
    </w:p>
    <w:p w:rsidR="00DA3376" w:rsidRPr="004A027E" w:rsidRDefault="00DA3376" w:rsidP="00DA3376">
      <w:pPr>
        <w:tabs>
          <w:tab w:val="left" w:pos="1170"/>
        </w:tabs>
        <w:spacing w:line="276" w:lineRule="auto"/>
        <w:ind w:firstLine="567"/>
        <w:jc w:val="both"/>
        <w:rPr>
          <w:lang w:val="lt-LT" w:eastAsia="lt-LT"/>
        </w:rPr>
      </w:pPr>
      <w:r w:rsidRPr="004A027E">
        <w:rPr>
          <w:lang w:val="lt-LT" w:eastAsia="lt-LT"/>
        </w:rPr>
        <w:t>7.1. Jei Paslaugų teikėjas nevykdo savo sutartinių įsipareigojimų Sutartyje numatytais terminais, Klientas turi teisę be oficialaus įspėjimo ir neribodamas kitų savo teisių gynimo būdų pradėti skaičiuoti 0,02 (dviejų šimtųjų) procento dydžio delspinigius nuo nesuteiktų ar netinkamai suteiktų paslaugų kainos už kiekvieną uždelstą dieną.</w:t>
      </w:r>
    </w:p>
    <w:p w:rsidR="00DA3376" w:rsidRPr="004A027E" w:rsidRDefault="00DA3376" w:rsidP="00DA3376">
      <w:pPr>
        <w:tabs>
          <w:tab w:val="left" w:pos="1170"/>
        </w:tabs>
        <w:spacing w:line="276" w:lineRule="auto"/>
        <w:ind w:firstLine="567"/>
        <w:jc w:val="both"/>
        <w:rPr>
          <w:lang w:val="lt-LT" w:eastAsia="lt-LT"/>
        </w:rPr>
      </w:pPr>
      <w:r w:rsidRPr="004A027E">
        <w:rPr>
          <w:lang w:val="lt-LT" w:eastAsia="lt-LT"/>
        </w:rPr>
        <w:t>7.2. Jei Klientas nevykdo savo įsipareigojimų Sutartyje numatytais terminais, Paslaugų teikėjas turi teisę, apie tai įspėjęs Klientą,  pradėti skaičiuoti 0,02 (dviejų šimtųjų) procento dydžio delspinigius nuo neįvykdytų įsipareigojimų vertės už kiekvieną uždelstą dieną.</w:t>
      </w:r>
    </w:p>
    <w:p w:rsidR="00DA3376" w:rsidRPr="004A027E" w:rsidRDefault="00DA3376" w:rsidP="00DA3376">
      <w:pPr>
        <w:tabs>
          <w:tab w:val="left" w:pos="1170"/>
        </w:tabs>
        <w:spacing w:line="276" w:lineRule="auto"/>
        <w:ind w:firstLine="567"/>
        <w:jc w:val="both"/>
        <w:rPr>
          <w:lang w:val="lt-LT" w:eastAsia="lt-LT"/>
        </w:rPr>
      </w:pPr>
      <w:r w:rsidRPr="004A027E">
        <w:rPr>
          <w:lang w:val="lt-LT" w:eastAsia="lt-LT"/>
        </w:rPr>
        <w:t xml:space="preserve">7.3.  </w:t>
      </w:r>
      <w:r w:rsidRPr="004A027E">
        <w:rPr>
          <w:lang w:val="lt-LT" w:eastAsia="lt-LT"/>
        </w:rPr>
        <w:tab/>
        <w:t>Jei Paslaugų teikėjas nevykdo ar netinkamai vykdo sutartinius įsipareigojimus, apie kuriuos Paslaugų teikėjas buvo raštiškai įspėtas, tačiau per Kliento nustatytą terminą nepašalino paslaugų teikimo trūkumų, Kliento reikalavimu moka Klientui  3 (trijų) procentų nuo visos Sutarties kainos dydžio baudą.</w:t>
      </w:r>
    </w:p>
    <w:p w:rsidR="00DA3376" w:rsidRDefault="00DA3376" w:rsidP="00DA3376">
      <w:pPr>
        <w:tabs>
          <w:tab w:val="left" w:pos="1170"/>
        </w:tabs>
        <w:spacing w:line="276" w:lineRule="auto"/>
        <w:ind w:firstLine="567"/>
        <w:jc w:val="both"/>
        <w:rPr>
          <w:lang w:val="lt-LT" w:eastAsia="lt-LT"/>
        </w:rPr>
      </w:pPr>
      <w:r w:rsidRPr="004A027E">
        <w:rPr>
          <w:lang w:val="lt-LT" w:eastAsia="lt-LT"/>
        </w:rPr>
        <w:t xml:space="preserve">7.4.  </w:t>
      </w:r>
      <w:r>
        <w:rPr>
          <w:lang w:val="lt-LT" w:eastAsia="lt-LT"/>
        </w:rPr>
        <w:t xml:space="preserve">  </w:t>
      </w:r>
      <w:r w:rsidRPr="004A027E">
        <w:rPr>
          <w:lang w:val="lt-LT" w:eastAsia="lt-LT"/>
        </w:rPr>
        <w:t>Klientas negali reikalauti iš Paslaugų teikėjo kartu ir netesybų, ir realiai įvykdyti prievolę, išskyrus atvejus, kai Paslaugų teikėjas praleidžia prievolės įvykdymo terminą.</w:t>
      </w:r>
    </w:p>
    <w:p w:rsidR="00DA3376" w:rsidRDefault="00DA3376" w:rsidP="00DA3376">
      <w:pPr>
        <w:tabs>
          <w:tab w:val="left" w:pos="1170"/>
        </w:tabs>
        <w:spacing w:line="276" w:lineRule="auto"/>
        <w:ind w:firstLine="567"/>
        <w:jc w:val="both"/>
        <w:rPr>
          <w:lang w:val="lt-LT" w:eastAsia="lt-LT"/>
        </w:rPr>
      </w:pPr>
    </w:p>
    <w:p w:rsidR="00DA3376" w:rsidRDefault="00DA3376" w:rsidP="00DA3376">
      <w:pPr>
        <w:tabs>
          <w:tab w:val="left" w:pos="1170"/>
        </w:tabs>
        <w:spacing w:line="276" w:lineRule="auto"/>
        <w:ind w:firstLine="567"/>
        <w:jc w:val="both"/>
        <w:rPr>
          <w:lang w:val="lt-LT" w:eastAsia="lt-LT"/>
        </w:rPr>
      </w:pPr>
    </w:p>
    <w:p w:rsidR="00DA3376" w:rsidRDefault="00DA3376" w:rsidP="00DA3376">
      <w:pPr>
        <w:tabs>
          <w:tab w:val="left" w:pos="1170"/>
        </w:tabs>
        <w:spacing w:line="276" w:lineRule="auto"/>
        <w:ind w:firstLine="567"/>
        <w:jc w:val="both"/>
        <w:rPr>
          <w:lang w:val="lt-LT" w:eastAsia="lt-LT"/>
        </w:rPr>
      </w:pPr>
    </w:p>
    <w:p w:rsidR="00DA3376" w:rsidRPr="000749FC" w:rsidRDefault="00DA3376" w:rsidP="00DA3376">
      <w:pPr>
        <w:tabs>
          <w:tab w:val="left" w:pos="1170"/>
        </w:tabs>
        <w:spacing w:line="276" w:lineRule="auto"/>
        <w:ind w:firstLine="567"/>
        <w:jc w:val="both"/>
        <w:rPr>
          <w:lang w:val="lt-LT" w:eastAsia="lt-LT"/>
        </w:rPr>
      </w:pPr>
    </w:p>
    <w:p w:rsidR="00DA3376" w:rsidRPr="000D5409" w:rsidRDefault="00DA3376" w:rsidP="00DA3376">
      <w:pPr>
        <w:tabs>
          <w:tab w:val="left" w:pos="1170"/>
        </w:tabs>
        <w:spacing w:line="276" w:lineRule="auto"/>
        <w:ind w:left="540"/>
        <w:jc w:val="both"/>
        <w:rPr>
          <w:i/>
          <w:lang w:val="lt-LT" w:eastAsia="lt-LT"/>
        </w:rPr>
      </w:pPr>
    </w:p>
    <w:p w:rsidR="00DA3376" w:rsidRPr="000D5409" w:rsidRDefault="00DA3376" w:rsidP="00DA3376">
      <w:pPr>
        <w:tabs>
          <w:tab w:val="left" w:pos="9630"/>
        </w:tabs>
        <w:spacing w:line="276" w:lineRule="auto"/>
        <w:ind w:right="8"/>
        <w:jc w:val="center"/>
        <w:rPr>
          <w:b/>
          <w:lang w:val="lt-LT"/>
        </w:rPr>
      </w:pPr>
      <w:r w:rsidRPr="000D5409">
        <w:rPr>
          <w:b/>
          <w:lang w:val="lt-LT"/>
        </w:rPr>
        <w:t>8. SUTARTIES GALIOJIMAS</w:t>
      </w:r>
    </w:p>
    <w:p w:rsidR="00DA3376" w:rsidRPr="000D5409" w:rsidRDefault="00DA3376" w:rsidP="00DA3376">
      <w:pPr>
        <w:pStyle w:val="Pagrindiniotekstotrauka"/>
        <w:tabs>
          <w:tab w:val="left" w:pos="800"/>
          <w:tab w:val="left" w:pos="9630"/>
        </w:tabs>
        <w:spacing w:after="0" w:line="276" w:lineRule="auto"/>
        <w:ind w:left="0" w:right="8"/>
        <w:jc w:val="both"/>
      </w:pP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 xml:space="preserve">8.1. Sutartis įsigalioja nuo Sutarties pasirašymo dienos ir galioja iki visiško Šalių sutartinių įsipareigojimų įvykdymo arba iki kol ji nėra nutraukiama teisės aktuose ar šioje Sutartyje nustatytais atvejais. </w:t>
      </w:r>
    </w:p>
    <w:p w:rsidR="00DA3376" w:rsidRPr="009D7853" w:rsidRDefault="00DA3376" w:rsidP="00DA3376">
      <w:pPr>
        <w:tabs>
          <w:tab w:val="left" w:pos="1134"/>
          <w:tab w:val="left" w:pos="9630"/>
          <w:tab w:val="left" w:pos="9720"/>
        </w:tabs>
        <w:spacing w:line="276" w:lineRule="auto"/>
        <w:ind w:right="8" w:firstLine="567"/>
        <w:jc w:val="both"/>
        <w:rPr>
          <w:lang w:val="lt-LT"/>
        </w:rPr>
      </w:pPr>
      <w:r w:rsidRPr="009D7853">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8.3.1. Sutartyje nustatyto Paslaugų teikėjo įsipareigojimo įvykdymo termino praleidimas daugiau kaip 15 (penkiolika) kalendorinių dienų;</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8.3.2. netinkamos kokybės, t. y. Sutarties reikalavimų neatitinkančių, paslaugų teikimas, kai paslaugų teikimo trūkumai neištaisomi per Kliento nustatytą protingą terminą.</w:t>
      </w:r>
    </w:p>
    <w:p w:rsidR="00DA3376" w:rsidRPr="004A027E" w:rsidRDefault="00DA3376" w:rsidP="00DA3376">
      <w:pPr>
        <w:tabs>
          <w:tab w:val="left" w:pos="1134"/>
          <w:tab w:val="left" w:pos="9630"/>
          <w:tab w:val="left" w:pos="9720"/>
        </w:tabs>
        <w:spacing w:line="276" w:lineRule="auto"/>
        <w:ind w:right="8" w:firstLine="567"/>
        <w:jc w:val="both"/>
        <w:rPr>
          <w:lang w:val="lt-LT"/>
        </w:rPr>
      </w:pPr>
      <w:r w:rsidRPr="004A027E">
        <w:rPr>
          <w:lang w:val="lt-LT"/>
        </w:rPr>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4A027E">
        <w:rPr>
          <w:lang w:val="lt-LT"/>
        </w:rPr>
        <w:t>8.5. Sutartis bet kada gali būti nutraukta raštišku abiejų Šalių susitarimu, Lietuvos Respublikos viešųjų pirkimų įstatymo 90 straipsnio nustatytais atvejais ir tvarka bei kitų teisės aktų numatytais atvejais.</w:t>
      </w:r>
    </w:p>
    <w:p w:rsidR="00DA3376" w:rsidRPr="000D5409" w:rsidRDefault="00DA3376" w:rsidP="00DA3376">
      <w:pPr>
        <w:pStyle w:val="Pagrindiniotekstotrauka"/>
        <w:tabs>
          <w:tab w:val="left" w:pos="1311"/>
          <w:tab w:val="num" w:pos="1368"/>
          <w:tab w:val="left" w:pos="9630"/>
        </w:tabs>
        <w:spacing w:after="0" w:line="276" w:lineRule="auto"/>
        <w:ind w:left="0" w:right="8"/>
        <w:jc w:val="both"/>
      </w:pPr>
    </w:p>
    <w:p w:rsidR="00DA3376" w:rsidRPr="000D5409" w:rsidRDefault="00DA3376" w:rsidP="00DA3376">
      <w:pPr>
        <w:tabs>
          <w:tab w:val="left" w:pos="9630"/>
        </w:tabs>
        <w:spacing w:line="276" w:lineRule="auto"/>
        <w:ind w:right="8"/>
        <w:jc w:val="center"/>
        <w:rPr>
          <w:b/>
          <w:lang w:val="lt-LT"/>
        </w:rPr>
      </w:pPr>
      <w:r w:rsidRPr="000D5409">
        <w:rPr>
          <w:b/>
          <w:lang w:val="lt-LT"/>
        </w:rPr>
        <w:t>9. KITOS SĄLYGOS</w:t>
      </w:r>
    </w:p>
    <w:p w:rsidR="00DA3376" w:rsidRPr="000D5409" w:rsidRDefault="00DA3376" w:rsidP="00DA3376">
      <w:pPr>
        <w:shd w:val="clear" w:color="auto" w:fill="FFFFFF"/>
        <w:tabs>
          <w:tab w:val="left" w:pos="720"/>
          <w:tab w:val="left" w:pos="1008"/>
          <w:tab w:val="left" w:pos="9630"/>
        </w:tabs>
        <w:spacing w:line="276" w:lineRule="auto"/>
        <w:ind w:left="57" w:right="8"/>
        <w:jc w:val="both"/>
        <w:rPr>
          <w:spacing w:val="-2"/>
          <w:lang w:val="lt-LT"/>
        </w:rPr>
      </w:pPr>
    </w:p>
    <w:p w:rsidR="00DA3376" w:rsidRDefault="00DA3376" w:rsidP="00DA3376">
      <w:pPr>
        <w:tabs>
          <w:tab w:val="left" w:pos="1134"/>
          <w:tab w:val="left" w:pos="9630"/>
          <w:tab w:val="left" w:pos="9720"/>
        </w:tabs>
        <w:spacing w:line="276" w:lineRule="auto"/>
        <w:ind w:right="8" w:firstLine="567"/>
        <w:jc w:val="both"/>
        <w:rPr>
          <w:lang w:val="lt-LT"/>
        </w:rPr>
      </w:pPr>
      <w:r w:rsidRPr="000D5409">
        <w:rPr>
          <w:lang w:val="lt-LT"/>
        </w:rPr>
        <w:t xml:space="preserve">9.1. Sutarties sąlygos Sutarties galiojimo laikotarpiu gali būti keičiamos šioje Sutartyje </w:t>
      </w:r>
      <w:r w:rsidRPr="000D5409">
        <w:rPr>
          <w:i/>
          <w:lang w:val="lt-LT"/>
        </w:rPr>
        <w:t xml:space="preserve"> </w:t>
      </w:r>
      <w:r w:rsidRPr="000D5409">
        <w:rPr>
          <w:lang w:val="lt-LT"/>
        </w:rPr>
        <w:t xml:space="preserve">ir Lietuvos Respublikos viešųjų pirkimų įstatymo </w:t>
      </w:r>
      <w:r w:rsidRPr="00DA42F0">
        <w:rPr>
          <w:rStyle w:val="Hipersaitas"/>
          <w:lang w:val="lt-LT"/>
        </w:rPr>
        <w:t>89 straipsnyje numatytais atvejais</w:t>
      </w:r>
      <w:r>
        <w:rPr>
          <w:rStyle w:val="Hipersaitas"/>
          <w:lang w:val="lt-LT"/>
        </w:rPr>
        <w:t xml:space="preserve">. </w:t>
      </w:r>
      <w:r w:rsidRPr="000D5409">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Pr>
          <w:lang w:val="lt-LT"/>
        </w:rPr>
        <w:t xml:space="preserve"> (dešimt)</w:t>
      </w:r>
      <w:r w:rsidRPr="000D5409">
        <w:rPr>
          <w:lang w:val="lt-LT"/>
        </w:rPr>
        <w:t xml:space="preserve"> darbo dienų. Visi Sutarties pakeitimai galioja tik tada, kai jie sudaryti raštu ir pasirašyti Šalių įgaliotų atstovų.</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765E4C">
        <w:rPr>
          <w:lang w:val="lt-LT"/>
        </w:rPr>
        <w:t>9.2. Klientas atsakingu už Sutarties vykdymą asmeniu skiria Gediminą Šeputį, Turto valdymo ir ūkio departamento prie Lietuvos Respublikos vidaus reikalų ministerijos Ūkio skyriaus patarėją (el. paštas gediminas.seputis@vrm.lt, tel. (8 5) 271 71 44).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9.</w:t>
      </w:r>
      <w:r>
        <w:rPr>
          <w:lang w:val="lt-LT"/>
        </w:rPr>
        <w:t>3</w:t>
      </w:r>
      <w:r w:rsidRPr="000D5409">
        <w:rPr>
          <w:lang w:val="lt-LT"/>
        </w:rPr>
        <w:t>. Šalių tarpusavio santykiai, neaptarti Sutartyje, reguliuojami Lietuvos Respublikos civilinio kodekso ir kitų teisės aktų nustatyta tvarka.</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9.</w:t>
      </w:r>
      <w:r>
        <w:rPr>
          <w:lang w:val="lt-LT"/>
        </w:rPr>
        <w:t>4</w:t>
      </w:r>
      <w:r w:rsidRPr="000D5409">
        <w:rPr>
          <w:lang w:val="lt-LT"/>
        </w:rPr>
        <w:t xml:space="preserve">.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9.</w:t>
      </w:r>
      <w:r>
        <w:rPr>
          <w:lang w:val="lt-LT"/>
        </w:rPr>
        <w:t>5</w:t>
      </w:r>
      <w:r w:rsidRPr="000D5409">
        <w:rPr>
          <w:lang w:val="lt-LT"/>
        </w:rPr>
        <w:t xml:space="preserve">. Sutartyje nurodyti Šalių rekvizitai, atsakingi asmenys ir jų kontaktiniai duomenys gali būti keičiami informuojant kitą Sutarties Šalį Sutartyje numatytu būdu per 3 (tris) darbo dienas nuo tokių duomenų pasikeitimo, </w:t>
      </w:r>
      <w:r w:rsidRPr="0025464A">
        <w:rPr>
          <w:lang w:val="lt-LT"/>
        </w:rPr>
        <w:t>nepasirašant atskiro susitarimo dėl Sutarties pakeitimo</w:t>
      </w:r>
      <w:r w:rsidRPr="000D5409">
        <w:rPr>
          <w:lang w:val="lt-LT"/>
        </w:rPr>
        <w:t>, tokį raštą laikant neatskiriama Sutarties dalimi.</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9.</w:t>
      </w:r>
      <w:r>
        <w:rPr>
          <w:lang w:val="lt-LT"/>
        </w:rPr>
        <w:t>6</w:t>
      </w:r>
      <w:r w:rsidRPr="000D5409">
        <w:rPr>
          <w:lang w:val="lt-LT"/>
        </w:rPr>
        <w:t>. Sutarčiai aiškinti bei ginčams spręsti taikoma Lietuvos Respublikos teisė.</w:t>
      </w:r>
    </w:p>
    <w:p w:rsidR="00DA3376" w:rsidRPr="000D5409" w:rsidRDefault="00DA3376" w:rsidP="00DA3376">
      <w:pPr>
        <w:tabs>
          <w:tab w:val="left" w:pos="1134"/>
          <w:tab w:val="left" w:pos="9630"/>
          <w:tab w:val="left" w:pos="9720"/>
        </w:tabs>
        <w:spacing w:line="276" w:lineRule="auto"/>
        <w:ind w:right="8" w:firstLine="567"/>
        <w:jc w:val="both"/>
        <w:rPr>
          <w:lang w:val="lt-LT"/>
        </w:rPr>
      </w:pPr>
      <w:r w:rsidRPr="000D5409">
        <w:rPr>
          <w:lang w:val="lt-LT"/>
        </w:rPr>
        <w:t>9.</w:t>
      </w:r>
      <w:r>
        <w:rPr>
          <w:lang w:val="lt-LT"/>
        </w:rPr>
        <w:t>7</w:t>
      </w:r>
      <w:r w:rsidRPr="000D5409">
        <w:rPr>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DA3376" w:rsidRPr="003E677A" w:rsidRDefault="00DA3376" w:rsidP="00DA3376">
      <w:pPr>
        <w:tabs>
          <w:tab w:val="left" w:pos="1134"/>
          <w:tab w:val="left" w:pos="9630"/>
          <w:tab w:val="left" w:pos="9720"/>
        </w:tabs>
        <w:spacing w:line="276" w:lineRule="auto"/>
        <w:ind w:right="8" w:firstLine="567"/>
        <w:jc w:val="both"/>
        <w:rPr>
          <w:lang w:val="lt-LT"/>
        </w:rPr>
      </w:pPr>
      <w:r w:rsidRPr="003E677A">
        <w:rPr>
          <w:lang w:val="lt-LT"/>
        </w:rPr>
        <w:t xml:space="preserve">9.8. Sutarties neatskiriamas priedas – Techninė specifikacija, </w:t>
      </w:r>
      <w:r>
        <w:rPr>
          <w:lang w:val="lt-LT"/>
        </w:rPr>
        <w:t>2  lapai</w:t>
      </w:r>
      <w:r w:rsidRPr="003E677A">
        <w:rPr>
          <w:lang w:val="lt-LT"/>
        </w:rPr>
        <w:t xml:space="preserve"> </w:t>
      </w:r>
      <w:r w:rsidRPr="009D7853">
        <w:rPr>
          <w:lang w:val="lt-LT"/>
        </w:rPr>
        <w:t>(Sutarties priedas)</w:t>
      </w:r>
      <w:r w:rsidRPr="003E677A">
        <w:rPr>
          <w:lang w:val="lt-LT"/>
        </w:rPr>
        <w:t>.</w:t>
      </w:r>
    </w:p>
    <w:p w:rsidR="00DA3376" w:rsidRPr="000D5409" w:rsidRDefault="00DA3376" w:rsidP="00DA3376">
      <w:pPr>
        <w:shd w:val="clear" w:color="auto" w:fill="FFFFFF"/>
        <w:tabs>
          <w:tab w:val="left" w:pos="9630"/>
          <w:tab w:val="left" w:pos="9720"/>
        </w:tabs>
        <w:spacing w:line="276" w:lineRule="auto"/>
        <w:ind w:right="8"/>
        <w:jc w:val="both"/>
        <w:rPr>
          <w:lang w:val="lt-LT"/>
        </w:rPr>
      </w:pPr>
    </w:p>
    <w:p w:rsidR="00DA3376" w:rsidRPr="000D5409" w:rsidRDefault="00DA3376" w:rsidP="00DA3376">
      <w:pPr>
        <w:tabs>
          <w:tab w:val="left" w:pos="9630"/>
        </w:tabs>
        <w:spacing w:line="276" w:lineRule="auto"/>
        <w:ind w:right="8"/>
        <w:jc w:val="center"/>
        <w:rPr>
          <w:b/>
          <w:lang w:val="lt-LT"/>
        </w:rPr>
      </w:pPr>
      <w:r w:rsidRPr="000D5409">
        <w:rPr>
          <w:b/>
          <w:lang w:val="lt-LT"/>
        </w:rPr>
        <w:t>10. ŠALIŲ REKVIZITAI</w:t>
      </w:r>
    </w:p>
    <w:tbl>
      <w:tblPr>
        <w:tblW w:w="9374" w:type="dxa"/>
        <w:tblInd w:w="165" w:type="dxa"/>
        <w:tblLook w:val="0000" w:firstRow="0" w:lastRow="0" w:firstColumn="0" w:lastColumn="0" w:noHBand="0" w:noVBand="0"/>
      </w:tblPr>
      <w:tblGrid>
        <w:gridCol w:w="4659"/>
        <w:gridCol w:w="4715"/>
      </w:tblGrid>
      <w:tr w:rsidR="00DA3376" w:rsidRPr="003E677A" w:rsidTr="004B3E75">
        <w:trPr>
          <w:trHeight w:val="4041"/>
        </w:trPr>
        <w:tc>
          <w:tcPr>
            <w:tcW w:w="4659" w:type="dxa"/>
          </w:tcPr>
          <w:p w:rsidR="00DA3376" w:rsidRPr="00B34451" w:rsidRDefault="00DA3376" w:rsidP="004B3E75">
            <w:pPr>
              <w:tabs>
                <w:tab w:val="left" w:pos="9630"/>
              </w:tabs>
              <w:ind w:right="8"/>
              <w:rPr>
                <w:b/>
                <w:lang w:val="lt-LT"/>
              </w:rPr>
            </w:pPr>
          </w:p>
          <w:p w:rsidR="00DA3376" w:rsidRPr="00B34451" w:rsidRDefault="00DA3376" w:rsidP="004B3E75">
            <w:pPr>
              <w:tabs>
                <w:tab w:val="left" w:pos="720"/>
                <w:tab w:val="left" w:pos="1008"/>
                <w:tab w:val="left" w:pos="9630"/>
              </w:tabs>
              <w:ind w:right="8"/>
              <w:rPr>
                <w:b/>
                <w:lang w:val="lt-LT"/>
              </w:rPr>
            </w:pPr>
            <w:r w:rsidRPr="00B34451">
              <w:rPr>
                <w:b/>
                <w:lang w:val="lt-LT"/>
              </w:rPr>
              <w:t>KLIENTAS</w:t>
            </w:r>
          </w:p>
          <w:p w:rsidR="00DA3376" w:rsidRPr="00B34451" w:rsidRDefault="00DA3376" w:rsidP="004B3E75">
            <w:pPr>
              <w:tabs>
                <w:tab w:val="left" w:pos="720"/>
                <w:tab w:val="left" w:pos="1008"/>
                <w:tab w:val="left" w:pos="9630"/>
              </w:tabs>
              <w:ind w:right="8"/>
              <w:rPr>
                <w:lang w:val="lt-LT"/>
              </w:rPr>
            </w:pPr>
          </w:p>
          <w:p w:rsidR="00DA3376" w:rsidRPr="00B34451" w:rsidRDefault="00DA3376" w:rsidP="004B3E75">
            <w:pPr>
              <w:jc w:val="both"/>
              <w:rPr>
                <w:b/>
                <w:bCs/>
                <w:lang w:val="lt-LT"/>
              </w:rPr>
            </w:pPr>
            <w:r w:rsidRPr="00B34451">
              <w:rPr>
                <w:b/>
                <w:bCs/>
                <w:lang w:val="lt-LT"/>
              </w:rPr>
              <w:t xml:space="preserve">Turto valdymo ir ūkio departamentas </w:t>
            </w:r>
          </w:p>
          <w:p w:rsidR="00DA3376" w:rsidRPr="00B34451" w:rsidRDefault="00DA3376" w:rsidP="004B3E75">
            <w:pPr>
              <w:jc w:val="both"/>
              <w:rPr>
                <w:b/>
                <w:bCs/>
                <w:lang w:val="lt-LT"/>
              </w:rPr>
            </w:pPr>
            <w:r w:rsidRPr="00B34451">
              <w:rPr>
                <w:b/>
                <w:bCs/>
                <w:lang w:val="lt-LT"/>
              </w:rPr>
              <w:t xml:space="preserve">prie Lietuvos Respublikos vidaus </w:t>
            </w:r>
          </w:p>
          <w:p w:rsidR="00DA3376" w:rsidRPr="00B34451" w:rsidRDefault="00DA3376" w:rsidP="004B3E75">
            <w:pPr>
              <w:jc w:val="both"/>
              <w:rPr>
                <w:b/>
                <w:bCs/>
                <w:lang w:val="lt-LT"/>
              </w:rPr>
            </w:pPr>
            <w:r w:rsidRPr="00B34451">
              <w:rPr>
                <w:b/>
                <w:bCs/>
                <w:lang w:val="lt-LT"/>
              </w:rPr>
              <w:t>reikalų ministerijos</w:t>
            </w:r>
          </w:p>
          <w:p w:rsidR="00DA3376" w:rsidRPr="00B34451" w:rsidRDefault="00DA3376" w:rsidP="004B3E75">
            <w:pPr>
              <w:jc w:val="both"/>
              <w:rPr>
                <w:lang w:val="lt-LT"/>
              </w:rPr>
            </w:pPr>
          </w:p>
          <w:p w:rsidR="00DA3376" w:rsidRPr="00B34451" w:rsidRDefault="00DA3376" w:rsidP="004B3E75">
            <w:pPr>
              <w:rPr>
                <w:lang w:val="lt-LT"/>
              </w:rPr>
            </w:pPr>
            <w:r w:rsidRPr="00B34451">
              <w:rPr>
                <w:lang w:val="lt-LT"/>
              </w:rPr>
              <w:t xml:space="preserve">Duomenys kaupiami ir saugomi Juridinių </w:t>
            </w:r>
          </w:p>
          <w:p w:rsidR="00DA3376" w:rsidRPr="00B34451" w:rsidRDefault="00DA3376" w:rsidP="004B3E75">
            <w:pPr>
              <w:rPr>
                <w:lang w:val="lt-LT"/>
              </w:rPr>
            </w:pPr>
            <w:r w:rsidRPr="00B34451">
              <w:rPr>
                <w:lang w:val="lt-LT"/>
              </w:rPr>
              <w:t>asmenų registre, kodas 188729923</w:t>
            </w:r>
          </w:p>
          <w:p w:rsidR="00DA3376" w:rsidRPr="00B34451" w:rsidRDefault="00DA3376" w:rsidP="004B3E75">
            <w:pPr>
              <w:rPr>
                <w:color w:val="000000"/>
                <w:lang w:val="lt-LT"/>
              </w:rPr>
            </w:pPr>
            <w:r w:rsidRPr="00B34451">
              <w:rPr>
                <w:color w:val="000000"/>
                <w:lang w:val="lt-LT"/>
              </w:rPr>
              <w:t>PVM mokėtojo kodas</w:t>
            </w:r>
            <w:r w:rsidRPr="00B34451">
              <w:rPr>
                <w:lang w:val="lt-LT"/>
              </w:rPr>
              <w:t xml:space="preserve"> LT887299219</w:t>
            </w:r>
            <w:r w:rsidRPr="00B34451">
              <w:rPr>
                <w:color w:val="000000"/>
                <w:lang w:val="lt-LT"/>
              </w:rPr>
              <w:t xml:space="preserve"> </w:t>
            </w:r>
          </w:p>
          <w:p w:rsidR="00DA3376" w:rsidRPr="00B34451" w:rsidRDefault="00DA3376" w:rsidP="004B3E75">
            <w:pPr>
              <w:rPr>
                <w:lang w:val="lt-LT"/>
              </w:rPr>
            </w:pPr>
            <w:r w:rsidRPr="00B34451">
              <w:rPr>
                <w:lang w:val="lt-LT"/>
              </w:rPr>
              <w:t xml:space="preserve">Šventaragio g. 2, </w:t>
            </w:r>
            <w:r w:rsidRPr="00B34451">
              <w:t xml:space="preserve">01510 </w:t>
            </w:r>
            <w:r w:rsidRPr="00B34451">
              <w:rPr>
                <w:lang w:val="lt-LT"/>
              </w:rPr>
              <w:t xml:space="preserve">Vilnius                            </w:t>
            </w:r>
          </w:p>
          <w:p w:rsidR="00DA3376" w:rsidRPr="00B34451" w:rsidRDefault="00DA3376" w:rsidP="004B3E75">
            <w:pPr>
              <w:rPr>
                <w:lang w:val="lt-LT"/>
              </w:rPr>
            </w:pPr>
            <w:r w:rsidRPr="00B34451">
              <w:rPr>
                <w:lang w:val="lt-LT"/>
              </w:rPr>
              <w:t>Tel. (8 5) 271 7262</w:t>
            </w:r>
          </w:p>
          <w:p w:rsidR="00DA3376" w:rsidRPr="00B34451" w:rsidRDefault="00DA3376" w:rsidP="004B3E75">
            <w:pPr>
              <w:rPr>
                <w:lang w:val="lt-LT"/>
              </w:rPr>
            </w:pPr>
            <w:r w:rsidRPr="00B34451">
              <w:rPr>
                <w:lang w:val="lt-LT"/>
              </w:rPr>
              <w:t>Faks. (8 5) 271 8628</w:t>
            </w:r>
          </w:p>
          <w:p w:rsidR="00DA3376" w:rsidRPr="00B34451" w:rsidRDefault="00DA3376" w:rsidP="004B3E75">
            <w:pPr>
              <w:rPr>
                <w:lang w:val="lt-LT"/>
              </w:rPr>
            </w:pPr>
            <w:r w:rsidRPr="00B34451">
              <w:rPr>
                <w:lang w:val="lt-LT"/>
              </w:rPr>
              <w:t>El. paštas: tvud@vrm.lt</w:t>
            </w:r>
          </w:p>
          <w:p w:rsidR="00DA3376" w:rsidRPr="00B34451" w:rsidRDefault="00DA3376" w:rsidP="004B3E75">
            <w:pPr>
              <w:rPr>
                <w:lang w:val="lt-LT"/>
              </w:rPr>
            </w:pPr>
            <w:r w:rsidRPr="00B34451">
              <w:rPr>
                <w:lang w:val="lt-LT"/>
              </w:rPr>
              <w:t xml:space="preserve">A. s. </w:t>
            </w:r>
            <w:r w:rsidRPr="00B34451">
              <w:rPr>
                <w:bCs/>
              </w:rPr>
              <w:t>LT21 4010 0510 0485 0600</w:t>
            </w:r>
          </w:p>
          <w:p w:rsidR="00DA3376" w:rsidRPr="00B34451" w:rsidRDefault="00DA3376" w:rsidP="004B3E75">
            <w:r w:rsidRPr="00B34451">
              <w:t>Luminor Bank AS</w:t>
            </w:r>
          </w:p>
          <w:p w:rsidR="00DA3376" w:rsidRPr="00B34451" w:rsidRDefault="00DA3376" w:rsidP="004B3E75">
            <w:pPr>
              <w:rPr>
                <w:lang w:val="lt-LT"/>
              </w:rPr>
            </w:pPr>
            <w:r w:rsidRPr="00B34451">
              <w:rPr>
                <w:lang w:val="lt-LT"/>
              </w:rPr>
              <w:t>Banko kodas 40100</w:t>
            </w:r>
          </w:p>
          <w:p w:rsidR="00DA3376" w:rsidRPr="00B34451" w:rsidRDefault="00DA3376" w:rsidP="004B3E75">
            <w:pPr>
              <w:jc w:val="both"/>
              <w:rPr>
                <w:lang w:val="lt-LT"/>
              </w:rPr>
            </w:pPr>
          </w:p>
          <w:p w:rsidR="00DA3376" w:rsidRPr="00B34451" w:rsidRDefault="00DA3376" w:rsidP="004B3E75">
            <w:pPr>
              <w:rPr>
                <w:lang w:val="lt-LT"/>
              </w:rPr>
            </w:pPr>
            <w:r w:rsidRPr="00B34451">
              <w:rPr>
                <w:lang w:val="lt-LT"/>
              </w:rPr>
              <w:t>Direktorius</w:t>
            </w:r>
          </w:p>
          <w:p w:rsidR="00DA3376" w:rsidRPr="00B34451" w:rsidRDefault="00DA3376" w:rsidP="004B3E75">
            <w:pPr>
              <w:rPr>
                <w:lang w:val="lt-LT"/>
              </w:rPr>
            </w:pPr>
          </w:p>
          <w:p w:rsidR="00DA3376" w:rsidRPr="00B34451" w:rsidRDefault="00DA3376" w:rsidP="004B3E75">
            <w:pPr>
              <w:pStyle w:val="Sraopastraipa"/>
              <w:ind w:left="0" w:right="340"/>
              <w:jc w:val="center"/>
              <w:rPr>
                <w:lang w:val="lt-LT"/>
              </w:rPr>
            </w:pPr>
            <w:r w:rsidRPr="00B34451">
              <w:rPr>
                <w:lang w:val="lt-LT"/>
              </w:rPr>
              <w:t xml:space="preserve">                                          </w:t>
            </w:r>
          </w:p>
          <w:p w:rsidR="00DA3376" w:rsidRPr="00B34451" w:rsidRDefault="00DA3376" w:rsidP="004B3E75">
            <w:pPr>
              <w:tabs>
                <w:tab w:val="left" w:pos="9630"/>
              </w:tabs>
              <w:rPr>
                <w:lang w:val="lt-LT"/>
              </w:rPr>
            </w:pPr>
            <w:r w:rsidRPr="00B34451">
              <w:rPr>
                <w:lang w:val="lt-LT"/>
              </w:rPr>
              <w:t>Giedrius Griška</w:t>
            </w:r>
          </w:p>
        </w:tc>
        <w:tc>
          <w:tcPr>
            <w:tcW w:w="4715" w:type="dxa"/>
          </w:tcPr>
          <w:p w:rsidR="00DA3376" w:rsidRPr="00B34451" w:rsidRDefault="00DA3376" w:rsidP="004B3E75">
            <w:pPr>
              <w:pStyle w:val="Antrat1"/>
              <w:tabs>
                <w:tab w:val="left" w:pos="9630"/>
              </w:tabs>
              <w:ind w:right="8"/>
              <w:rPr>
                <w:rFonts w:eastAsia="Arial Unicode MS"/>
              </w:rPr>
            </w:pPr>
          </w:p>
          <w:p w:rsidR="00DA3376" w:rsidRPr="00B34451" w:rsidRDefault="00DA3376" w:rsidP="004B3E75">
            <w:pPr>
              <w:pStyle w:val="Antrat1"/>
              <w:tabs>
                <w:tab w:val="left" w:pos="9630"/>
              </w:tabs>
              <w:ind w:right="8"/>
              <w:rPr>
                <w:rFonts w:eastAsia="Arial Unicode MS"/>
              </w:rPr>
            </w:pPr>
            <w:r w:rsidRPr="00B34451">
              <w:rPr>
                <w:rFonts w:eastAsia="Arial Unicode MS"/>
              </w:rPr>
              <w:t>PASLAUGŲ TEIKĖJAS</w:t>
            </w:r>
          </w:p>
          <w:p w:rsidR="00DA3376" w:rsidRPr="00B34451" w:rsidRDefault="00DA3376" w:rsidP="004B3E75">
            <w:pPr>
              <w:pStyle w:val="Lentele-ZET"/>
              <w:tabs>
                <w:tab w:val="left" w:pos="9630"/>
              </w:tabs>
              <w:spacing w:line="240" w:lineRule="auto"/>
              <w:ind w:right="8"/>
              <w:jc w:val="both"/>
              <w:rPr>
                <w:rFonts w:ascii="Times New Roman" w:hAnsi="Times New Roman" w:cs="Times New Roman"/>
                <w:b/>
                <w:sz w:val="24"/>
                <w:szCs w:val="24"/>
              </w:rPr>
            </w:pPr>
          </w:p>
          <w:p w:rsidR="00DA3376" w:rsidRPr="00B34451" w:rsidRDefault="00DA3376" w:rsidP="004B3E75">
            <w:pPr>
              <w:rPr>
                <w:lang w:val="lt-LT"/>
              </w:rPr>
            </w:pPr>
            <w:r w:rsidRPr="00B34451">
              <w:rPr>
                <w:b/>
                <w:lang w:val="lt-LT"/>
              </w:rPr>
              <w:t>SISMA, Sistemi Integrati di Monitoraggio Architettonico S.r.l.s</w:t>
            </w:r>
          </w:p>
          <w:p w:rsidR="00DA3376" w:rsidRPr="00B34451" w:rsidRDefault="00DA3376" w:rsidP="004B3E75">
            <w:pPr>
              <w:rPr>
                <w:lang w:val="lt-LT"/>
              </w:rPr>
            </w:pPr>
          </w:p>
          <w:p w:rsidR="00DA3376" w:rsidRPr="00B34451" w:rsidRDefault="00DA3376" w:rsidP="004B3E75">
            <w:pPr>
              <w:rPr>
                <w:lang w:val="lt-LT"/>
              </w:rPr>
            </w:pPr>
          </w:p>
          <w:p w:rsidR="00DA3376" w:rsidRPr="00B34451" w:rsidRDefault="00DA3376" w:rsidP="004B3E75">
            <w:pPr>
              <w:tabs>
                <w:tab w:val="left" w:pos="720"/>
              </w:tabs>
              <w:rPr>
                <w:lang w:val="lt-LT"/>
              </w:rPr>
            </w:pPr>
            <w:r w:rsidRPr="00B34451">
              <w:rPr>
                <w:bCs/>
                <w:lang w:val="lt-LT"/>
              </w:rPr>
              <w:t xml:space="preserve">Duomenys kaupiami ir saugomi Juridinių asmenų registre, </w:t>
            </w:r>
            <w:r w:rsidRPr="00B34451">
              <w:rPr>
                <w:lang w:val="lt-LT"/>
              </w:rPr>
              <w:t>kodas KRRH6B9</w:t>
            </w:r>
          </w:p>
          <w:p w:rsidR="00DA3376" w:rsidRDefault="00DA3376" w:rsidP="004B3E75">
            <w:pPr>
              <w:tabs>
                <w:tab w:val="left" w:pos="720"/>
              </w:tabs>
              <w:rPr>
                <w:lang w:val="lt-LT"/>
              </w:rPr>
            </w:pPr>
            <w:r w:rsidRPr="00B34451">
              <w:rPr>
                <w:lang w:val="lt-LT"/>
              </w:rPr>
              <w:t>PVM mokėtojo kodas 06557660484</w:t>
            </w:r>
          </w:p>
          <w:p w:rsidR="00DA3376" w:rsidRPr="00B34451" w:rsidRDefault="00DA3376" w:rsidP="004B3E75">
            <w:pPr>
              <w:tabs>
                <w:tab w:val="left" w:pos="720"/>
              </w:tabs>
            </w:pPr>
            <w:r w:rsidRPr="00EA0D41">
              <w:t>Via Madonna Del Piano, 6 - 50019 Sesto Fiorentino, Italija</w:t>
            </w:r>
          </w:p>
          <w:p w:rsidR="00DA3376" w:rsidRPr="00B34451" w:rsidRDefault="00DA3376" w:rsidP="004B3E75">
            <w:pPr>
              <w:tabs>
                <w:tab w:val="left" w:pos="720"/>
              </w:tabs>
              <w:rPr>
                <w:lang w:val="lt-LT"/>
              </w:rPr>
            </w:pPr>
            <w:r w:rsidRPr="00B34451">
              <w:rPr>
                <w:lang w:val="lt-LT"/>
              </w:rPr>
              <w:t>Tel. +393385854417</w:t>
            </w:r>
            <w:r>
              <w:rPr>
                <w:lang w:val="lt-LT"/>
              </w:rPr>
              <w:t xml:space="preserve">; </w:t>
            </w:r>
            <w:r w:rsidRPr="00EA0D41">
              <w:rPr>
                <w:lang w:val="lt-LT"/>
              </w:rPr>
              <w:t>+370 616 39 308</w:t>
            </w:r>
          </w:p>
          <w:p w:rsidR="00DA3376" w:rsidRDefault="00DA3376" w:rsidP="004B3E75">
            <w:pPr>
              <w:tabs>
                <w:tab w:val="left" w:pos="720"/>
              </w:tabs>
              <w:rPr>
                <w:lang w:val="lt-LT"/>
              </w:rPr>
            </w:pPr>
            <w:r w:rsidRPr="00B34451">
              <w:rPr>
                <w:lang w:val="lt-LT"/>
              </w:rPr>
              <w:t xml:space="preserve">El. paštas: </w:t>
            </w:r>
            <w:hyperlink r:id="rId4" w:history="1">
              <w:r w:rsidRPr="002361F0">
                <w:rPr>
                  <w:rStyle w:val="Hipersaitas"/>
                  <w:lang w:val="lt-LT"/>
                </w:rPr>
                <w:t>giovanni.minutoli@unifi.it</w:t>
              </w:r>
            </w:hyperlink>
            <w:r>
              <w:rPr>
                <w:rStyle w:val="Hipersaitas"/>
                <w:lang w:val="lt-LT"/>
              </w:rPr>
              <w:t>;</w:t>
            </w:r>
          </w:p>
          <w:p w:rsidR="00DA3376" w:rsidRPr="00B34451" w:rsidRDefault="00DA3376" w:rsidP="004B3E75">
            <w:pPr>
              <w:tabs>
                <w:tab w:val="left" w:pos="720"/>
              </w:tabs>
              <w:rPr>
                <w:lang w:val="lt-LT"/>
              </w:rPr>
            </w:pPr>
            <w:r>
              <w:rPr>
                <w:lang w:val="lt-LT"/>
              </w:rPr>
              <w:t>l</w:t>
            </w:r>
            <w:r w:rsidRPr="00EA0D41">
              <w:rPr>
                <w:lang w:val="lt-LT"/>
              </w:rPr>
              <w:t>auronija@gmail.com</w:t>
            </w:r>
          </w:p>
          <w:p w:rsidR="00DA3376" w:rsidRDefault="00DA3376" w:rsidP="004B3E75">
            <w:pPr>
              <w:rPr>
                <w:color w:val="000000"/>
                <w:lang w:val="lt-LT"/>
              </w:rPr>
            </w:pPr>
            <w:r w:rsidRPr="008D60D1">
              <w:rPr>
                <w:color w:val="000000"/>
                <w:lang w:val="lt-LT"/>
              </w:rPr>
              <w:t>IBAN: IT19A0200802837000103853328</w:t>
            </w:r>
          </w:p>
          <w:p w:rsidR="00DA3376" w:rsidRPr="00B34451" w:rsidRDefault="00DA3376" w:rsidP="004B3E75">
            <w:pPr>
              <w:rPr>
                <w:color w:val="000000"/>
                <w:lang w:val="lt-LT"/>
              </w:rPr>
            </w:pPr>
            <w:r w:rsidRPr="008D60D1">
              <w:rPr>
                <w:color w:val="000000"/>
                <w:lang w:val="lt-LT"/>
              </w:rPr>
              <w:t>UniCredit</w:t>
            </w:r>
          </w:p>
          <w:p w:rsidR="00DA3376" w:rsidRPr="00B34451" w:rsidRDefault="00DA3376" w:rsidP="004B3E75">
            <w:pPr>
              <w:rPr>
                <w:color w:val="000000"/>
                <w:lang w:val="lt-LT"/>
              </w:rPr>
            </w:pPr>
          </w:p>
          <w:p w:rsidR="00DA3376" w:rsidRPr="00B34451" w:rsidRDefault="00DA3376" w:rsidP="004B3E75">
            <w:pPr>
              <w:rPr>
                <w:color w:val="000000"/>
                <w:lang w:val="lt-LT"/>
              </w:rPr>
            </w:pPr>
            <w:r>
              <w:rPr>
                <w:color w:val="000000"/>
                <w:lang w:val="lt-LT"/>
              </w:rPr>
              <w:t xml:space="preserve">  </w:t>
            </w:r>
            <w:r w:rsidRPr="00B34451">
              <w:rPr>
                <w:color w:val="000000"/>
                <w:lang w:val="lt-LT"/>
              </w:rPr>
              <w:t>Architektė</w:t>
            </w:r>
          </w:p>
          <w:p w:rsidR="00DA3376" w:rsidRPr="00B34451" w:rsidRDefault="00DA3376" w:rsidP="004B3E75">
            <w:pPr>
              <w:pStyle w:val="Sraopastraipa"/>
              <w:jc w:val="center"/>
              <w:rPr>
                <w:color w:val="000000"/>
                <w:lang w:val="lt-LT"/>
              </w:rPr>
            </w:pPr>
            <w:r w:rsidRPr="00B34451">
              <w:rPr>
                <w:color w:val="000000"/>
                <w:lang w:val="lt-LT"/>
              </w:rPr>
              <w:t xml:space="preserve">                                     </w:t>
            </w:r>
          </w:p>
          <w:p w:rsidR="00DA3376" w:rsidRPr="00B34451" w:rsidRDefault="00DA3376" w:rsidP="004B3E75">
            <w:pPr>
              <w:tabs>
                <w:tab w:val="left" w:pos="720"/>
                <w:tab w:val="left" w:pos="9630"/>
              </w:tabs>
              <w:ind w:right="8"/>
              <w:rPr>
                <w:lang w:val="lt-LT"/>
              </w:rPr>
            </w:pPr>
          </w:p>
          <w:tbl>
            <w:tblPr>
              <w:tblW w:w="0" w:type="auto"/>
              <w:tblBorders>
                <w:top w:val="nil"/>
                <w:left w:val="nil"/>
                <w:bottom w:val="nil"/>
                <w:right w:val="nil"/>
              </w:tblBorders>
              <w:tblLook w:val="0000" w:firstRow="0" w:lastRow="0" w:firstColumn="0" w:lastColumn="0" w:noHBand="0" w:noVBand="0"/>
            </w:tblPr>
            <w:tblGrid>
              <w:gridCol w:w="1670"/>
            </w:tblGrid>
            <w:tr w:rsidR="00DA3376" w:rsidRPr="00B34451" w:rsidTr="004B3E75">
              <w:trPr>
                <w:trHeight w:val="110"/>
              </w:trPr>
              <w:tc>
                <w:tcPr>
                  <w:tcW w:w="0" w:type="auto"/>
                </w:tcPr>
                <w:p w:rsidR="00DA3376" w:rsidRPr="00B34451" w:rsidRDefault="00DA3376" w:rsidP="004B3E75">
                  <w:pPr>
                    <w:tabs>
                      <w:tab w:val="left" w:pos="720"/>
                      <w:tab w:val="left" w:pos="9630"/>
                    </w:tabs>
                    <w:ind w:right="8"/>
                    <w:rPr>
                      <w:lang w:val="lt-LT"/>
                    </w:rPr>
                  </w:pPr>
                  <w:r w:rsidRPr="00B34451">
                    <w:rPr>
                      <w:iCs/>
                      <w:lang w:val="lt-LT"/>
                    </w:rPr>
                    <w:t xml:space="preserve">Laura Kairienė </w:t>
                  </w:r>
                </w:p>
              </w:tc>
            </w:tr>
          </w:tbl>
          <w:p w:rsidR="00DA3376" w:rsidRPr="00B34451" w:rsidRDefault="00DA3376" w:rsidP="004B3E75">
            <w:pPr>
              <w:tabs>
                <w:tab w:val="left" w:pos="720"/>
                <w:tab w:val="left" w:pos="9630"/>
              </w:tabs>
              <w:ind w:right="8"/>
              <w:rPr>
                <w:lang w:val="lt-LT"/>
              </w:rPr>
            </w:pPr>
          </w:p>
        </w:tc>
      </w:tr>
    </w:tbl>
    <w:p w:rsidR="00DA3376" w:rsidRPr="00765E4C" w:rsidRDefault="00DA3376" w:rsidP="00DA3376">
      <w:pPr>
        <w:rPr>
          <w:lang w:val="lt-LT"/>
        </w:rPr>
      </w:pPr>
    </w:p>
    <w:p w:rsidR="00DA3376" w:rsidRDefault="00DA3376" w:rsidP="00DA3376"/>
    <w:p w:rsidR="00564A82" w:rsidRDefault="00564A82">
      <w:bookmarkStart w:id="0" w:name="_GoBack"/>
      <w:bookmarkEnd w:id="0"/>
    </w:p>
    <w:sectPr w:rsidR="00564A82" w:rsidSect="00A80AA7">
      <w:headerReference w:type="even" r:id="rId5"/>
      <w:headerReference w:type="default" r:id="rId6"/>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DA33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DA33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DA3376">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6</w:t>
    </w:r>
    <w:r w:rsidRPr="00E61E79">
      <w:rPr>
        <w:rStyle w:val="Puslapionumeris"/>
        <w:sz w:val="24"/>
        <w:szCs w:val="24"/>
      </w:rPr>
      <w:fldChar w:fldCharType="end"/>
    </w:r>
  </w:p>
  <w:p w:rsidR="00A35CD8" w:rsidRDefault="00DA33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76"/>
    <w:rsid w:val="00564A82"/>
    <w:rsid w:val="00DA3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4CAED-3432-41EA-AA04-9BE6EDBE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376"/>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376"/>
    <w:pPr>
      <w:keepNext/>
      <w:jc w:val="both"/>
      <w:outlineLvl w:val="0"/>
    </w:pPr>
    <w:rPr>
      <w:b/>
      <w:bCs/>
      <w:lang w:val="lt-LT"/>
    </w:rPr>
  </w:style>
  <w:style w:type="paragraph" w:styleId="Antrat5">
    <w:name w:val="heading 5"/>
    <w:basedOn w:val="prastasis"/>
    <w:next w:val="prastasis"/>
    <w:link w:val="Antrat5Diagrama"/>
    <w:uiPriority w:val="99"/>
    <w:qFormat/>
    <w:rsid w:val="00DA3376"/>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DA3376"/>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DA3376"/>
    <w:rPr>
      <w:rFonts w:ascii="TimesLT" w:eastAsia="Arial Unicode MS" w:hAnsi="TimesLT" w:cs="Arial Unicode MS"/>
      <w:sz w:val="24"/>
      <w:szCs w:val="20"/>
    </w:rPr>
  </w:style>
  <w:style w:type="paragraph" w:styleId="Antrats">
    <w:name w:val="header"/>
    <w:basedOn w:val="prastasis"/>
    <w:link w:val="AntratsDiagrama"/>
    <w:uiPriority w:val="99"/>
    <w:rsid w:val="00DA3376"/>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DA3376"/>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DA3376"/>
    <w:pPr>
      <w:jc w:val="both"/>
    </w:pPr>
    <w:rPr>
      <w:lang w:val="lt-LT"/>
    </w:rPr>
  </w:style>
  <w:style w:type="character" w:customStyle="1" w:styleId="PagrindinistekstasDiagrama">
    <w:name w:val="Pagrindinis tekstas Diagrama"/>
    <w:basedOn w:val="Numatytasispastraiposriftas"/>
    <w:link w:val="Pagrindinistekstas"/>
    <w:uiPriority w:val="99"/>
    <w:rsid w:val="00DA3376"/>
    <w:rPr>
      <w:rFonts w:ascii="Times New Roman" w:eastAsia="Times New Roman" w:hAnsi="Times New Roman" w:cs="Times New Roman"/>
      <w:sz w:val="24"/>
      <w:szCs w:val="24"/>
    </w:rPr>
  </w:style>
  <w:style w:type="character" w:styleId="Puslapionumeris">
    <w:name w:val="page number"/>
    <w:basedOn w:val="Numatytasispastraiposriftas"/>
    <w:uiPriority w:val="99"/>
    <w:rsid w:val="00DA3376"/>
    <w:rPr>
      <w:rFonts w:cs="Times New Roman"/>
    </w:rPr>
  </w:style>
  <w:style w:type="paragraph" w:styleId="Pagrindiniotekstotrauka">
    <w:name w:val="Body Text Indent"/>
    <w:basedOn w:val="prastasis"/>
    <w:link w:val="PagrindiniotekstotraukaDiagrama"/>
    <w:uiPriority w:val="99"/>
    <w:rsid w:val="00DA3376"/>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DA3376"/>
    <w:rPr>
      <w:rFonts w:ascii="Times New Roman" w:eastAsia="Times New Roman" w:hAnsi="Times New Roman" w:cs="Times New Roman"/>
      <w:sz w:val="24"/>
      <w:szCs w:val="24"/>
    </w:rPr>
  </w:style>
  <w:style w:type="paragraph" w:customStyle="1" w:styleId="Lentele-ZET">
    <w:name w:val="Lentele-ZET"/>
    <w:basedOn w:val="prastasis"/>
    <w:uiPriority w:val="99"/>
    <w:rsid w:val="00DA3376"/>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DA3376"/>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DA337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DA3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mailto:giovanni.minutoli@unifi.it"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340482FCCE4B778E9F6FE6C3CE00F4"/>
        <w:category>
          <w:name w:val="Bendrosios nuostatos"/>
          <w:gallery w:val="placeholder"/>
        </w:category>
        <w:types>
          <w:type w:val="bbPlcHdr"/>
        </w:types>
        <w:behaviors>
          <w:behavior w:val="content"/>
        </w:behaviors>
        <w:guid w:val="{7DAFE765-BD32-44C2-A773-49C1507A638B}"/>
      </w:docPartPr>
      <w:docPartBody>
        <w:p w:rsidR="00000000" w:rsidRDefault="000455AF" w:rsidP="000455AF">
          <w:pPr>
            <w:pStyle w:val="3F340482FCCE4B778E9F6FE6C3CE00F4"/>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AF"/>
    <w:rsid w:val="000455AF"/>
    <w:rsid w:val="00856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5AF"/>
    <w:rPr>
      <w:color w:val="808080"/>
    </w:rPr>
  </w:style>
  <w:style w:type="paragraph" w:customStyle="1" w:styleId="3F340482FCCE4B778E9F6FE6C3CE00F4">
    <w:name w:val="3F340482FCCE4B778E9F6FE6C3CE00F4"/>
    <w:rsid w:val="00045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12249</Words>
  <Characters>6982</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PASLAUGŲ VIEŠOJO PIRKIMO–PARDAVIMO SUTARTIS</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2020-09-24T10:55:00Z</dcterms:created>
  <dcterms:modified xsi:type="dcterms:W3CDTF">2020-09-24T10:56:00Z</dcterms:modified>
</cp:coreProperties>
</file>