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77777777" w:rsidR="00D93BE0" w:rsidRPr="00475643" w:rsidRDefault="00D93BE0" w:rsidP="00D93BE0">
      <w:pPr>
        <w:ind w:right="567"/>
        <w:jc w:val="right"/>
        <w:rPr>
          <w:rFonts w:asciiTheme="minorHAnsi" w:hAnsiTheme="minorHAnsi" w:cstheme="minorHAnsi"/>
          <w:color w:val="000000"/>
          <w:szCs w:val="22"/>
        </w:rPr>
      </w:pPr>
      <w:r w:rsidRPr="00475643">
        <w:rPr>
          <w:rFonts w:asciiTheme="minorHAnsi" w:hAnsiTheme="minorHAnsi" w:cstheme="minorHAnsi"/>
          <w:color w:val="000000"/>
          <w:szCs w:val="22"/>
        </w:rPr>
        <w:t xml:space="preserve">Konkretaus pirkimo Nr. </w:t>
      </w:r>
      <w:r w:rsidRPr="00475643">
        <w:rPr>
          <w:rFonts w:asciiTheme="minorHAnsi" w:hAnsiTheme="minorHAnsi" w:cstheme="minorHAnsi"/>
          <w:color w:val="000000"/>
          <w:szCs w:val="22"/>
          <w:u w:val="single"/>
        </w:rPr>
        <w:t>xxx</w:t>
      </w:r>
      <w:r w:rsidRPr="00475643">
        <w:rPr>
          <w:rFonts w:asciiTheme="minorHAnsi" w:hAnsiTheme="minorHAnsi" w:cstheme="minorHAnsi"/>
          <w:color w:val="000000"/>
          <w:szCs w:val="22"/>
        </w:rPr>
        <w:t xml:space="preserve">, </w:t>
      </w:r>
    </w:p>
    <w:p w14:paraId="26F54408" w14:textId="77777777" w:rsidR="00D93BE0" w:rsidRPr="00475643" w:rsidRDefault="00D93BE0" w:rsidP="00D93BE0">
      <w:pPr>
        <w:ind w:right="567"/>
        <w:jc w:val="right"/>
        <w:rPr>
          <w:rFonts w:asciiTheme="minorHAnsi" w:hAnsiTheme="minorHAnsi" w:cstheme="minorHAnsi"/>
          <w:color w:val="000000"/>
          <w:szCs w:val="22"/>
        </w:rPr>
      </w:pPr>
      <w:r w:rsidRPr="00475643">
        <w:rPr>
          <w:rFonts w:asciiTheme="minorHAnsi" w:hAnsiTheme="minorHAnsi" w:cstheme="minorHAnsi"/>
          <w:color w:val="000000"/>
          <w:szCs w:val="22"/>
        </w:rPr>
        <w:t xml:space="preserve">atliekamo </w:t>
      </w:r>
      <w:r w:rsidRPr="00475643">
        <w:rPr>
          <w:rFonts w:asciiTheme="minorHAnsi" w:hAnsiTheme="minorHAnsi" w:cstheme="minorHAnsi"/>
          <w:color w:val="000000"/>
          <w:szCs w:val="22"/>
          <w:u w:val="single"/>
        </w:rPr>
        <w:t>DPS</w:t>
      </w:r>
      <w:r w:rsidRPr="00475643">
        <w:rPr>
          <w:rFonts w:asciiTheme="minorHAnsi" w:hAnsiTheme="minorHAnsi" w:cstheme="minorHAnsi"/>
          <w:color w:val="000000"/>
          <w:szCs w:val="22"/>
        </w:rPr>
        <w:t xml:space="preserve"> pagrindu, specialiųjų sąlygų </w:t>
      </w:r>
    </w:p>
    <w:p w14:paraId="2A3FAF4A" w14:textId="77777777" w:rsidR="00D93BE0" w:rsidRPr="00475643" w:rsidRDefault="00D93BE0" w:rsidP="00D93BE0">
      <w:pPr>
        <w:ind w:right="567"/>
        <w:jc w:val="right"/>
        <w:rPr>
          <w:rFonts w:asciiTheme="minorHAnsi" w:hAnsiTheme="minorHAnsi" w:cstheme="minorHAnsi"/>
          <w:b/>
          <w:i/>
          <w:color w:val="000000"/>
          <w:szCs w:val="22"/>
        </w:rPr>
      </w:pPr>
      <w:r w:rsidRPr="00475643">
        <w:rPr>
          <w:rFonts w:asciiTheme="minorHAnsi" w:hAnsiTheme="minorHAnsi" w:cstheme="minorHAnsi"/>
          <w:color w:val="000000"/>
          <w:szCs w:val="22"/>
        </w:rPr>
        <w:t xml:space="preserve">priedas Nr. </w:t>
      </w:r>
      <w:r w:rsidRPr="00475643">
        <w:rPr>
          <w:rFonts w:asciiTheme="minorHAnsi" w:hAnsiTheme="minorHAnsi" w:cstheme="minorHAnsi"/>
          <w:color w:val="000000"/>
          <w:szCs w:val="22"/>
          <w:u w:val="single"/>
        </w:rPr>
        <w:t>1</w:t>
      </w:r>
    </w:p>
    <w:p w14:paraId="387DC621" w14:textId="77777777" w:rsidR="006A12F1" w:rsidRPr="00475643" w:rsidRDefault="006A12F1" w:rsidP="00856B74">
      <w:pPr>
        <w:ind w:right="567"/>
        <w:jc w:val="center"/>
        <w:rPr>
          <w:rFonts w:asciiTheme="minorHAnsi" w:hAnsiTheme="minorHAnsi" w:cstheme="minorHAnsi"/>
          <w:b/>
          <w:color w:val="000000"/>
          <w:sz w:val="20"/>
        </w:rPr>
      </w:pPr>
    </w:p>
    <w:p w14:paraId="7B693572" w14:textId="150621BA" w:rsidR="00224360" w:rsidRPr="00475643" w:rsidRDefault="00FE5F5A" w:rsidP="003716BF">
      <w:pPr>
        <w:tabs>
          <w:tab w:val="left" w:pos="0"/>
        </w:tabs>
        <w:jc w:val="center"/>
        <w:rPr>
          <w:rFonts w:asciiTheme="minorHAnsi" w:hAnsiTheme="minorHAnsi" w:cstheme="minorHAnsi"/>
          <w:b/>
          <w:szCs w:val="22"/>
        </w:rPr>
      </w:pPr>
      <w:r w:rsidRPr="00475643">
        <w:rPr>
          <w:rFonts w:asciiTheme="minorHAnsi" w:hAnsiTheme="minorHAnsi" w:cstheme="minorHAnsi"/>
          <w:b/>
          <w:szCs w:val="22"/>
        </w:rPr>
        <w:t>TILTO RADVILIŠKIS-ROKIŠKIS-V.S. (</w:t>
      </w:r>
      <w:r w:rsidR="009C774A" w:rsidRPr="00475643">
        <w:rPr>
          <w:rFonts w:asciiTheme="minorHAnsi" w:hAnsiTheme="minorHAnsi" w:cstheme="minorHAnsi"/>
          <w:b/>
          <w:szCs w:val="22"/>
        </w:rPr>
        <w:t>85+418</w:t>
      </w:r>
      <w:r w:rsidRPr="00475643">
        <w:rPr>
          <w:rFonts w:asciiTheme="minorHAnsi" w:hAnsiTheme="minorHAnsi" w:cstheme="minorHAnsi"/>
          <w:b/>
          <w:szCs w:val="22"/>
        </w:rPr>
        <w:t>) REKONSTRUKCIJA Į PRALAIDĄ</w:t>
      </w:r>
    </w:p>
    <w:p w14:paraId="1B7A03E7" w14:textId="7278C010" w:rsidR="003716BF" w:rsidRPr="00475643" w:rsidRDefault="00D56208" w:rsidP="00403780">
      <w:pPr>
        <w:tabs>
          <w:tab w:val="left" w:pos="0"/>
        </w:tabs>
        <w:jc w:val="center"/>
        <w:rPr>
          <w:rFonts w:asciiTheme="minorHAnsi" w:hAnsiTheme="minorHAnsi" w:cstheme="minorHAnsi"/>
          <w:b/>
          <w:bCs/>
          <w:szCs w:val="22"/>
        </w:rPr>
      </w:pPr>
      <w:r w:rsidRPr="00475643">
        <w:rPr>
          <w:rFonts w:asciiTheme="minorHAnsi" w:hAnsiTheme="minorHAnsi" w:cstheme="minorHAnsi"/>
          <w:b/>
          <w:bCs/>
          <w:szCs w:val="22"/>
        </w:rPr>
        <w:t>PROJEKTAVIMO</w:t>
      </w:r>
      <w:r w:rsidR="00ED69E3" w:rsidRPr="00475643">
        <w:rPr>
          <w:rFonts w:asciiTheme="minorHAnsi" w:hAnsiTheme="minorHAnsi" w:cstheme="minorHAnsi"/>
          <w:b/>
          <w:bCs/>
          <w:szCs w:val="22"/>
        </w:rPr>
        <w:t xml:space="preserve"> </w:t>
      </w:r>
      <w:r w:rsidR="00BE6E96" w:rsidRPr="00475643">
        <w:rPr>
          <w:rFonts w:asciiTheme="minorHAnsi" w:hAnsiTheme="minorHAnsi" w:cstheme="minorHAnsi"/>
          <w:b/>
          <w:bCs/>
          <w:szCs w:val="22"/>
        </w:rPr>
        <w:t>IR PROJEKTO VYKDYMO PRIEŽIŪROS PASLAUGŲ</w:t>
      </w:r>
    </w:p>
    <w:p w14:paraId="768CCDCA" w14:textId="3BDCAA32" w:rsidR="00D21CC0" w:rsidRPr="00475643" w:rsidRDefault="00D56208" w:rsidP="00403780">
      <w:pPr>
        <w:tabs>
          <w:tab w:val="left" w:pos="0"/>
        </w:tabs>
        <w:jc w:val="center"/>
        <w:rPr>
          <w:rFonts w:asciiTheme="minorHAnsi" w:hAnsiTheme="minorHAnsi" w:cstheme="minorHAnsi"/>
          <w:b/>
          <w:color w:val="000000"/>
          <w:szCs w:val="22"/>
        </w:rPr>
      </w:pPr>
      <w:r w:rsidRPr="00475643">
        <w:rPr>
          <w:rFonts w:asciiTheme="minorHAnsi" w:hAnsiTheme="minorHAnsi" w:cstheme="minorHAnsi"/>
          <w:b/>
          <w:szCs w:val="22"/>
        </w:rPr>
        <w:t>TECHNINĖ UŽDUOTIS</w:t>
      </w:r>
    </w:p>
    <w:p w14:paraId="12BFA33D" w14:textId="77777777" w:rsidR="00D21CC0" w:rsidRPr="00475643" w:rsidRDefault="00D21CC0" w:rsidP="00856B74">
      <w:pPr>
        <w:ind w:right="567"/>
        <w:jc w:val="center"/>
        <w:rPr>
          <w:rFonts w:asciiTheme="minorHAnsi" w:hAnsiTheme="minorHAnsi" w:cstheme="minorHAnsi"/>
          <w:b/>
          <w:color w:val="000000"/>
          <w:szCs w:val="22"/>
        </w:rPr>
      </w:pPr>
    </w:p>
    <w:p w14:paraId="5CE62184" w14:textId="77777777" w:rsidR="00B51DF9" w:rsidRPr="00475643" w:rsidRDefault="00B51DF9" w:rsidP="00856B74">
      <w:pPr>
        <w:jc w:val="center"/>
        <w:rPr>
          <w:rFonts w:asciiTheme="minorHAnsi" w:hAnsiTheme="minorHAnsi" w:cstheme="minorHAnsi"/>
          <w:szCs w:val="22"/>
        </w:rPr>
      </w:pPr>
    </w:p>
    <w:p w14:paraId="03A0B44D" w14:textId="2748967E" w:rsidR="00B51DF9" w:rsidRPr="00475643" w:rsidRDefault="00B51DF9" w:rsidP="009020B6">
      <w:pPr>
        <w:numPr>
          <w:ilvl w:val="0"/>
          <w:numId w:val="10"/>
        </w:numPr>
        <w:tabs>
          <w:tab w:val="clear" w:pos="360"/>
          <w:tab w:val="left" w:pos="1134"/>
        </w:tabs>
        <w:autoSpaceDE w:val="0"/>
        <w:autoSpaceDN w:val="0"/>
        <w:adjustRightInd w:val="0"/>
        <w:spacing w:after="120"/>
        <w:ind w:left="709" w:hanging="709"/>
        <w:rPr>
          <w:rFonts w:asciiTheme="minorHAnsi" w:hAnsiTheme="minorHAnsi" w:cstheme="minorHAnsi"/>
          <w:szCs w:val="22"/>
        </w:rPr>
      </w:pPr>
      <w:r w:rsidRPr="00475643">
        <w:rPr>
          <w:rFonts w:asciiTheme="minorHAnsi" w:hAnsiTheme="minorHAnsi" w:cstheme="minorHAnsi"/>
          <w:b/>
          <w:szCs w:val="22"/>
          <w:lang w:eastAsia="lt-LT"/>
        </w:rPr>
        <w:t>Objekta</w:t>
      </w:r>
      <w:r w:rsidR="00813529" w:rsidRPr="00475643">
        <w:rPr>
          <w:rFonts w:asciiTheme="minorHAnsi" w:hAnsiTheme="minorHAnsi" w:cstheme="minorHAnsi"/>
          <w:b/>
          <w:szCs w:val="22"/>
          <w:lang w:eastAsia="lt-LT"/>
        </w:rPr>
        <w:t>s</w:t>
      </w:r>
      <w:r w:rsidRPr="00475643">
        <w:rPr>
          <w:rFonts w:asciiTheme="minorHAnsi" w:hAnsiTheme="minorHAnsi" w:cstheme="minorHAnsi"/>
          <w:b/>
          <w:szCs w:val="22"/>
          <w:lang w:eastAsia="lt-LT"/>
        </w:rPr>
        <w:t>:</w:t>
      </w:r>
      <w:r w:rsidR="00403780" w:rsidRPr="00475643">
        <w:rPr>
          <w:rFonts w:asciiTheme="minorHAnsi" w:hAnsiTheme="minorHAnsi" w:cstheme="minorHAnsi"/>
          <w:b/>
          <w:szCs w:val="22"/>
          <w:lang w:eastAsia="lt-LT"/>
        </w:rPr>
        <w:t xml:space="preserve"> </w:t>
      </w:r>
      <w:r w:rsidR="00FE5F5A" w:rsidRPr="00475643">
        <w:rPr>
          <w:rFonts w:asciiTheme="minorHAnsi" w:hAnsiTheme="minorHAnsi" w:cstheme="minorHAnsi"/>
          <w:b/>
          <w:szCs w:val="22"/>
          <w:lang w:eastAsia="lt-LT"/>
        </w:rPr>
        <w:t>Tilto Radviliškis-Rokiškis-V.S. (</w:t>
      </w:r>
      <w:r w:rsidR="009C774A" w:rsidRPr="00475643">
        <w:rPr>
          <w:rFonts w:asciiTheme="minorHAnsi" w:hAnsiTheme="minorHAnsi" w:cstheme="minorHAnsi"/>
          <w:b/>
          <w:szCs w:val="22"/>
          <w:lang w:eastAsia="lt-LT"/>
        </w:rPr>
        <w:t>85+418</w:t>
      </w:r>
      <w:r w:rsidR="00FE5F5A" w:rsidRPr="00475643">
        <w:rPr>
          <w:rFonts w:asciiTheme="minorHAnsi" w:hAnsiTheme="minorHAnsi" w:cstheme="minorHAnsi"/>
          <w:b/>
          <w:szCs w:val="22"/>
          <w:lang w:eastAsia="lt-LT"/>
        </w:rPr>
        <w:t>) rekonstrukcija į pralaidą</w:t>
      </w:r>
      <w:r w:rsidR="004E7E10" w:rsidRPr="00475643">
        <w:rPr>
          <w:rFonts w:asciiTheme="minorHAnsi" w:hAnsiTheme="minorHAnsi" w:cstheme="minorHAnsi"/>
          <w:bCs/>
          <w:szCs w:val="22"/>
          <w:lang w:eastAsia="lt-LT"/>
        </w:rPr>
        <w:t xml:space="preserve"> (toliau </w:t>
      </w:r>
      <w:r w:rsidR="00EE5FF1" w:rsidRPr="00475643">
        <w:rPr>
          <w:rFonts w:asciiTheme="minorHAnsi" w:hAnsiTheme="minorHAnsi" w:cstheme="minorHAnsi"/>
          <w:bCs/>
          <w:szCs w:val="22"/>
          <w:lang w:eastAsia="lt-LT"/>
        </w:rPr>
        <w:t>– Projektas)</w:t>
      </w:r>
      <w:r w:rsidR="00826A69" w:rsidRPr="00475643">
        <w:rPr>
          <w:rFonts w:asciiTheme="minorHAnsi" w:hAnsiTheme="minorHAnsi" w:cstheme="minorHAnsi"/>
          <w:szCs w:val="22"/>
        </w:rPr>
        <w:t xml:space="preserve">, </w:t>
      </w:r>
      <w:r w:rsidR="00071FDF" w:rsidRPr="00475643">
        <w:rPr>
          <w:rFonts w:asciiTheme="minorHAnsi" w:hAnsiTheme="minorHAnsi" w:cstheme="minorHAnsi"/>
          <w:szCs w:val="22"/>
        </w:rPr>
        <w:t>techninio darbo projekto parengimo</w:t>
      </w:r>
      <w:r w:rsidR="00826A69" w:rsidRPr="00475643">
        <w:rPr>
          <w:rFonts w:asciiTheme="minorHAnsi" w:hAnsiTheme="minorHAnsi" w:cstheme="minorHAnsi"/>
          <w:szCs w:val="22"/>
        </w:rPr>
        <w:t xml:space="preserve"> ir </w:t>
      </w:r>
      <w:r w:rsidR="00E94BD2" w:rsidRPr="00475643">
        <w:rPr>
          <w:rFonts w:asciiTheme="minorHAnsi" w:hAnsiTheme="minorHAnsi" w:cstheme="minorHAnsi"/>
          <w:szCs w:val="22"/>
        </w:rPr>
        <w:t>P</w:t>
      </w:r>
      <w:r w:rsidR="00826A69" w:rsidRPr="00475643">
        <w:rPr>
          <w:rFonts w:asciiTheme="minorHAnsi" w:hAnsiTheme="minorHAnsi" w:cstheme="minorHAnsi"/>
          <w:szCs w:val="22"/>
        </w:rPr>
        <w:t>rojekto vykdymo priežiūr</w:t>
      </w:r>
      <w:r w:rsidR="00EA3B0B" w:rsidRPr="00475643">
        <w:rPr>
          <w:rFonts w:asciiTheme="minorHAnsi" w:hAnsiTheme="minorHAnsi" w:cstheme="minorHAnsi"/>
          <w:szCs w:val="22"/>
        </w:rPr>
        <w:t>os paslaugos</w:t>
      </w:r>
      <w:r w:rsidR="008463CD" w:rsidRPr="00475643">
        <w:rPr>
          <w:rFonts w:asciiTheme="minorHAnsi" w:hAnsiTheme="minorHAnsi" w:cstheme="minorHAnsi"/>
          <w:szCs w:val="22"/>
        </w:rPr>
        <w:t xml:space="preserve"> </w:t>
      </w:r>
      <w:r w:rsidR="005A11C0" w:rsidRPr="00475643">
        <w:rPr>
          <w:rFonts w:asciiTheme="minorHAnsi" w:hAnsiTheme="minorHAnsi" w:cstheme="minorHAnsi"/>
          <w:szCs w:val="22"/>
        </w:rPr>
        <w:t xml:space="preserve">BVPŽ kodai: </w:t>
      </w:r>
      <w:r w:rsidR="00496315" w:rsidRPr="00475643">
        <w:rPr>
          <w:rFonts w:asciiTheme="minorHAnsi" w:hAnsiTheme="minorHAnsi" w:cstheme="minorHAnsi"/>
          <w:szCs w:val="22"/>
        </w:rPr>
        <w:t>71322300-4 (Tiltų projektavimo paslaugos), 71248000-8 (Projektų ir dokumentacijos priežiūra).</w:t>
      </w:r>
    </w:p>
    <w:p w14:paraId="47319E4D" w14:textId="47DC2D0C" w:rsidR="00B51DF9" w:rsidRPr="00475643" w:rsidRDefault="00B51DF9"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475643">
        <w:rPr>
          <w:rFonts w:asciiTheme="minorHAnsi" w:hAnsiTheme="minorHAnsi" w:cstheme="minorHAnsi"/>
          <w:b/>
          <w:szCs w:val="22"/>
          <w:lang w:eastAsia="lt-LT"/>
        </w:rPr>
        <w:t>Projektavimo paslaugų užsakovas:</w:t>
      </w:r>
      <w:r w:rsidRPr="00475643">
        <w:rPr>
          <w:rFonts w:asciiTheme="minorHAnsi" w:hAnsiTheme="minorHAnsi" w:cstheme="minorHAnsi"/>
          <w:szCs w:val="22"/>
          <w:lang w:eastAsia="lt-LT"/>
        </w:rPr>
        <w:t xml:space="preserve"> </w:t>
      </w:r>
      <w:r w:rsidR="00D21CC0" w:rsidRPr="00475643">
        <w:rPr>
          <w:rFonts w:asciiTheme="minorHAnsi" w:hAnsiTheme="minorHAnsi" w:cstheme="minorHAnsi"/>
          <w:szCs w:val="22"/>
        </w:rPr>
        <w:t xml:space="preserve">AB </w:t>
      </w:r>
      <w:r w:rsidR="00E7705D" w:rsidRPr="00475643">
        <w:rPr>
          <w:rFonts w:asciiTheme="minorHAnsi" w:hAnsiTheme="minorHAnsi" w:cstheme="minorHAnsi"/>
          <w:szCs w:val="22"/>
        </w:rPr>
        <w:t>„Lietuvos geležinkelių infrastruktūra“</w:t>
      </w:r>
      <w:r w:rsidR="00D21CC0" w:rsidRPr="00475643">
        <w:rPr>
          <w:rFonts w:asciiTheme="minorHAnsi" w:hAnsiTheme="minorHAnsi" w:cstheme="minorHAnsi"/>
          <w:szCs w:val="22"/>
        </w:rPr>
        <w:t xml:space="preserve">. </w:t>
      </w:r>
    </w:p>
    <w:p w14:paraId="39477C24" w14:textId="77777777" w:rsidR="001954DA" w:rsidRPr="00475643" w:rsidRDefault="001954DA" w:rsidP="001954DA">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475643">
        <w:rPr>
          <w:rFonts w:asciiTheme="minorHAnsi" w:hAnsiTheme="minorHAnsi" w:cstheme="minorHAnsi"/>
          <w:b/>
          <w:bCs/>
          <w:szCs w:val="22"/>
          <w:lang w:eastAsia="lt-LT"/>
        </w:rPr>
        <w:t>Žemės sklypas:</w:t>
      </w:r>
      <w:r w:rsidRPr="00475643">
        <w:rPr>
          <w:rFonts w:asciiTheme="minorHAnsi" w:hAnsiTheme="minorHAnsi" w:cstheme="minorHAnsi"/>
          <w:szCs w:val="22"/>
          <w:lang w:eastAsia="lt-LT"/>
        </w:rPr>
        <w:t xml:space="preserve"> </w:t>
      </w:r>
      <w:r w:rsidRPr="00475643">
        <w:rPr>
          <w:rFonts w:asciiTheme="minorHAnsi" w:hAnsiTheme="minorHAnsi" w:cstheme="minorHAnsi"/>
          <w:szCs w:val="22"/>
          <w:lang w:eastAsia="lt-LT"/>
        </w:rPr>
        <w:tab/>
      </w:r>
      <w:r w:rsidRPr="00475643">
        <w:rPr>
          <w:rFonts w:asciiTheme="minorHAnsi" w:hAnsiTheme="minorHAnsi" w:cstheme="minorHAnsi"/>
          <w:szCs w:val="22"/>
          <w:lang w:eastAsia="lt-LT"/>
        </w:rPr>
        <w:tab/>
      </w:r>
      <w:proofErr w:type="spellStart"/>
      <w:r w:rsidRPr="00475643">
        <w:rPr>
          <w:rFonts w:asciiTheme="minorHAnsi" w:hAnsiTheme="minorHAnsi" w:cstheme="minorHAnsi"/>
          <w:szCs w:val="22"/>
          <w:lang w:eastAsia="lt-LT"/>
        </w:rPr>
        <w:t>unik</w:t>
      </w:r>
      <w:proofErr w:type="spellEnd"/>
      <w:r w:rsidRPr="00475643">
        <w:rPr>
          <w:rFonts w:asciiTheme="minorHAnsi" w:hAnsiTheme="minorHAnsi" w:cstheme="minorHAnsi"/>
          <w:szCs w:val="22"/>
          <w:lang w:eastAsia="lt-LT"/>
        </w:rPr>
        <w:t xml:space="preserve">. Nr. </w:t>
      </w:r>
      <w:r w:rsidRPr="00475643">
        <w:rPr>
          <w:rFonts w:asciiTheme="minorHAnsi" w:hAnsiTheme="minorHAnsi" w:cstheme="minorHAnsi"/>
          <w:color w:val="000000"/>
          <w:szCs w:val="22"/>
        </w:rPr>
        <w:t>4400-1520-6129</w:t>
      </w:r>
      <w:r w:rsidRPr="00475643">
        <w:rPr>
          <w:rFonts w:asciiTheme="minorHAnsi" w:hAnsiTheme="minorHAnsi" w:cstheme="minorHAnsi"/>
          <w:szCs w:val="22"/>
          <w:lang w:eastAsia="lt-LT"/>
        </w:rPr>
        <w:t xml:space="preserve">, kadastro Nr. </w:t>
      </w:r>
      <w:r w:rsidRPr="00475643">
        <w:rPr>
          <w:rFonts w:asciiTheme="minorHAnsi" w:hAnsiTheme="minorHAnsi" w:cstheme="minorHAnsi"/>
          <w:color w:val="000000"/>
          <w:szCs w:val="22"/>
        </w:rPr>
        <w:t xml:space="preserve">5750/8001:3 Subačiaus </w:t>
      </w:r>
      <w:proofErr w:type="spellStart"/>
      <w:r w:rsidRPr="00475643">
        <w:rPr>
          <w:rFonts w:asciiTheme="minorHAnsi" w:hAnsiTheme="minorHAnsi" w:cstheme="minorHAnsi"/>
          <w:color w:val="000000"/>
          <w:szCs w:val="22"/>
        </w:rPr>
        <w:t>k.v</w:t>
      </w:r>
      <w:proofErr w:type="spellEnd"/>
      <w:r w:rsidRPr="00475643">
        <w:rPr>
          <w:rFonts w:asciiTheme="minorHAnsi" w:hAnsiTheme="minorHAnsi" w:cstheme="minorHAnsi"/>
          <w:color w:val="000000"/>
          <w:szCs w:val="22"/>
        </w:rPr>
        <w:t>.</w:t>
      </w:r>
    </w:p>
    <w:p w14:paraId="0672521D" w14:textId="77777777" w:rsidR="001954DA" w:rsidRPr="00475643" w:rsidRDefault="001954DA" w:rsidP="001954DA">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475643">
        <w:rPr>
          <w:rFonts w:asciiTheme="minorHAnsi" w:hAnsiTheme="minorHAnsi" w:cstheme="minorHAnsi"/>
          <w:b/>
          <w:bCs/>
          <w:szCs w:val="22"/>
          <w:lang w:eastAsia="lt-LT"/>
        </w:rPr>
        <w:t>Statinio informacija:</w:t>
      </w:r>
    </w:p>
    <w:p w14:paraId="6AC4DEA0" w14:textId="77777777" w:rsidR="001954DA" w:rsidRPr="00475643" w:rsidRDefault="001954DA" w:rsidP="001954DA">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475643">
        <w:rPr>
          <w:rFonts w:asciiTheme="minorHAnsi" w:hAnsiTheme="minorHAnsi" w:cstheme="minorHAnsi"/>
          <w:szCs w:val="22"/>
          <w:lang w:eastAsia="lt-LT"/>
        </w:rPr>
        <w:t xml:space="preserve">Statinys: </w:t>
      </w:r>
      <w:r w:rsidRPr="00475643">
        <w:rPr>
          <w:rFonts w:asciiTheme="minorHAnsi" w:hAnsiTheme="minorHAnsi" w:cstheme="minorHAnsi"/>
          <w:szCs w:val="22"/>
          <w:lang w:eastAsia="lt-LT"/>
        </w:rPr>
        <w:tab/>
      </w:r>
      <w:r w:rsidRPr="00475643">
        <w:rPr>
          <w:rFonts w:asciiTheme="minorHAnsi" w:hAnsiTheme="minorHAnsi" w:cstheme="minorHAnsi"/>
          <w:szCs w:val="22"/>
          <w:lang w:eastAsia="lt-LT"/>
        </w:rPr>
        <w:tab/>
      </w:r>
      <w:r w:rsidRPr="00475643">
        <w:rPr>
          <w:rFonts w:asciiTheme="minorHAnsi" w:hAnsiTheme="minorHAnsi" w:cstheme="minorHAnsi"/>
          <w:color w:val="000000"/>
          <w:szCs w:val="22"/>
        </w:rPr>
        <w:t>Geležinkelio linija Radviliškis - Panevėžys - Obeliai - Valstybės siena 76+092 km - 120+198 km</w:t>
      </w:r>
      <w:r w:rsidRPr="00475643">
        <w:rPr>
          <w:rFonts w:asciiTheme="minorHAnsi" w:hAnsiTheme="minorHAnsi" w:cstheme="minorHAnsi"/>
          <w:szCs w:val="22"/>
          <w:lang w:eastAsia="lt-LT"/>
        </w:rPr>
        <w:t xml:space="preserve"> (</w:t>
      </w:r>
      <w:proofErr w:type="spellStart"/>
      <w:r w:rsidRPr="00475643">
        <w:rPr>
          <w:rFonts w:asciiTheme="minorHAnsi" w:hAnsiTheme="minorHAnsi" w:cstheme="minorHAnsi"/>
          <w:szCs w:val="22"/>
          <w:lang w:eastAsia="lt-LT"/>
        </w:rPr>
        <w:t>unik</w:t>
      </w:r>
      <w:proofErr w:type="spellEnd"/>
      <w:r w:rsidRPr="00475643">
        <w:rPr>
          <w:rFonts w:asciiTheme="minorHAnsi" w:hAnsiTheme="minorHAnsi" w:cstheme="minorHAnsi"/>
          <w:szCs w:val="22"/>
          <w:lang w:eastAsia="lt-LT"/>
        </w:rPr>
        <w:t>. Nr. 440010851079, registro Nr. 44/731608).</w:t>
      </w:r>
    </w:p>
    <w:p w14:paraId="1D9D93E4" w14:textId="77777777" w:rsidR="001954DA" w:rsidRPr="00475643" w:rsidRDefault="001954DA" w:rsidP="001954DA">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475643">
        <w:rPr>
          <w:rFonts w:asciiTheme="minorHAnsi" w:hAnsiTheme="minorHAnsi" w:cstheme="minorHAnsi"/>
          <w:szCs w:val="22"/>
          <w:lang w:eastAsia="lt-LT"/>
        </w:rPr>
        <w:t>Statinio kategorija</w:t>
      </w:r>
      <w:r w:rsidRPr="00475643">
        <w:rPr>
          <w:rFonts w:asciiTheme="minorHAnsi" w:hAnsiTheme="minorHAnsi" w:cstheme="minorHAnsi"/>
          <w:szCs w:val="22"/>
          <w:lang w:eastAsia="lt-LT"/>
        </w:rPr>
        <w:tab/>
        <w:t>ypatingas</w:t>
      </w:r>
    </w:p>
    <w:p w14:paraId="413F5DBB" w14:textId="77777777" w:rsidR="001954DA" w:rsidRPr="00475643" w:rsidRDefault="001954DA" w:rsidP="001954DA">
      <w:pPr>
        <w:pStyle w:val="ListParagraph"/>
        <w:numPr>
          <w:ilvl w:val="1"/>
          <w:numId w:val="10"/>
        </w:numPr>
        <w:ind w:left="709" w:hanging="709"/>
        <w:contextualSpacing w:val="0"/>
        <w:rPr>
          <w:rFonts w:asciiTheme="minorHAnsi" w:hAnsiTheme="minorHAnsi" w:cstheme="minorHAnsi"/>
          <w:szCs w:val="22"/>
        </w:rPr>
      </w:pPr>
      <w:r w:rsidRPr="00475643">
        <w:rPr>
          <w:rFonts w:asciiTheme="minorHAnsi" w:hAnsiTheme="minorHAnsi" w:cstheme="minorHAnsi"/>
          <w:szCs w:val="22"/>
        </w:rPr>
        <w:t xml:space="preserve">Kelio kategorija: </w:t>
      </w:r>
      <w:r w:rsidRPr="00475643">
        <w:rPr>
          <w:rFonts w:asciiTheme="minorHAnsi" w:hAnsiTheme="minorHAnsi" w:cstheme="minorHAnsi"/>
          <w:szCs w:val="22"/>
        </w:rPr>
        <w:tab/>
        <w:t>II</w:t>
      </w:r>
    </w:p>
    <w:p w14:paraId="36FBA8D9" w14:textId="77777777" w:rsidR="001954DA" w:rsidRPr="00475643" w:rsidRDefault="001954DA" w:rsidP="001954DA">
      <w:pPr>
        <w:pStyle w:val="ListParagraph"/>
        <w:numPr>
          <w:ilvl w:val="1"/>
          <w:numId w:val="10"/>
        </w:numPr>
        <w:ind w:left="709" w:hanging="709"/>
        <w:contextualSpacing w:val="0"/>
        <w:rPr>
          <w:rFonts w:asciiTheme="minorHAnsi" w:hAnsiTheme="minorHAnsi" w:cstheme="minorHAnsi"/>
          <w:szCs w:val="22"/>
        </w:rPr>
      </w:pPr>
      <w:r w:rsidRPr="00475643">
        <w:rPr>
          <w:rFonts w:asciiTheme="minorHAnsi" w:hAnsiTheme="minorHAnsi" w:cstheme="minorHAnsi"/>
          <w:szCs w:val="22"/>
        </w:rPr>
        <w:t>Gabaritas:</w:t>
      </w:r>
      <w:r w:rsidRPr="00475643">
        <w:rPr>
          <w:rFonts w:asciiTheme="minorHAnsi" w:hAnsiTheme="minorHAnsi" w:cstheme="minorHAnsi"/>
          <w:szCs w:val="22"/>
        </w:rPr>
        <w:tab/>
      </w:r>
      <w:r w:rsidRPr="00475643">
        <w:rPr>
          <w:rFonts w:asciiTheme="minorHAnsi" w:hAnsiTheme="minorHAnsi" w:cstheme="minorHAnsi"/>
          <w:szCs w:val="22"/>
        </w:rPr>
        <w:tab/>
        <w:t>S</w:t>
      </w:r>
    </w:p>
    <w:p w14:paraId="6F896578" w14:textId="77777777" w:rsidR="001954DA" w:rsidRPr="00475643" w:rsidRDefault="001954DA" w:rsidP="001954DA">
      <w:pPr>
        <w:pStyle w:val="ListParagraph"/>
        <w:numPr>
          <w:ilvl w:val="1"/>
          <w:numId w:val="10"/>
        </w:numPr>
        <w:ind w:left="709" w:hanging="709"/>
        <w:contextualSpacing w:val="0"/>
        <w:rPr>
          <w:rFonts w:asciiTheme="minorHAnsi" w:hAnsiTheme="minorHAnsi" w:cstheme="minorHAnsi"/>
          <w:szCs w:val="22"/>
        </w:rPr>
      </w:pPr>
      <w:r w:rsidRPr="00475643">
        <w:rPr>
          <w:rFonts w:asciiTheme="minorHAnsi" w:hAnsiTheme="minorHAnsi" w:cstheme="minorHAnsi"/>
          <w:szCs w:val="22"/>
        </w:rPr>
        <w:t xml:space="preserve">Kelio ašinė apkrova: </w:t>
      </w:r>
      <w:r w:rsidRPr="00475643">
        <w:rPr>
          <w:rFonts w:asciiTheme="minorHAnsi" w:hAnsiTheme="minorHAnsi" w:cstheme="minorHAnsi"/>
          <w:szCs w:val="22"/>
        </w:rPr>
        <w:tab/>
      </w:r>
      <w:r w:rsidRPr="00475643">
        <w:rPr>
          <w:rFonts w:asciiTheme="minorHAnsi" w:hAnsiTheme="minorHAnsi" w:cstheme="minorHAnsi"/>
          <w:szCs w:val="22"/>
          <w:lang w:val="en-US"/>
        </w:rPr>
        <w:t>25,0 t</w:t>
      </w:r>
    </w:p>
    <w:p w14:paraId="0506A83B" w14:textId="798E4DB4" w:rsidR="001954DA" w:rsidRPr="00475643" w:rsidRDefault="001954DA" w:rsidP="001954DA">
      <w:pPr>
        <w:pStyle w:val="ListParagraph"/>
        <w:numPr>
          <w:ilvl w:val="1"/>
          <w:numId w:val="10"/>
        </w:numPr>
        <w:ind w:left="709" w:hanging="709"/>
        <w:contextualSpacing w:val="0"/>
        <w:rPr>
          <w:rFonts w:asciiTheme="minorHAnsi" w:hAnsiTheme="minorHAnsi" w:cstheme="minorHAnsi"/>
          <w:szCs w:val="22"/>
        </w:rPr>
      </w:pPr>
      <w:r w:rsidRPr="00475643">
        <w:rPr>
          <w:rFonts w:asciiTheme="minorHAnsi" w:hAnsiTheme="minorHAnsi" w:cstheme="minorHAnsi"/>
          <w:szCs w:val="22"/>
        </w:rPr>
        <w:t>Traukinių greitis:</w:t>
      </w:r>
      <w:r w:rsidRPr="00475643">
        <w:rPr>
          <w:rFonts w:asciiTheme="minorHAnsi" w:hAnsiTheme="minorHAnsi" w:cstheme="minorHAnsi"/>
          <w:szCs w:val="22"/>
        </w:rPr>
        <w:tab/>
      </w:r>
      <w:r w:rsidR="00DA0844" w:rsidRPr="00475643">
        <w:rPr>
          <w:rFonts w:asciiTheme="minorHAnsi" w:hAnsiTheme="minorHAnsi" w:cstheme="minorHAnsi"/>
          <w:szCs w:val="22"/>
        </w:rPr>
        <w:t>120</w:t>
      </w:r>
      <w:r w:rsidRPr="00475643">
        <w:rPr>
          <w:rFonts w:asciiTheme="minorHAnsi" w:hAnsiTheme="minorHAnsi" w:cstheme="minorHAnsi"/>
          <w:szCs w:val="22"/>
        </w:rPr>
        <w:t>/</w:t>
      </w:r>
      <w:r w:rsidRPr="00475643">
        <w:rPr>
          <w:rFonts w:asciiTheme="minorHAnsi" w:hAnsiTheme="minorHAnsi" w:cstheme="minorHAnsi"/>
          <w:szCs w:val="22"/>
          <w:lang w:val="en-US"/>
        </w:rPr>
        <w:t>8</w:t>
      </w:r>
      <w:r w:rsidRPr="00475643">
        <w:rPr>
          <w:rFonts w:asciiTheme="minorHAnsi" w:hAnsiTheme="minorHAnsi" w:cstheme="minorHAnsi"/>
          <w:szCs w:val="22"/>
        </w:rPr>
        <w:t>0 km/h</w:t>
      </w:r>
    </w:p>
    <w:p w14:paraId="6B7087D1" w14:textId="77777777" w:rsidR="001954DA" w:rsidRPr="00475643" w:rsidRDefault="001954DA" w:rsidP="001954DA">
      <w:pPr>
        <w:pStyle w:val="ListParagraph"/>
        <w:numPr>
          <w:ilvl w:val="0"/>
          <w:numId w:val="10"/>
        </w:numPr>
        <w:tabs>
          <w:tab w:val="clear" w:pos="360"/>
          <w:tab w:val="num" w:pos="709"/>
        </w:tabs>
        <w:spacing w:before="120"/>
        <w:ind w:left="709" w:hanging="709"/>
        <w:contextualSpacing w:val="0"/>
        <w:rPr>
          <w:rFonts w:asciiTheme="minorHAnsi" w:hAnsiTheme="minorHAnsi" w:cstheme="minorHAnsi"/>
          <w:szCs w:val="22"/>
        </w:rPr>
      </w:pPr>
      <w:r w:rsidRPr="00475643">
        <w:rPr>
          <w:rFonts w:asciiTheme="minorHAnsi" w:hAnsiTheme="minorHAnsi" w:cstheme="minorHAnsi"/>
          <w:b/>
          <w:bCs/>
          <w:szCs w:val="22"/>
        </w:rPr>
        <w:t>Projektuojamos pralaidos tipas</w:t>
      </w:r>
      <w:r w:rsidRPr="00475643">
        <w:rPr>
          <w:rFonts w:asciiTheme="minorHAnsi" w:hAnsiTheme="minorHAnsi" w:cstheme="minorHAnsi"/>
          <w:szCs w:val="22"/>
        </w:rPr>
        <w:t>:</w:t>
      </w:r>
      <w:r w:rsidRPr="00475643">
        <w:rPr>
          <w:rFonts w:asciiTheme="minorHAnsi" w:hAnsiTheme="minorHAnsi" w:cstheme="minorHAnsi"/>
          <w:szCs w:val="22"/>
        </w:rPr>
        <w:tab/>
        <w:t>metalinė gofruota</w:t>
      </w:r>
    </w:p>
    <w:p w14:paraId="1B157653" w14:textId="1A92585C" w:rsidR="00CB781C" w:rsidRPr="00475643" w:rsidRDefault="001954DA" w:rsidP="00C16A3B">
      <w:pPr>
        <w:pStyle w:val="ListParagraph"/>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475643">
        <w:rPr>
          <w:rFonts w:asciiTheme="minorHAnsi" w:hAnsiTheme="minorHAnsi" w:cstheme="minorHAnsi"/>
          <w:b/>
          <w:bCs/>
          <w:szCs w:val="22"/>
        </w:rPr>
        <w:t>Statybos rūšis:</w:t>
      </w:r>
      <w:r w:rsidRPr="00475643">
        <w:rPr>
          <w:rFonts w:asciiTheme="minorHAnsi" w:hAnsiTheme="minorHAnsi" w:cstheme="minorHAnsi"/>
          <w:szCs w:val="22"/>
        </w:rPr>
        <w:tab/>
      </w:r>
      <w:r w:rsidRPr="00475643">
        <w:rPr>
          <w:rFonts w:asciiTheme="minorHAnsi" w:hAnsiTheme="minorHAnsi" w:cstheme="minorHAnsi"/>
          <w:szCs w:val="22"/>
        </w:rPr>
        <w:tab/>
      </w:r>
      <w:r w:rsidR="00DA0844" w:rsidRPr="00475643">
        <w:rPr>
          <w:rFonts w:asciiTheme="minorHAnsi" w:hAnsiTheme="minorHAnsi" w:cstheme="minorHAnsi"/>
          <w:szCs w:val="22"/>
        </w:rPr>
        <w:t>kapitalinis remontas</w:t>
      </w:r>
    </w:p>
    <w:p w14:paraId="22C069A5" w14:textId="3F4A1005" w:rsidR="00AE33A5" w:rsidRPr="00475643" w:rsidRDefault="001244F6" w:rsidP="009020B6">
      <w:pPr>
        <w:pStyle w:val="ListParagraph"/>
        <w:numPr>
          <w:ilvl w:val="0"/>
          <w:numId w:val="10"/>
        </w:numPr>
        <w:tabs>
          <w:tab w:val="clear" w:pos="360"/>
          <w:tab w:val="num" w:pos="709"/>
        </w:tabs>
        <w:spacing w:after="120"/>
        <w:ind w:left="709" w:hanging="709"/>
        <w:contextualSpacing w:val="0"/>
        <w:rPr>
          <w:rFonts w:asciiTheme="minorHAnsi" w:hAnsiTheme="minorHAnsi" w:cstheme="minorHAnsi"/>
          <w:szCs w:val="22"/>
        </w:rPr>
      </w:pPr>
      <w:r w:rsidRPr="00475643">
        <w:rPr>
          <w:rFonts w:asciiTheme="minorHAnsi" w:hAnsiTheme="minorHAnsi" w:cstheme="minorBidi"/>
          <w:b/>
          <w:bCs/>
          <w:lang w:eastAsia="lt-LT"/>
        </w:rPr>
        <w:t>Projekto apimtyje projektuotojas turi parengti šiuos sprendinius</w:t>
      </w:r>
      <w:r w:rsidR="00B51DF9" w:rsidRPr="00475643">
        <w:rPr>
          <w:rFonts w:asciiTheme="minorHAnsi" w:hAnsiTheme="minorHAnsi" w:cstheme="minorHAnsi"/>
          <w:szCs w:val="22"/>
          <w:lang w:eastAsia="lt-LT"/>
        </w:rPr>
        <w:t xml:space="preserve">: </w:t>
      </w:r>
    </w:p>
    <w:p w14:paraId="20EFFC8E" w14:textId="234089FD" w:rsidR="00D012E3" w:rsidRPr="00475643" w:rsidRDefault="00010B30"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475643">
        <w:t>atstatymą numatyti esamomis tinkamomis tolimesniam naudojimui medžiagomis, išskyrus skaldos balastą. Skaldos balastas papildymui naudojamas naujas</w:t>
      </w:r>
      <w:r w:rsidR="00D012E3" w:rsidRPr="00475643">
        <w:rPr>
          <w:rFonts w:asciiTheme="minorHAnsi" w:hAnsiTheme="minorHAnsi" w:cstheme="minorHAnsi"/>
          <w:szCs w:val="22"/>
        </w:rPr>
        <w:t>;</w:t>
      </w:r>
    </w:p>
    <w:p w14:paraId="4AEB3A10" w14:textId="39411EFB" w:rsidR="003065A1" w:rsidRPr="00475643" w:rsidRDefault="00010B30"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475643">
        <w:t>netinkamų tolimesniam naudojimui viršutinės kelio konstrukcijos elementų išardymą atskirais elementais ir jų utilizavimą</w:t>
      </w:r>
      <w:r w:rsidR="00B31A3E" w:rsidRPr="00475643">
        <w:rPr>
          <w:rFonts w:asciiTheme="minorHAnsi" w:hAnsiTheme="minorHAnsi" w:cstheme="minorHAnsi"/>
          <w:szCs w:val="22"/>
        </w:rPr>
        <w:t>;</w:t>
      </w:r>
    </w:p>
    <w:p w14:paraId="791C8419" w14:textId="024A759B" w:rsidR="005E5B7B" w:rsidRPr="00475643" w:rsidRDefault="005E5B7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475643">
        <w:rPr>
          <w:rFonts w:asciiTheme="minorHAnsi" w:hAnsiTheme="minorHAnsi" w:cstheme="minorHAnsi"/>
          <w:szCs w:val="22"/>
        </w:rPr>
        <w:t xml:space="preserve">tilto perdangos, </w:t>
      </w:r>
      <w:r w:rsidR="00745CB8" w:rsidRPr="00475643">
        <w:rPr>
          <w:rFonts w:asciiTheme="minorHAnsi" w:hAnsiTheme="minorHAnsi" w:cstheme="minorHAnsi"/>
          <w:szCs w:val="22"/>
        </w:rPr>
        <w:t>krantinių atramų</w:t>
      </w:r>
      <w:r w:rsidRPr="00475643">
        <w:rPr>
          <w:rFonts w:asciiTheme="minorHAnsi" w:hAnsiTheme="minorHAnsi" w:cstheme="minorHAnsi"/>
          <w:szCs w:val="22"/>
        </w:rPr>
        <w:t xml:space="preserve"> išardymą</w:t>
      </w:r>
      <w:r w:rsidR="00A827C6" w:rsidRPr="00475643">
        <w:rPr>
          <w:rFonts w:asciiTheme="minorHAnsi" w:hAnsiTheme="minorHAnsi" w:cstheme="minorHAnsi"/>
          <w:szCs w:val="22"/>
        </w:rPr>
        <w:t xml:space="preserve"> (</w:t>
      </w:r>
      <w:r w:rsidR="00F741B5" w:rsidRPr="00475643">
        <w:rPr>
          <w:rFonts w:asciiTheme="minorHAnsi" w:hAnsiTheme="minorHAnsi" w:cstheme="minorHAnsi"/>
          <w:szCs w:val="22"/>
        </w:rPr>
        <w:t>tiek</w:t>
      </w:r>
      <w:r w:rsidR="0066187F" w:rsidRPr="00475643">
        <w:rPr>
          <w:rFonts w:asciiTheme="minorHAnsi" w:hAnsiTheme="minorHAnsi" w:cstheme="minorHAnsi"/>
          <w:szCs w:val="22"/>
        </w:rPr>
        <w:t xml:space="preserve"> kiek trukdo pr</w:t>
      </w:r>
      <w:r w:rsidR="00014F0E" w:rsidRPr="00475643">
        <w:rPr>
          <w:rFonts w:asciiTheme="minorHAnsi" w:hAnsiTheme="minorHAnsi" w:cstheme="minorHAnsi"/>
          <w:szCs w:val="22"/>
        </w:rPr>
        <w:t>alaidos įrengimo darbams)</w:t>
      </w:r>
      <w:r w:rsidRPr="00475643">
        <w:rPr>
          <w:rFonts w:asciiTheme="minorHAnsi" w:hAnsiTheme="minorHAnsi" w:cstheme="minorHAnsi"/>
          <w:szCs w:val="22"/>
        </w:rPr>
        <w:t>;</w:t>
      </w:r>
    </w:p>
    <w:p w14:paraId="7D8E7453" w14:textId="77E3E224" w:rsidR="007909B3" w:rsidRPr="00475643" w:rsidRDefault="007909B3" w:rsidP="009020B6">
      <w:pPr>
        <w:pStyle w:val="ListParagraph"/>
        <w:numPr>
          <w:ilvl w:val="1"/>
          <w:numId w:val="10"/>
        </w:numPr>
        <w:ind w:left="709" w:hanging="709"/>
        <w:rPr>
          <w:rFonts w:asciiTheme="minorHAnsi" w:hAnsiTheme="minorHAnsi" w:cstheme="minorBidi"/>
        </w:rPr>
      </w:pPr>
      <w:r w:rsidRPr="00475643">
        <w:rPr>
          <w:rFonts w:asciiTheme="minorHAnsi" w:hAnsiTheme="minorHAnsi" w:cstheme="minorBidi"/>
        </w:rPr>
        <w:t xml:space="preserve">esamo </w:t>
      </w:r>
      <w:r w:rsidR="00540497" w:rsidRPr="00475643">
        <w:rPr>
          <w:rFonts w:asciiTheme="minorHAnsi" w:hAnsiTheme="minorHAnsi" w:cstheme="minorBidi"/>
        </w:rPr>
        <w:t xml:space="preserve">sieninio </w:t>
      </w:r>
      <w:proofErr w:type="spellStart"/>
      <w:r w:rsidRPr="00475643">
        <w:rPr>
          <w:rFonts w:asciiTheme="minorHAnsi" w:hAnsiTheme="minorHAnsi" w:cstheme="minorBidi"/>
        </w:rPr>
        <w:t>p</w:t>
      </w:r>
      <w:r w:rsidR="00273C21" w:rsidRPr="00475643">
        <w:rPr>
          <w:rFonts w:asciiTheme="minorHAnsi" w:hAnsiTheme="minorHAnsi" w:cstheme="minorBidi"/>
        </w:rPr>
        <w:t>oligonometrinio</w:t>
      </w:r>
      <w:proofErr w:type="spellEnd"/>
      <w:r w:rsidR="00273C21" w:rsidRPr="00475643">
        <w:rPr>
          <w:rFonts w:asciiTheme="minorHAnsi" w:hAnsiTheme="minorHAnsi" w:cstheme="minorBidi"/>
        </w:rPr>
        <w:t xml:space="preserve"> </w:t>
      </w:r>
      <w:r w:rsidR="00DB72A7" w:rsidRPr="00475643">
        <w:rPr>
          <w:rFonts w:asciiTheme="minorHAnsi" w:hAnsiTheme="minorHAnsi" w:cstheme="minorBidi"/>
        </w:rPr>
        <w:t xml:space="preserve">punkto </w:t>
      </w:r>
      <w:r w:rsidR="00207F32" w:rsidRPr="00475643">
        <w:rPr>
          <w:rFonts w:asciiTheme="minorHAnsi" w:hAnsiTheme="minorHAnsi" w:cstheme="minorBidi"/>
        </w:rPr>
        <w:t xml:space="preserve">demontavimą ir </w:t>
      </w:r>
      <w:r w:rsidR="00C4029A" w:rsidRPr="00475643">
        <w:rPr>
          <w:rFonts w:asciiTheme="minorHAnsi" w:hAnsiTheme="minorHAnsi" w:cstheme="minorBidi"/>
        </w:rPr>
        <w:t xml:space="preserve">atstatymą gruntiniu </w:t>
      </w:r>
      <w:proofErr w:type="spellStart"/>
      <w:r w:rsidR="00C4029A" w:rsidRPr="00475643">
        <w:rPr>
          <w:rFonts w:asciiTheme="minorHAnsi" w:hAnsiTheme="minorHAnsi" w:cstheme="minorBidi"/>
        </w:rPr>
        <w:t>poligonometriniu</w:t>
      </w:r>
      <w:proofErr w:type="spellEnd"/>
      <w:r w:rsidR="00C4029A" w:rsidRPr="00475643">
        <w:rPr>
          <w:rFonts w:asciiTheme="minorHAnsi" w:hAnsiTheme="minorHAnsi" w:cstheme="minorBidi"/>
        </w:rPr>
        <w:t xml:space="preserve"> punktu</w:t>
      </w:r>
      <w:r w:rsidR="006A153A" w:rsidRPr="00475643">
        <w:rPr>
          <w:rFonts w:asciiTheme="minorHAnsi" w:hAnsiTheme="minorHAnsi" w:cstheme="minorBidi"/>
        </w:rPr>
        <w:t>;</w:t>
      </w:r>
    </w:p>
    <w:p w14:paraId="20430180" w14:textId="01106E30" w:rsidR="19221EF2" w:rsidRPr="00475643" w:rsidRDefault="0090597B" w:rsidP="009020B6">
      <w:pPr>
        <w:pStyle w:val="ListParagraph"/>
        <w:numPr>
          <w:ilvl w:val="1"/>
          <w:numId w:val="10"/>
        </w:numPr>
        <w:ind w:left="709" w:hanging="709"/>
      </w:pPr>
      <w:r>
        <w:rPr>
          <w:rFonts w:asciiTheme="minorHAnsi" w:hAnsiTheme="minorHAnsi" w:cstheme="minorBidi"/>
        </w:rPr>
        <w:t>p</w:t>
      </w:r>
      <w:r w:rsidRPr="00475643">
        <w:rPr>
          <w:rFonts w:asciiTheme="minorHAnsi" w:hAnsiTheme="minorHAnsi" w:cstheme="minorBidi"/>
        </w:rPr>
        <w:t xml:space="preserve">ralaidos </w:t>
      </w:r>
      <w:r w:rsidR="19221EF2" w:rsidRPr="00475643">
        <w:rPr>
          <w:rFonts w:asciiTheme="minorHAnsi" w:hAnsiTheme="minorHAnsi" w:cstheme="minorBidi"/>
        </w:rPr>
        <w:t>įrengimą;</w:t>
      </w:r>
    </w:p>
    <w:p w14:paraId="406544A1" w14:textId="77777777" w:rsidR="00D21C41" w:rsidRPr="00475643" w:rsidRDefault="00D21C4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žemės sankasos įrengimą;</w:t>
      </w:r>
    </w:p>
    <w:p w14:paraId="02DDD690" w14:textId="77777777" w:rsidR="006F4DFC" w:rsidRPr="00475643" w:rsidRDefault="006F4DFC"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sankasos šlaitų būsimos pralaidos prieigose sutvarkymą;</w:t>
      </w:r>
    </w:p>
    <w:p w14:paraId="0E679048" w14:textId="77777777" w:rsidR="00850201" w:rsidRPr="00475643" w:rsidRDefault="0085020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šlaitinių laiptų įrengimą;</w:t>
      </w:r>
    </w:p>
    <w:p w14:paraId="7B114D4A" w14:textId="77777777" w:rsidR="00EC1ABB" w:rsidRPr="00475643" w:rsidRDefault="00EC1AB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naujai įrengtos pralaidos vagos išvalymą ir sutvirtinimą Užsakovo sklypo ribose;</w:t>
      </w:r>
    </w:p>
    <w:p w14:paraId="6DA6685E" w14:textId="19CC6999" w:rsidR="001B792D" w:rsidRPr="00475643" w:rsidRDefault="001B792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signalizacijos, ryšių ir elektros tiekimo kabelių pernešimą, įgilinimą, iškėlimą arba apsaugojimą, jeigu jie pateks į darbų zoną</w:t>
      </w:r>
      <w:r w:rsidR="004F6F54" w:rsidRPr="00475643">
        <w:rPr>
          <w:rFonts w:asciiTheme="minorHAnsi" w:hAnsiTheme="minorHAnsi" w:cstheme="minorBidi"/>
        </w:rPr>
        <w:t xml:space="preserve">. </w:t>
      </w:r>
      <w:r w:rsidR="004F6F54" w:rsidRPr="00475643">
        <w:t>Numačius signalizacijos, ryšių ir elektros įrenginių pertvarkymą, pateikti visas objekto apimtyje reikalingas principines ir montavimo schemas.</w:t>
      </w:r>
      <w:r w:rsidRPr="00475643">
        <w:rPr>
          <w:rFonts w:asciiTheme="minorHAnsi" w:hAnsiTheme="minorHAnsi" w:cstheme="minorBidi"/>
        </w:rPr>
        <w:t>;</w:t>
      </w:r>
    </w:p>
    <w:p w14:paraId="5A05F8DD" w14:textId="50E87CEB" w:rsidR="00CA7D9A" w:rsidRPr="00475643" w:rsidRDefault="00C75D34"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pr</w:t>
      </w:r>
      <w:r w:rsidR="000F5A64" w:rsidRPr="00475643">
        <w:rPr>
          <w:rFonts w:asciiTheme="minorHAnsi" w:hAnsiTheme="minorHAnsi" w:cstheme="minorBidi"/>
        </w:rPr>
        <w:t>ivažiavimo keli</w:t>
      </w:r>
      <w:r w:rsidR="5EDEFA63" w:rsidRPr="00475643">
        <w:rPr>
          <w:rFonts w:asciiTheme="minorHAnsi" w:hAnsiTheme="minorHAnsi" w:cstheme="minorBidi"/>
        </w:rPr>
        <w:t>o</w:t>
      </w:r>
      <w:r w:rsidR="00CB344F" w:rsidRPr="00475643">
        <w:rPr>
          <w:rFonts w:asciiTheme="minorHAnsi" w:hAnsiTheme="minorHAnsi" w:cstheme="minorBidi"/>
        </w:rPr>
        <w:t xml:space="preserve"> į statybvietę</w:t>
      </w:r>
      <w:r w:rsidR="000F5A64" w:rsidRPr="00475643">
        <w:rPr>
          <w:rFonts w:asciiTheme="minorHAnsi" w:hAnsiTheme="minorHAnsi" w:cstheme="minorBidi"/>
        </w:rPr>
        <w:t xml:space="preserve"> į</w:t>
      </w:r>
      <w:r w:rsidR="00CB344F" w:rsidRPr="00475643">
        <w:rPr>
          <w:rFonts w:asciiTheme="minorHAnsi" w:hAnsiTheme="minorHAnsi" w:cstheme="minorBidi"/>
        </w:rPr>
        <w:t>rengimą</w:t>
      </w:r>
      <w:r w:rsidR="003F735D" w:rsidRPr="00475643">
        <w:rPr>
          <w:rFonts w:asciiTheme="minorHAnsi" w:hAnsiTheme="minorHAnsi" w:cstheme="minorBidi"/>
        </w:rPr>
        <w:t xml:space="preserve"> (pagal poreikį);</w:t>
      </w:r>
    </w:p>
    <w:p w14:paraId="4CC21997" w14:textId="0B57106F" w:rsidR="005E5B7B" w:rsidRPr="00475643" w:rsidRDefault="00C47C8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statybinių atliekų išvežimą iš objekto ir utilizavimą;</w:t>
      </w:r>
    </w:p>
    <w:p w14:paraId="0C159B66" w14:textId="77777777" w:rsidR="00215F13" w:rsidRPr="00475643"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Bidi"/>
          <w:b/>
          <w:bCs/>
          <w:lang w:eastAsia="lt-LT"/>
        </w:rPr>
      </w:pPr>
      <w:r w:rsidRPr="00475643">
        <w:rPr>
          <w:rFonts w:asciiTheme="minorHAnsi" w:hAnsiTheme="minorHAnsi" w:cstheme="minorBidi"/>
          <w:b/>
          <w:bCs/>
          <w:lang w:eastAsia="lt-LT"/>
        </w:rPr>
        <w:t>Papildomi reikalavimai Projektui:</w:t>
      </w:r>
    </w:p>
    <w:p w14:paraId="36A85B0B" w14:textId="2B0182A6" w:rsidR="005B0D99" w:rsidRPr="00475643" w:rsidRDefault="005C26E6" w:rsidP="009020B6">
      <w:pPr>
        <w:numPr>
          <w:ilvl w:val="1"/>
          <w:numId w:val="10"/>
        </w:numPr>
        <w:ind w:left="709" w:hanging="709"/>
        <w:rPr>
          <w:rFonts w:asciiTheme="minorHAnsi" w:hAnsiTheme="minorHAnsi" w:cstheme="minorHAnsi"/>
          <w:b/>
          <w:bCs/>
          <w:lang w:eastAsia="lt-LT"/>
        </w:rPr>
      </w:pPr>
      <w:r w:rsidRPr="00475643">
        <w:rPr>
          <w:rFonts w:asciiTheme="minorHAnsi" w:hAnsiTheme="minorHAnsi" w:cstheme="minorHAnsi"/>
          <w:lang w:eastAsia="lt-LT"/>
        </w:rPr>
        <w:t>Visi projekte numatyti sprendiniai turi atitikti tokiems sprendi</w:t>
      </w:r>
      <w:r w:rsidR="004B7513" w:rsidRPr="00475643">
        <w:rPr>
          <w:rFonts w:asciiTheme="minorHAnsi" w:hAnsiTheme="minorHAnsi" w:cstheme="minorHAnsi"/>
          <w:lang w:eastAsia="lt-LT"/>
        </w:rPr>
        <w:t xml:space="preserve">niams taikomus </w:t>
      </w:r>
      <w:r w:rsidR="00866FEB" w:rsidRPr="00475643">
        <w:rPr>
          <w:rFonts w:asciiTheme="minorHAnsi" w:hAnsiTheme="minorHAnsi" w:cstheme="minorHAnsi"/>
          <w:lang w:eastAsia="lt-LT"/>
        </w:rPr>
        <w:t xml:space="preserve">Lietuvos Respublikoje galiojančių </w:t>
      </w:r>
      <w:r w:rsidR="004B7513" w:rsidRPr="00475643">
        <w:rPr>
          <w:rFonts w:asciiTheme="minorHAnsi" w:hAnsiTheme="minorHAnsi" w:cstheme="minorHAnsi"/>
          <w:lang w:eastAsia="lt-LT"/>
        </w:rPr>
        <w:t>teisės aktų reikalavimus.</w:t>
      </w:r>
    </w:p>
    <w:p w14:paraId="6A8FD144" w14:textId="46835032" w:rsidR="5D47AFE1" w:rsidRPr="00475643" w:rsidRDefault="5D47AFE1" w:rsidP="009020B6">
      <w:pPr>
        <w:numPr>
          <w:ilvl w:val="1"/>
          <w:numId w:val="10"/>
        </w:numPr>
        <w:ind w:left="709" w:hanging="709"/>
        <w:rPr>
          <w:b/>
          <w:bCs/>
          <w:lang w:eastAsia="lt-LT"/>
        </w:rPr>
      </w:pPr>
      <w:r w:rsidRPr="00475643">
        <w:rPr>
          <w:rFonts w:asciiTheme="minorHAnsi" w:hAnsiTheme="minorHAnsi" w:cstheme="minorBidi"/>
          <w:lang w:eastAsia="lt-LT"/>
        </w:rPr>
        <w:t>Projekto apimtyje turi b</w:t>
      </w:r>
      <w:r w:rsidR="629E0CC6" w:rsidRPr="00475643">
        <w:rPr>
          <w:rFonts w:asciiTheme="minorHAnsi" w:hAnsiTheme="minorHAnsi" w:cstheme="minorBidi"/>
          <w:lang w:eastAsia="lt-LT"/>
        </w:rPr>
        <w:t>ū</w:t>
      </w:r>
      <w:r w:rsidRPr="00475643">
        <w:rPr>
          <w:rFonts w:asciiTheme="minorHAnsi" w:hAnsiTheme="minorHAnsi" w:cstheme="minorBidi"/>
          <w:lang w:eastAsia="lt-LT"/>
        </w:rPr>
        <w:t>ti atliktas</w:t>
      </w:r>
      <w:r w:rsidR="7E931B36" w:rsidRPr="00475643">
        <w:rPr>
          <w:rFonts w:asciiTheme="minorHAnsi" w:hAnsiTheme="minorHAnsi" w:cstheme="minorBidi"/>
          <w:lang w:eastAsia="lt-LT"/>
        </w:rPr>
        <w:t xml:space="preserve"> alternatyvių privažiavimo </w:t>
      </w:r>
      <w:r w:rsidR="7DDB251E" w:rsidRPr="00475643">
        <w:rPr>
          <w:rFonts w:asciiTheme="minorHAnsi" w:hAnsiTheme="minorHAnsi" w:cstheme="minorBidi"/>
          <w:lang w:eastAsia="lt-LT"/>
        </w:rPr>
        <w:t>kelių į statybvietę į</w:t>
      </w:r>
      <w:r w:rsidRPr="00475643">
        <w:rPr>
          <w:rFonts w:asciiTheme="minorHAnsi" w:hAnsiTheme="minorHAnsi" w:cstheme="minorBidi"/>
          <w:lang w:eastAsia="lt-LT"/>
        </w:rPr>
        <w:t>vertinimas</w:t>
      </w:r>
      <w:r w:rsidR="32D78D76" w:rsidRPr="00475643">
        <w:rPr>
          <w:rFonts w:asciiTheme="minorHAnsi" w:hAnsiTheme="minorHAnsi" w:cstheme="minorBidi"/>
          <w:lang w:eastAsia="lt-LT"/>
        </w:rPr>
        <w:t xml:space="preserve"> ir tik pagrindus atitinkamą alternatyvą ir ją suderinus su Užsakovu</w:t>
      </w:r>
      <w:r w:rsidR="6202AC72" w:rsidRPr="00475643">
        <w:rPr>
          <w:rFonts w:asciiTheme="minorHAnsi" w:hAnsiTheme="minorHAnsi" w:cstheme="minorBidi"/>
          <w:lang w:eastAsia="lt-LT"/>
        </w:rPr>
        <w:t xml:space="preserve"> priimti Projekte;</w:t>
      </w:r>
    </w:p>
    <w:p w14:paraId="45DF1096" w14:textId="2B2CFAB7" w:rsidR="00C140F8" w:rsidRPr="00475643"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75643">
        <w:rPr>
          <w:rFonts w:asciiTheme="minorHAnsi" w:hAnsiTheme="minorHAnsi" w:cstheme="minorBidi"/>
          <w:kern w:val="24"/>
          <w:lang w:eastAsia="lt-LT"/>
        </w:rPr>
        <w:t xml:space="preserve">Projekte turi būti visos projekto sudedamosios dalys (įskaitant ir </w:t>
      </w:r>
      <w:r w:rsidRPr="00475643">
        <w:rPr>
          <w:rFonts w:asciiTheme="minorHAnsi" w:hAnsiTheme="minorHAnsi" w:cstheme="minorBidi"/>
        </w:rPr>
        <w:t>statybos skaičiuojamosios kainos dalį</w:t>
      </w:r>
      <w:r w:rsidRPr="00475643">
        <w:rPr>
          <w:rFonts w:asciiTheme="minorHAnsi" w:hAnsiTheme="minorHAnsi" w:cstheme="minorBidi"/>
          <w:spacing w:val="3"/>
        </w:rPr>
        <w:t xml:space="preserve">) būtinos pagal </w:t>
      </w:r>
      <w:r w:rsidRPr="00475643">
        <w:rPr>
          <w:rFonts w:asciiTheme="minorHAnsi" w:hAnsiTheme="minorHAnsi" w:cstheme="minorBidi"/>
        </w:rPr>
        <w:t>STR 1.04.04:2017 „</w:t>
      </w:r>
      <w:r w:rsidRPr="00475643">
        <w:rPr>
          <w:rFonts w:asciiTheme="minorHAnsi" w:hAnsiTheme="minorHAnsi" w:cstheme="minorBidi"/>
          <w:i/>
          <w:iCs/>
        </w:rPr>
        <w:t>Statinio proj</w:t>
      </w:r>
      <w:r w:rsidR="00EC081D" w:rsidRPr="00475643">
        <w:rPr>
          <w:rFonts w:asciiTheme="minorHAnsi" w:hAnsiTheme="minorHAnsi" w:cstheme="minorBidi"/>
          <w:i/>
          <w:iCs/>
        </w:rPr>
        <w:t xml:space="preserve">ektavimas, projekto </w:t>
      </w:r>
      <w:r w:rsidR="00EC081D" w:rsidRPr="00475643">
        <w:rPr>
          <w:rFonts w:asciiTheme="minorHAnsi" w:hAnsiTheme="minorHAnsi" w:cstheme="minorBidi"/>
          <w:kern w:val="24"/>
          <w:lang w:eastAsia="lt-LT"/>
        </w:rPr>
        <w:t>ekspertizė“</w:t>
      </w:r>
      <w:r w:rsidR="00BA5A7F" w:rsidRPr="00475643">
        <w:rPr>
          <w:rFonts w:asciiTheme="minorHAnsi" w:hAnsiTheme="minorHAnsi" w:cstheme="minorBidi"/>
          <w:kern w:val="24"/>
          <w:lang w:eastAsia="lt-LT"/>
        </w:rPr>
        <w:t>;</w:t>
      </w:r>
    </w:p>
    <w:p w14:paraId="66F77489" w14:textId="2CFC4196" w:rsidR="00121C71" w:rsidRPr="00475643"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75643">
        <w:rPr>
          <w:rFonts w:asciiTheme="minorHAnsi" w:hAnsiTheme="minorHAnsi" w:cstheme="minorBidi"/>
          <w:lang w:eastAsia="lt-LT"/>
        </w:rPr>
        <w:t>Brėžinių apiforminimas ir numeracija turi atitikti normatyvinių dokumentų (įskaitant standarto LST 1516 „</w:t>
      </w:r>
      <w:r w:rsidRPr="00475643">
        <w:rPr>
          <w:rFonts w:asciiTheme="minorHAnsi" w:hAnsiTheme="minorHAnsi" w:cstheme="minorBidi"/>
          <w:spacing w:val="3"/>
        </w:rPr>
        <w:t>Statinio</w:t>
      </w:r>
      <w:r w:rsidRPr="00475643">
        <w:rPr>
          <w:rFonts w:asciiTheme="minorHAnsi" w:hAnsiTheme="minorHAnsi" w:cstheme="minorBidi"/>
          <w:i/>
          <w:iCs/>
          <w:lang w:eastAsia="lt-LT"/>
        </w:rPr>
        <w:t xml:space="preserve"> projektas. Bendrieji įforminimo reikalavimai</w:t>
      </w:r>
      <w:r w:rsidRPr="00475643">
        <w:rPr>
          <w:rFonts w:asciiTheme="minorHAnsi" w:hAnsiTheme="minorHAnsi" w:cstheme="minorBidi"/>
          <w:lang w:eastAsia="lt-LT"/>
        </w:rPr>
        <w:t xml:space="preserve">“ arba </w:t>
      </w:r>
      <w:r w:rsidR="00EC081D" w:rsidRPr="00475643">
        <w:rPr>
          <w:rFonts w:asciiTheme="minorHAnsi" w:hAnsiTheme="minorHAnsi" w:cstheme="minorBidi"/>
          <w:lang w:eastAsia="lt-LT"/>
        </w:rPr>
        <w:t>lygiaverčio) reikalavimus.</w:t>
      </w:r>
    </w:p>
    <w:p w14:paraId="33F747DC" w14:textId="24ADB6EC" w:rsidR="00215F13" w:rsidRPr="00475643"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75643">
        <w:rPr>
          <w:rFonts w:asciiTheme="minorHAnsi" w:hAnsiTheme="minorHAnsi" w:cstheme="minorBidi"/>
        </w:rPr>
        <w:t xml:space="preserve">Projekte būtina aprašyti detalų darbų organizavimą statybvietėje. Aprašyme turi būti nurodyti darbai, kuriuos vykdant </w:t>
      </w:r>
      <w:r w:rsidRPr="00475643">
        <w:rPr>
          <w:rFonts w:asciiTheme="minorHAnsi" w:hAnsiTheme="minorHAnsi" w:cstheme="minorBidi"/>
          <w:spacing w:val="3"/>
        </w:rPr>
        <w:t>nutraukiamas</w:t>
      </w:r>
      <w:r w:rsidRPr="00475643">
        <w:rPr>
          <w:rFonts w:asciiTheme="minorHAnsi" w:hAnsiTheme="minorHAnsi" w:cstheme="minorBidi"/>
        </w:rPr>
        <w:t xml:space="preserve"> traukinių eismas darbų vykdymo zonoje (atskirose zonose), ir/ar darbai, pažeidžiantis geležinkelio kelių artumo gabarito r</w:t>
      </w:r>
      <w:r w:rsidR="00EC081D" w:rsidRPr="00475643">
        <w:rPr>
          <w:rFonts w:asciiTheme="minorHAnsi" w:hAnsiTheme="minorHAnsi" w:cstheme="minorBidi"/>
        </w:rPr>
        <w:t>eikalavimus eismo pertraukų metu.</w:t>
      </w:r>
    </w:p>
    <w:p w14:paraId="3518C234" w14:textId="6F077A41" w:rsidR="00E479BA" w:rsidRPr="00475643"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75643">
        <w:rPr>
          <w:rFonts w:asciiTheme="minorHAnsi" w:hAnsiTheme="minorHAnsi" w:cstheme="minorBidi"/>
          <w:lang w:eastAsia="lt-LT"/>
        </w:rPr>
        <w:lastRenderedPageBreak/>
        <w:t>P</w:t>
      </w:r>
      <w:r w:rsidR="00E479BA" w:rsidRPr="00475643">
        <w:rPr>
          <w:rFonts w:asciiTheme="minorHAnsi" w:hAnsiTheme="minorHAnsi" w:cstheme="minorBidi"/>
          <w:lang w:eastAsia="lt-LT"/>
        </w:rPr>
        <w:t xml:space="preserve">rojekto apimtyje turi būti atlikti visi tyrimai, tiesiogiai ar netiesiogiai galintys turėti įtakos </w:t>
      </w:r>
      <w:r w:rsidRPr="00475643">
        <w:rPr>
          <w:rFonts w:asciiTheme="minorHAnsi" w:hAnsiTheme="minorHAnsi" w:cstheme="minorBidi"/>
          <w:lang w:eastAsia="lt-LT"/>
        </w:rPr>
        <w:t>P</w:t>
      </w:r>
      <w:r w:rsidR="00E479BA" w:rsidRPr="00475643">
        <w:rPr>
          <w:rFonts w:asciiTheme="minorHAnsi" w:hAnsiTheme="minorHAnsi" w:cstheme="minorBidi"/>
          <w:lang w:eastAsia="lt-LT"/>
        </w:rPr>
        <w:t xml:space="preserve">rojekto </w:t>
      </w:r>
      <w:r w:rsidR="00E479BA" w:rsidRPr="00475643">
        <w:rPr>
          <w:rFonts w:asciiTheme="minorHAnsi" w:hAnsiTheme="minorHAnsi" w:cstheme="minorBidi"/>
          <w:spacing w:val="3"/>
        </w:rPr>
        <w:t>sprendiniams</w:t>
      </w:r>
      <w:r w:rsidR="00E479BA" w:rsidRPr="00475643">
        <w:rPr>
          <w:rFonts w:asciiTheme="minorHAnsi" w:hAnsiTheme="minorHAnsi" w:cstheme="minorBidi"/>
          <w:lang w:eastAsia="lt-LT"/>
        </w:rPr>
        <w:t xml:space="preserve"> ir </w:t>
      </w:r>
      <w:r w:rsidRPr="00475643">
        <w:rPr>
          <w:rFonts w:asciiTheme="minorHAnsi" w:hAnsiTheme="minorHAnsi" w:cstheme="minorBidi"/>
          <w:lang w:eastAsia="lt-LT"/>
        </w:rPr>
        <w:t>P</w:t>
      </w:r>
      <w:r w:rsidR="00E479BA" w:rsidRPr="00475643">
        <w:rPr>
          <w:rFonts w:asciiTheme="minorHAnsi" w:hAnsiTheme="minorHAnsi" w:cstheme="minorBidi"/>
          <w:lang w:eastAsia="lt-LT"/>
        </w:rPr>
        <w:t xml:space="preserve">rojekto </w:t>
      </w:r>
      <w:r w:rsidR="00E479BA" w:rsidRPr="00475643">
        <w:rPr>
          <w:rFonts w:asciiTheme="minorHAnsi" w:hAnsiTheme="minorHAnsi" w:cstheme="minorBidi"/>
        </w:rPr>
        <w:t>apimčiai</w:t>
      </w:r>
      <w:r w:rsidR="00E479BA" w:rsidRPr="00475643">
        <w:rPr>
          <w:rFonts w:asciiTheme="minorHAnsi" w:hAnsiTheme="minorHAnsi" w:cstheme="minorBidi"/>
          <w:lang w:eastAsia="lt-LT"/>
        </w:rPr>
        <w:t>, įskaitant, tačiau neapsiribojant, geodezinius matavimus, geologinius tyrimus</w:t>
      </w:r>
      <w:r w:rsidR="00021278" w:rsidRPr="00475643">
        <w:rPr>
          <w:rFonts w:asciiTheme="minorHAnsi" w:hAnsiTheme="minorHAnsi" w:cstheme="minorBidi"/>
          <w:lang w:eastAsia="lt-LT"/>
        </w:rPr>
        <w:t xml:space="preserve">, </w:t>
      </w:r>
      <w:r w:rsidR="00C40C01" w:rsidRPr="00475643">
        <w:rPr>
          <w:rFonts w:asciiTheme="minorHAnsi" w:hAnsiTheme="minorHAnsi" w:cstheme="minorBidi"/>
          <w:lang w:eastAsia="lt-LT"/>
        </w:rPr>
        <w:t xml:space="preserve">išimtos </w:t>
      </w:r>
      <w:r w:rsidR="00021278" w:rsidRPr="00475643">
        <w:rPr>
          <w:rFonts w:asciiTheme="minorHAnsi" w:hAnsiTheme="minorHAnsi" w:cstheme="minorBidi"/>
          <w:lang w:eastAsia="lt-LT"/>
        </w:rPr>
        <w:t>reikaling</w:t>
      </w:r>
      <w:r w:rsidR="00C40C01" w:rsidRPr="00475643">
        <w:rPr>
          <w:rFonts w:asciiTheme="minorHAnsi" w:hAnsiTheme="minorHAnsi" w:cstheme="minorBidi"/>
          <w:lang w:eastAsia="lt-LT"/>
        </w:rPr>
        <w:t>os</w:t>
      </w:r>
      <w:r w:rsidR="00021278" w:rsidRPr="00475643">
        <w:rPr>
          <w:rFonts w:asciiTheme="minorHAnsi" w:hAnsiTheme="minorHAnsi" w:cstheme="minorBidi"/>
          <w:lang w:eastAsia="lt-LT"/>
        </w:rPr>
        <w:t xml:space="preserve"> sąlyg</w:t>
      </w:r>
      <w:r w:rsidR="00C40C01" w:rsidRPr="00475643">
        <w:rPr>
          <w:rFonts w:asciiTheme="minorHAnsi" w:hAnsiTheme="minorHAnsi" w:cstheme="minorBidi"/>
          <w:lang w:eastAsia="lt-LT"/>
        </w:rPr>
        <w:t>os</w:t>
      </w:r>
      <w:r w:rsidR="00021278" w:rsidRPr="00475643">
        <w:rPr>
          <w:rFonts w:asciiTheme="minorHAnsi" w:hAnsiTheme="minorHAnsi" w:cstheme="minorBidi"/>
          <w:lang w:eastAsia="lt-LT"/>
        </w:rPr>
        <w:t>, suderinim</w:t>
      </w:r>
      <w:r w:rsidR="00C40C01" w:rsidRPr="00475643">
        <w:rPr>
          <w:rFonts w:asciiTheme="minorHAnsi" w:hAnsiTheme="minorHAnsi" w:cstheme="minorBidi"/>
          <w:lang w:eastAsia="lt-LT"/>
        </w:rPr>
        <w:t>ai</w:t>
      </w:r>
      <w:r w:rsidR="00021278" w:rsidRPr="00475643">
        <w:rPr>
          <w:rFonts w:asciiTheme="minorHAnsi" w:hAnsiTheme="minorHAnsi" w:cstheme="minorBidi"/>
          <w:lang w:eastAsia="lt-LT"/>
        </w:rPr>
        <w:t xml:space="preserve">, savivaldos ar kt. institucijų, juridinių asmenų, fizinių asmenų, sklypų savininkų ir kt., </w:t>
      </w:r>
      <w:r w:rsidR="008351C2" w:rsidRPr="00475643">
        <w:rPr>
          <w:rFonts w:asciiTheme="minorHAnsi" w:hAnsiTheme="minorHAnsi" w:cstheme="minorBidi"/>
          <w:lang w:eastAsia="lt-LT"/>
        </w:rPr>
        <w:t xml:space="preserve">gauti </w:t>
      </w:r>
      <w:r w:rsidR="00021278" w:rsidRPr="00475643">
        <w:rPr>
          <w:rFonts w:asciiTheme="minorHAnsi" w:hAnsiTheme="minorHAnsi" w:cstheme="minorBidi"/>
          <w:lang w:eastAsia="lt-LT"/>
        </w:rPr>
        <w:t>reikaling</w:t>
      </w:r>
      <w:r w:rsidR="008351C2" w:rsidRPr="00475643">
        <w:rPr>
          <w:rFonts w:asciiTheme="minorHAnsi" w:hAnsiTheme="minorHAnsi" w:cstheme="minorBidi"/>
          <w:lang w:eastAsia="lt-LT"/>
        </w:rPr>
        <w:t>i</w:t>
      </w:r>
      <w:r w:rsidR="00021278" w:rsidRPr="00475643">
        <w:rPr>
          <w:rFonts w:asciiTheme="minorHAnsi" w:hAnsiTheme="minorHAnsi" w:cstheme="minorBidi"/>
          <w:lang w:eastAsia="lt-LT"/>
        </w:rPr>
        <w:t xml:space="preserve"> leidim</w:t>
      </w:r>
      <w:r w:rsidR="008351C2" w:rsidRPr="00475643">
        <w:rPr>
          <w:rFonts w:asciiTheme="minorHAnsi" w:hAnsiTheme="minorHAnsi" w:cstheme="minorBidi"/>
          <w:lang w:eastAsia="lt-LT"/>
        </w:rPr>
        <w:t>ai</w:t>
      </w:r>
      <w:r w:rsidR="00021278" w:rsidRPr="00475643">
        <w:rPr>
          <w:rFonts w:asciiTheme="minorHAnsi" w:hAnsiTheme="minorHAnsi" w:cstheme="minorBidi"/>
          <w:lang w:eastAsia="lt-LT"/>
        </w:rPr>
        <w:t>, rašytini</w:t>
      </w:r>
      <w:r w:rsidR="008351C2" w:rsidRPr="00475643">
        <w:rPr>
          <w:rFonts w:asciiTheme="minorHAnsi" w:hAnsiTheme="minorHAnsi" w:cstheme="minorBidi"/>
          <w:lang w:eastAsia="lt-LT"/>
        </w:rPr>
        <w:t>ai</w:t>
      </w:r>
      <w:r w:rsidR="00021278" w:rsidRPr="00475643">
        <w:rPr>
          <w:rFonts w:asciiTheme="minorHAnsi" w:hAnsiTheme="minorHAnsi" w:cstheme="minorBidi"/>
          <w:lang w:eastAsia="lt-LT"/>
        </w:rPr>
        <w:t xml:space="preserve"> pritarim</w:t>
      </w:r>
      <w:r w:rsidR="008351C2" w:rsidRPr="00475643">
        <w:rPr>
          <w:rFonts w:asciiTheme="minorHAnsi" w:hAnsiTheme="minorHAnsi" w:cstheme="minorBidi"/>
          <w:lang w:eastAsia="lt-LT"/>
        </w:rPr>
        <w:t>ai</w:t>
      </w:r>
      <w:r w:rsidR="00021278" w:rsidRPr="00475643">
        <w:rPr>
          <w:rFonts w:asciiTheme="minorHAnsi" w:hAnsiTheme="minorHAnsi" w:cstheme="minorBidi"/>
          <w:lang w:eastAsia="lt-LT"/>
        </w:rPr>
        <w:t xml:space="preserve"> re</w:t>
      </w:r>
      <w:r w:rsidR="008351C2" w:rsidRPr="00475643">
        <w:rPr>
          <w:rFonts w:asciiTheme="minorHAnsi" w:hAnsiTheme="minorHAnsi" w:cstheme="minorBidi"/>
          <w:lang w:eastAsia="lt-LT"/>
        </w:rPr>
        <w:t>konstruoti</w:t>
      </w:r>
      <w:r w:rsidR="00021278" w:rsidRPr="00475643">
        <w:rPr>
          <w:rFonts w:asciiTheme="minorHAnsi" w:hAnsiTheme="minorHAnsi" w:cstheme="minorBidi"/>
          <w:lang w:eastAsia="lt-LT"/>
        </w:rPr>
        <w:t xml:space="preserve"> statinį</w:t>
      </w:r>
      <w:r w:rsidR="00CF48F7" w:rsidRPr="00475643">
        <w:rPr>
          <w:rFonts w:asciiTheme="minorHAnsi" w:hAnsiTheme="minorHAnsi" w:cstheme="minorBidi"/>
          <w:lang w:eastAsia="lt-LT"/>
        </w:rPr>
        <w:t>.</w:t>
      </w:r>
    </w:p>
    <w:p w14:paraId="308C986B" w14:textId="3C35BA6D" w:rsidR="00E77DDA" w:rsidRPr="00475643"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75643">
        <w:rPr>
          <w:rFonts w:asciiTheme="minorHAnsi" w:hAnsiTheme="minorHAnsi" w:cstheme="minorBidi"/>
          <w:spacing w:val="3"/>
        </w:rPr>
        <w:t>P</w:t>
      </w:r>
      <w:r w:rsidR="00033FEF" w:rsidRPr="00475643">
        <w:rPr>
          <w:rFonts w:asciiTheme="minorHAnsi" w:hAnsiTheme="minorHAnsi" w:cstheme="minorBidi"/>
          <w:lang w:eastAsia="lt-LT"/>
        </w:rPr>
        <w:t>rojektas turi būti suderintas su Užsa</w:t>
      </w:r>
      <w:r w:rsidR="000A1FFE" w:rsidRPr="00475643">
        <w:rPr>
          <w:rFonts w:asciiTheme="minorHAnsi" w:hAnsiTheme="minorHAnsi" w:cstheme="minorBidi"/>
          <w:lang w:eastAsia="lt-LT"/>
        </w:rPr>
        <w:t>kovu</w:t>
      </w:r>
      <w:r w:rsidR="000A1FFE" w:rsidRPr="00475643">
        <w:rPr>
          <w:rFonts w:asciiTheme="minorHAnsi" w:hAnsiTheme="minorHAnsi" w:cstheme="minorBidi"/>
          <w:spacing w:val="-3"/>
        </w:rPr>
        <w:t>.</w:t>
      </w:r>
    </w:p>
    <w:p w14:paraId="5E259FC1" w14:textId="1734AE58" w:rsidR="00F04A53" w:rsidRPr="00475643"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75643">
        <w:rPr>
          <w:rFonts w:asciiTheme="minorHAnsi" w:hAnsiTheme="minorHAnsi" w:cstheme="minorBidi"/>
          <w:lang w:eastAsia="lt-LT"/>
        </w:rPr>
        <w:t>I</w:t>
      </w:r>
      <w:r w:rsidR="00F04A53" w:rsidRPr="00475643">
        <w:rPr>
          <w:rFonts w:asciiTheme="minorHAnsi" w:hAnsiTheme="minorHAnsi" w:cstheme="minorBidi"/>
          <w:lang w:eastAsia="lt-LT"/>
        </w:rPr>
        <w:t xml:space="preserve">šeities duomenis, kuriuos pateiks Užsakovas, jei būtina, patikslina </w:t>
      </w:r>
      <w:r w:rsidRPr="00475643">
        <w:rPr>
          <w:rFonts w:asciiTheme="minorHAnsi" w:hAnsiTheme="minorHAnsi" w:cstheme="minorBidi"/>
          <w:lang w:eastAsia="lt-LT"/>
        </w:rPr>
        <w:t>projektuotojas</w:t>
      </w:r>
      <w:r w:rsidR="00F04A53" w:rsidRPr="00475643">
        <w:rPr>
          <w:rFonts w:asciiTheme="minorHAnsi" w:hAnsiTheme="minorHAnsi" w:cstheme="minorBidi"/>
          <w:lang w:eastAsia="lt-LT"/>
        </w:rPr>
        <w:t>;</w:t>
      </w:r>
    </w:p>
    <w:p w14:paraId="1D699481" w14:textId="2EDECF86" w:rsidR="004327ED" w:rsidRPr="00475643"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75643">
        <w:rPr>
          <w:rFonts w:asciiTheme="minorHAnsi" w:hAnsiTheme="minorHAnsi" w:cstheme="minorBidi"/>
          <w:lang w:eastAsia="lt-LT"/>
        </w:rPr>
        <w:t xml:space="preserve">Projektuotojas turi </w:t>
      </w:r>
      <w:r w:rsidR="00A911B2" w:rsidRPr="00475643">
        <w:rPr>
          <w:rFonts w:asciiTheme="minorHAnsi" w:hAnsiTheme="minorHAnsi" w:cstheme="minorBidi"/>
          <w:lang w:eastAsia="lt-LT"/>
        </w:rPr>
        <w:t>teikti informaciją/duomenis</w:t>
      </w:r>
      <w:r w:rsidR="00D97159" w:rsidRPr="00475643">
        <w:rPr>
          <w:rFonts w:asciiTheme="minorHAnsi" w:hAnsiTheme="minorHAnsi" w:cstheme="minorBidi"/>
          <w:lang w:eastAsia="lt-LT"/>
        </w:rPr>
        <w:t xml:space="preserve"> </w:t>
      </w:r>
      <w:r w:rsidR="00A911B2" w:rsidRPr="00475643">
        <w:rPr>
          <w:rFonts w:asciiTheme="minorHAnsi" w:hAnsiTheme="minorHAnsi" w:cstheme="minorBidi"/>
          <w:lang w:eastAsia="lt-LT"/>
        </w:rPr>
        <w:t xml:space="preserve">Užsakovui, </w:t>
      </w:r>
      <w:r w:rsidR="00D97159" w:rsidRPr="00475643">
        <w:rPr>
          <w:rFonts w:asciiTheme="minorHAnsi" w:hAnsiTheme="minorHAnsi" w:cstheme="minorBidi"/>
          <w:lang w:eastAsia="lt-LT"/>
        </w:rPr>
        <w:t>įgyvendinat</w:t>
      </w:r>
      <w:r w:rsidR="00B35637" w:rsidRPr="00475643">
        <w:rPr>
          <w:rFonts w:asciiTheme="minorHAnsi" w:hAnsiTheme="minorHAnsi" w:cstheme="minorBidi"/>
          <w:lang w:eastAsia="lt-LT"/>
        </w:rPr>
        <w:t xml:space="preserve"> </w:t>
      </w:r>
      <w:r w:rsidR="00096DB6" w:rsidRPr="00475643">
        <w:rPr>
          <w:rFonts w:asciiTheme="minorHAnsi" w:hAnsiTheme="minorHAnsi" w:cstheme="minorBidi"/>
          <w:lang w:eastAsia="lt-LT"/>
        </w:rPr>
        <w:t>„</w:t>
      </w:r>
      <w:r w:rsidR="003937AD" w:rsidRPr="00475643">
        <w:rPr>
          <w:rFonts w:asciiTheme="minorHAnsi" w:hAnsiTheme="minorHAnsi" w:cstheme="minorBidi"/>
          <w:lang w:eastAsia="lt-LT"/>
        </w:rPr>
        <w:t>L</w:t>
      </w:r>
      <w:r w:rsidR="00A227C4" w:rsidRPr="00475643">
        <w:rPr>
          <w:rFonts w:ascii="Calibri" w:hAnsi="Calibri"/>
          <w:lang w:eastAsia="lt-LT"/>
        </w:rPr>
        <w:t>eidimų pradėti naudoti Lietuvos Respublikoje geležinkelių sistemos struktūrinius posistemius ir geležinkelių riedmenis išdavimo taisykl</w:t>
      </w:r>
      <w:r w:rsidR="00617DFE" w:rsidRPr="00475643">
        <w:rPr>
          <w:rFonts w:ascii="Calibri" w:hAnsi="Calibri"/>
          <w:lang w:eastAsia="lt-LT"/>
        </w:rPr>
        <w:t>e</w:t>
      </w:r>
      <w:r w:rsidR="00A227C4" w:rsidRPr="00475643">
        <w:rPr>
          <w:rFonts w:ascii="Calibri" w:hAnsi="Calibri"/>
          <w:lang w:eastAsia="lt-LT"/>
        </w:rPr>
        <w:t>s</w:t>
      </w:r>
      <w:r w:rsidR="00096DB6" w:rsidRPr="00475643">
        <w:rPr>
          <w:rFonts w:ascii="Calibri" w:hAnsi="Calibri"/>
          <w:lang w:eastAsia="lt-LT"/>
        </w:rPr>
        <w:t>“</w:t>
      </w:r>
      <w:r w:rsidR="00A75B43" w:rsidRPr="00475643">
        <w:rPr>
          <w:rFonts w:ascii="Calibri" w:hAnsi="Calibri"/>
          <w:lang w:eastAsia="lt-LT"/>
        </w:rPr>
        <w:t>, p</w:t>
      </w:r>
      <w:r w:rsidR="00A227C4" w:rsidRPr="00475643">
        <w:rPr>
          <w:rFonts w:ascii="Calibri" w:hAnsi="Calibri"/>
          <w:lang w:eastAsia="lt-LT"/>
        </w:rPr>
        <w:t>atvirtint</w:t>
      </w:r>
      <w:r w:rsidR="003704ED" w:rsidRPr="00475643">
        <w:rPr>
          <w:rFonts w:ascii="Calibri" w:hAnsi="Calibri"/>
          <w:lang w:eastAsia="lt-LT"/>
        </w:rPr>
        <w:t>a</w:t>
      </w:r>
      <w:r w:rsidR="00A227C4" w:rsidRPr="00475643">
        <w:rPr>
          <w:rFonts w:ascii="Calibri" w:hAnsi="Calibri"/>
          <w:lang w:eastAsia="lt-LT"/>
        </w:rPr>
        <w:t>s LR susisiekimo ministro 2006-12-22 įsakymu Nr. 3-507</w:t>
      </w:r>
      <w:r w:rsidR="00D97159" w:rsidRPr="00475643">
        <w:rPr>
          <w:rFonts w:ascii="Calibri" w:hAnsi="Calibri"/>
          <w:lang w:eastAsia="lt-LT"/>
        </w:rPr>
        <w:t xml:space="preserve">, bei </w:t>
      </w:r>
      <w:r w:rsidR="00D97159" w:rsidRPr="00475643">
        <w:rPr>
          <w:rFonts w:ascii="Calibri" w:hAnsi="Calibri"/>
        </w:rPr>
        <w:t>Komisijos įgyvendinimo reglament</w:t>
      </w:r>
      <w:r w:rsidR="003704ED" w:rsidRPr="00475643">
        <w:rPr>
          <w:rFonts w:ascii="Calibri" w:hAnsi="Calibri"/>
        </w:rPr>
        <w:t>ą</w:t>
      </w:r>
      <w:r w:rsidR="00D97159" w:rsidRPr="00475643">
        <w:rPr>
          <w:rFonts w:ascii="Calibri" w:hAnsi="Calibri"/>
        </w:rPr>
        <w:t xml:space="preserve"> (ES) Nr. 402/2013 2013 m. balandžio 30 d. kuriuo nustatomas bendrasis saugos būdas, susijęs su pavojaus lygio nustatymu ir pavojaus vertinimu, ir panaikinamas Reglamentas (EB) Nr. 352/2009</w:t>
      </w:r>
      <w:r w:rsidR="00AC61E7" w:rsidRPr="00475643">
        <w:rPr>
          <w:rFonts w:asciiTheme="minorHAnsi" w:hAnsiTheme="minorHAnsi" w:cstheme="minorBidi"/>
          <w:lang w:eastAsia="lt-LT"/>
        </w:rPr>
        <w:t>.</w:t>
      </w:r>
    </w:p>
    <w:p w14:paraId="26C8DB15" w14:textId="0AE4C3FF" w:rsidR="004E1089" w:rsidRPr="00475643"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75643">
        <w:rPr>
          <w:rFonts w:asciiTheme="minorHAnsi" w:hAnsiTheme="minorHAnsi" w:cstheme="minorBidi"/>
          <w:lang w:eastAsia="lt-LT"/>
        </w:rPr>
        <w:t>Projektuotojas</w:t>
      </w:r>
      <w:r w:rsidR="00332707" w:rsidRPr="00475643">
        <w:rPr>
          <w:rFonts w:asciiTheme="minorHAnsi" w:hAnsiTheme="minorHAnsi" w:cstheme="minorBidi"/>
          <w:lang w:eastAsia="lt-LT"/>
        </w:rPr>
        <w:t>,</w:t>
      </w:r>
      <w:r w:rsidRPr="00475643">
        <w:rPr>
          <w:rFonts w:asciiTheme="minorHAnsi" w:hAnsiTheme="minorHAnsi" w:cstheme="minorBidi"/>
          <w:lang w:eastAsia="lt-LT"/>
        </w:rPr>
        <w:t xml:space="preserve"> </w:t>
      </w:r>
      <w:r w:rsidR="001C7233" w:rsidRPr="00475643">
        <w:rPr>
          <w:rFonts w:asciiTheme="minorHAnsi" w:hAnsiTheme="minorHAnsi" w:cstheme="minorBidi"/>
          <w:lang w:eastAsia="lt-LT"/>
        </w:rPr>
        <w:t>likus 30 k.</w:t>
      </w:r>
      <w:r w:rsidR="00837EF9" w:rsidRPr="00475643">
        <w:rPr>
          <w:rFonts w:asciiTheme="minorHAnsi" w:hAnsiTheme="minorHAnsi" w:cstheme="minorBidi"/>
          <w:lang w:eastAsia="lt-LT"/>
        </w:rPr>
        <w:t xml:space="preserve"> </w:t>
      </w:r>
      <w:r w:rsidR="001C7233" w:rsidRPr="00475643">
        <w:rPr>
          <w:rFonts w:asciiTheme="minorHAnsi" w:hAnsiTheme="minorHAnsi" w:cstheme="minorBidi"/>
          <w:lang w:eastAsia="lt-LT"/>
        </w:rPr>
        <w:t xml:space="preserve">d. iki </w:t>
      </w:r>
      <w:r w:rsidR="00E6376B" w:rsidRPr="00475643">
        <w:rPr>
          <w:rFonts w:asciiTheme="minorHAnsi" w:hAnsiTheme="minorHAnsi" w:cstheme="minorBidi"/>
          <w:lang w:eastAsia="lt-LT"/>
        </w:rPr>
        <w:t>P</w:t>
      </w:r>
      <w:r w:rsidR="00334173" w:rsidRPr="00475643">
        <w:rPr>
          <w:rFonts w:asciiTheme="minorHAnsi" w:hAnsiTheme="minorHAnsi" w:cstheme="minorBidi"/>
          <w:lang w:eastAsia="lt-LT"/>
        </w:rPr>
        <w:t>rojekto pateikimo ekspertiz</w:t>
      </w:r>
      <w:r w:rsidR="001E0210" w:rsidRPr="00475643">
        <w:rPr>
          <w:rFonts w:asciiTheme="minorHAnsi" w:hAnsiTheme="minorHAnsi" w:cstheme="minorBidi"/>
          <w:lang w:eastAsia="lt-LT"/>
        </w:rPr>
        <w:t>ės vykdymui</w:t>
      </w:r>
      <w:r w:rsidR="00332707" w:rsidRPr="00475643">
        <w:rPr>
          <w:rFonts w:asciiTheme="minorHAnsi" w:hAnsiTheme="minorHAnsi" w:cstheme="minorBidi"/>
          <w:lang w:eastAsia="lt-LT"/>
        </w:rPr>
        <w:t xml:space="preserve">, Užsakovui </w:t>
      </w:r>
      <w:r w:rsidR="00BF5581" w:rsidRPr="00475643">
        <w:rPr>
          <w:rFonts w:asciiTheme="minorHAnsi" w:hAnsiTheme="minorHAnsi" w:cstheme="minorBidi"/>
          <w:lang w:eastAsia="lt-LT"/>
        </w:rPr>
        <w:t xml:space="preserve">pateikia </w:t>
      </w:r>
      <w:r w:rsidR="00E6376B" w:rsidRPr="00475643">
        <w:rPr>
          <w:rFonts w:asciiTheme="minorHAnsi" w:hAnsiTheme="minorHAnsi" w:cstheme="minorBidi"/>
          <w:lang w:eastAsia="lt-LT"/>
        </w:rPr>
        <w:t>P</w:t>
      </w:r>
      <w:r w:rsidR="00C44F4A" w:rsidRPr="00475643">
        <w:rPr>
          <w:rFonts w:asciiTheme="minorHAnsi" w:hAnsiTheme="minorHAnsi" w:cstheme="minorBidi"/>
          <w:lang w:eastAsia="lt-LT"/>
        </w:rPr>
        <w:t xml:space="preserve">rojekto skaičiuojamosios kainos </w:t>
      </w:r>
      <w:r w:rsidR="00EA6270" w:rsidRPr="00475643">
        <w:rPr>
          <w:rFonts w:asciiTheme="minorHAnsi" w:hAnsiTheme="minorHAnsi" w:cstheme="minorBidi"/>
          <w:lang w:eastAsia="lt-LT"/>
        </w:rPr>
        <w:t xml:space="preserve">nustatymo </w:t>
      </w:r>
      <w:r w:rsidR="00616F76" w:rsidRPr="00475643">
        <w:rPr>
          <w:rFonts w:asciiTheme="minorHAnsi" w:hAnsiTheme="minorHAnsi" w:cstheme="minorBidi"/>
          <w:lang w:eastAsia="lt-LT"/>
        </w:rPr>
        <w:t>P</w:t>
      </w:r>
      <w:r w:rsidR="00A72177" w:rsidRPr="00475643">
        <w:rPr>
          <w:rFonts w:asciiTheme="minorHAnsi" w:hAnsiTheme="minorHAnsi" w:cstheme="minorBidi"/>
          <w:lang w:eastAsia="lt-LT"/>
        </w:rPr>
        <w:t>rojekto dalį</w:t>
      </w:r>
      <w:r w:rsidR="00C7062E" w:rsidRPr="00475643">
        <w:rPr>
          <w:rFonts w:asciiTheme="minorHAnsi" w:hAnsiTheme="minorHAnsi" w:cstheme="minorBidi"/>
          <w:lang w:eastAsia="lt-LT"/>
        </w:rPr>
        <w:t xml:space="preserve"> ekspertizės</w:t>
      </w:r>
      <w:r w:rsidR="002665BA" w:rsidRPr="00475643">
        <w:rPr>
          <w:rFonts w:asciiTheme="minorHAnsi" w:hAnsiTheme="minorHAnsi" w:cstheme="minorBidi"/>
          <w:lang w:eastAsia="lt-LT"/>
        </w:rPr>
        <w:t xml:space="preserve"> paslaugų pirkimui.</w:t>
      </w:r>
    </w:p>
    <w:p w14:paraId="24E2649D" w14:textId="35BD0163" w:rsidR="00767C7E" w:rsidRPr="00475643"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75643">
        <w:rPr>
          <w:rFonts w:asciiTheme="minorHAnsi" w:hAnsiTheme="minorHAnsi" w:cstheme="minorBidi"/>
          <w:lang w:eastAsia="lt-LT"/>
        </w:rPr>
        <w:t>U</w:t>
      </w:r>
      <w:r w:rsidR="003A7973" w:rsidRPr="00475643">
        <w:rPr>
          <w:rFonts w:asciiTheme="minorHAnsi" w:hAnsiTheme="minorHAnsi" w:cstheme="minorBidi"/>
          <w:lang w:eastAsia="lt-LT"/>
        </w:rPr>
        <w:t xml:space="preserve">ž </w:t>
      </w:r>
      <w:r w:rsidRPr="00475643">
        <w:rPr>
          <w:rFonts w:asciiTheme="minorHAnsi" w:hAnsiTheme="minorHAnsi" w:cstheme="minorBidi"/>
          <w:lang w:eastAsia="lt-LT"/>
        </w:rPr>
        <w:t>P</w:t>
      </w:r>
      <w:r w:rsidR="003A7973" w:rsidRPr="00475643">
        <w:rPr>
          <w:rFonts w:asciiTheme="minorHAnsi" w:hAnsiTheme="minorHAnsi" w:cstheme="minorBidi"/>
          <w:lang w:eastAsia="lt-LT"/>
        </w:rPr>
        <w:t xml:space="preserve">rojekto ekspertizės atlikimą atsakingas Užsakovas. Projekto ekspertizės aktą Užsakovo pasamdyti ekspertai pateiks per 20 kalendorinių dienų nuo Užsakovo suderinto Projekto pateikimo ekspertizei dienos. Jei projektas bus teikiamas ekspertams pakartotiniam derinimui, laikytina, kad už vėlavimą dėl sprendinių koregavimo yra atsakingas projektuotojas. Projektuotojas privalės pakoreguoti </w:t>
      </w:r>
      <w:r w:rsidRPr="00475643">
        <w:rPr>
          <w:rFonts w:asciiTheme="minorHAnsi" w:hAnsiTheme="minorHAnsi" w:cstheme="minorBidi"/>
          <w:lang w:eastAsia="lt-LT"/>
        </w:rPr>
        <w:t>P</w:t>
      </w:r>
      <w:r w:rsidR="003A7973" w:rsidRPr="00475643">
        <w:rPr>
          <w:rFonts w:asciiTheme="minorHAnsi" w:hAnsiTheme="minorHAnsi" w:cstheme="minorBidi"/>
          <w:lang w:eastAsia="lt-LT"/>
        </w:rPr>
        <w:t xml:space="preserve">rojekto dokumentus pagal ekspertizės </w:t>
      </w:r>
      <w:r w:rsidRPr="00475643">
        <w:rPr>
          <w:rFonts w:asciiTheme="minorHAnsi" w:hAnsiTheme="minorHAnsi" w:cstheme="minorBidi"/>
          <w:lang w:eastAsia="lt-LT"/>
        </w:rPr>
        <w:t>išvadoje nurodytas</w:t>
      </w:r>
      <w:r w:rsidR="003A7973" w:rsidRPr="00475643">
        <w:rPr>
          <w:rFonts w:asciiTheme="minorHAnsi" w:hAnsiTheme="minorHAnsi" w:cstheme="minorBidi"/>
          <w:lang w:eastAsia="lt-LT"/>
        </w:rPr>
        <w:t xml:space="preserve"> pastabas, jei tokios pastabos bus gautos. Projektą pagal ekspertizės išvadas projektuotojas turi koreguoti neatlygintinai.</w:t>
      </w:r>
    </w:p>
    <w:p w14:paraId="2E5434DA" w14:textId="47F35567" w:rsidR="00F04A53" w:rsidRPr="00475643"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75643">
        <w:rPr>
          <w:rFonts w:asciiTheme="minorHAnsi" w:hAnsiTheme="minorHAnsi" w:cstheme="minorBidi"/>
          <w:lang w:eastAsia="lt-LT"/>
        </w:rPr>
        <w:t xml:space="preserve">Gavus </w:t>
      </w:r>
      <w:r w:rsidR="00CD6945" w:rsidRPr="00475643">
        <w:rPr>
          <w:rFonts w:asciiTheme="minorHAnsi" w:hAnsiTheme="minorHAnsi" w:cstheme="minorBidi"/>
          <w:lang w:eastAsia="lt-LT"/>
        </w:rPr>
        <w:t>P</w:t>
      </w:r>
      <w:r w:rsidRPr="00475643">
        <w:rPr>
          <w:rFonts w:asciiTheme="minorHAnsi" w:hAnsiTheme="minorHAnsi" w:cstheme="minorBidi"/>
          <w:lang w:eastAsia="lt-LT"/>
        </w:rPr>
        <w:t>rojekto ekspertizės teigiamą įvertinimą bei Užsakovui patvirtinus Projektą, projektuotojas turi atlikti reikalingas procedūras ir gauti statybą leidžiantį dokumentą.</w:t>
      </w:r>
    </w:p>
    <w:p w14:paraId="6B7D8317" w14:textId="4CACBFBB" w:rsidR="00CD6945" w:rsidRPr="00475643" w:rsidRDefault="00CD6945"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75643">
        <w:rPr>
          <w:rFonts w:asciiTheme="minorHAnsi" w:hAnsiTheme="minorHAnsi" w:cstheme="minorBidi"/>
        </w:rPr>
        <w:t>Projektuotojas įgaliojamas gauti visus reikalingus suderinimus, sutikimus bei sąlygas reikalingas projekto rengimui bei įgyvendinimui.</w:t>
      </w:r>
    </w:p>
    <w:p w14:paraId="0F05D139" w14:textId="42F415CD" w:rsidR="00121C71" w:rsidRPr="00475643" w:rsidRDefault="00121C71"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475643">
        <w:rPr>
          <w:rFonts w:asciiTheme="minorHAnsi" w:hAnsiTheme="minorHAnsi" w:cstheme="minorHAnsi"/>
          <w:b/>
          <w:szCs w:val="22"/>
          <w:lang w:eastAsia="lt-LT"/>
        </w:rPr>
        <w:t xml:space="preserve">Reikalavimai </w:t>
      </w:r>
      <w:r w:rsidR="00AE57C5" w:rsidRPr="00475643">
        <w:rPr>
          <w:rFonts w:asciiTheme="minorHAnsi" w:hAnsiTheme="minorHAnsi" w:cstheme="minorHAnsi"/>
          <w:b/>
          <w:szCs w:val="22"/>
          <w:lang w:eastAsia="lt-LT"/>
        </w:rPr>
        <w:t>P</w:t>
      </w:r>
      <w:r w:rsidRPr="00475643">
        <w:rPr>
          <w:rFonts w:asciiTheme="minorHAnsi" w:hAnsiTheme="minorHAnsi" w:cstheme="minorHAnsi"/>
          <w:b/>
          <w:szCs w:val="22"/>
          <w:lang w:eastAsia="lt-LT"/>
        </w:rPr>
        <w:t>rojekto vykdymo priežiūrai:</w:t>
      </w:r>
    </w:p>
    <w:p w14:paraId="6D38367F" w14:textId="5DDD8539" w:rsidR="00121C71" w:rsidRPr="00475643"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P</w:t>
      </w:r>
      <w:r w:rsidR="00121C71" w:rsidRPr="00475643">
        <w:rPr>
          <w:rFonts w:asciiTheme="minorHAnsi" w:hAnsiTheme="minorHAnsi" w:cstheme="minorHAnsi"/>
          <w:szCs w:val="22"/>
        </w:rPr>
        <w:t>rojekto vykdymo priežiūra turi būti vykdoma vadovaujantis Statybos techninio reglamento STR 1.06.01:2016 „</w:t>
      </w:r>
      <w:r w:rsidR="00121C71" w:rsidRPr="00475643">
        <w:rPr>
          <w:rFonts w:asciiTheme="minorHAnsi" w:hAnsiTheme="minorHAnsi" w:cstheme="minorHAnsi"/>
          <w:i/>
          <w:iCs/>
          <w:szCs w:val="22"/>
        </w:rPr>
        <w:t>Statybos darbai. Statinio statybos priežiūra</w:t>
      </w:r>
      <w:r w:rsidR="00CE5974" w:rsidRPr="00475643">
        <w:rPr>
          <w:rFonts w:asciiTheme="minorHAnsi" w:hAnsiTheme="minorHAnsi" w:cstheme="minorHAnsi"/>
          <w:szCs w:val="22"/>
        </w:rPr>
        <w:t>“</w:t>
      </w:r>
      <w:r w:rsidR="00121C71" w:rsidRPr="00475643">
        <w:rPr>
          <w:rFonts w:asciiTheme="minorHAnsi" w:hAnsiTheme="minorHAnsi" w:cstheme="minorHAnsi"/>
          <w:szCs w:val="22"/>
        </w:rPr>
        <w:t>.</w:t>
      </w:r>
    </w:p>
    <w:p w14:paraId="208F93B9" w14:textId="73A64EE4" w:rsidR="00121C71" w:rsidRPr="00475643"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i/>
          <w:iCs/>
          <w:szCs w:val="22"/>
        </w:rPr>
        <w:t>P</w:t>
      </w:r>
      <w:r w:rsidR="00121C71" w:rsidRPr="00475643">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475643" w:rsidRDefault="00121C71"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i/>
          <w:iCs/>
          <w:szCs w:val="22"/>
        </w:rPr>
        <w:t>Privalom</w:t>
      </w:r>
      <w:r w:rsidR="00404BD3" w:rsidRPr="00475643">
        <w:rPr>
          <w:rFonts w:asciiTheme="minorHAnsi" w:hAnsiTheme="minorHAnsi" w:cstheme="minorHAnsi"/>
          <w:i/>
          <w:iCs/>
          <w:szCs w:val="22"/>
        </w:rPr>
        <w:t>a</w:t>
      </w:r>
      <w:r w:rsidRPr="00475643">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11B2F621" w:rsidR="00121C71" w:rsidRPr="00475643" w:rsidRDefault="009F695D"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i/>
          <w:iCs/>
          <w:szCs w:val="22"/>
        </w:rPr>
        <w:t>P</w:t>
      </w:r>
      <w:r w:rsidR="00121C71" w:rsidRPr="00475643">
        <w:rPr>
          <w:rFonts w:asciiTheme="minorHAnsi" w:hAnsiTheme="minorHAnsi" w:cstheme="minorHAnsi"/>
          <w:szCs w:val="22"/>
        </w:rPr>
        <w:t xml:space="preserve">rojekto vykdymo priežiūra vykdoma nuo statybos pradžios iki statybos užbaigimo, </w:t>
      </w:r>
      <w:proofErr w:type="spellStart"/>
      <w:r w:rsidR="00121C71" w:rsidRPr="00475643">
        <w:rPr>
          <w:rFonts w:asciiTheme="minorHAnsi" w:hAnsiTheme="minorHAnsi" w:cstheme="minorHAnsi"/>
          <w:szCs w:val="22"/>
        </w:rPr>
        <w:t>t.y</w:t>
      </w:r>
      <w:proofErr w:type="spellEnd"/>
      <w:r w:rsidR="00121C71" w:rsidRPr="00475643">
        <w:rPr>
          <w:rFonts w:asciiTheme="minorHAnsi" w:hAnsiTheme="minorHAnsi" w:cstheme="minorHAnsi"/>
          <w:szCs w:val="22"/>
        </w:rPr>
        <w:t>. iki Statybos užbaigimo akto ar deklaracijos užregistravimo IS „</w:t>
      </w:r>
      <w:proofErr w:type="spellStart"/>
      <w:r w:rsidR="00121C71" w:rsidRPr="00475643">
        <w:rPr>
          <w:rFonts w:asciiTheme="minorHAnsi" w:hAnsiTheme="minorHAnsi" w:cstheme="minorHAnsi"/>
          <w:szCs w:val="22"/>
        </w:rPr>
        <w:t>Infostatyba</w:t>
      </w:r>
      <w:proofErr w:type="spellEnd"/>
      <w:r w:rsidR="00121C71" w:rsidRPr="00475643">
        <w:rPr>
          <w:rFonts w:asciiTheme="minorHAnsi" w:hAnsiTheme="minorHAnsi" w:cstheme="minorHAnsi"/>
          <w:szCs w:val="22"/>
        </w:rPr>
        <w:t>.</w:t>
      </w:r>
    </w:p>
    <w:p w14:paraId="1CBFFE04" w14:textId="29FDEE62" w:rsidR="00AE33A5" w:rsidRPr="00475643" w:rsidRDefault="00B51DF9"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475643">
        <w:rPr>
          <w:rFonts w:asciiTheme="minorHAnsi" w:hAnsiTheme="minorHAnsi" w:cstheme="minorHAnsi"/>
          <w:b/>
          <w:szCs w:val="22"/>
          <w:lang w:eastAsia="lt-LT"/>
        </w:rPr>
        <w:t>Projektuotojas pateikia užsakovui</w:t>
      </w:r>
      <w:r w:rsidR="00404BD3" w:rsidRPr="00475643">
        <w:rPr>
          <w:rFonts w:asciiTheme="minorHAnsi" w:hAnsiTheme="minorHAnsi" w:cstheme="minorHAnsi"/>
          <w:b/>
          <w:szCs w:val="22"/>
          <w:lang w:eastAsia="ru-RU"/>
        </w:rPr>
        <w:t xml:space="preserve"> (visi dokumentai turi būti pateikti lietuvių kalba)</w:t>
      </w:r>
      <w:r w:rsidRPr="00475643">
        <w:rPr>
          <w:rFonts w:asciiTheme="minorHAnsi" w:hAnsiTheme="minorHAnsi" w:cstheme="minorHAnsi"/>
          <w:b/>
          <w:szCs w:val="22"/>
          <w:lang w:eastAsia="lt-LT"/>
        </w:rPr>
        <w:t>:</w:t>
      </w:r>
    </w:p>
    <w:p w14:paraId="1891AE5B" w14:textId="72BE1BB2" w:rsidR="005E06E1" w:rsidRPr="00475643" w:rsidRDefault="005E06E1"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Projekto parengimo, etapų laiko grafiką</w:t>
      </w:r>
      <w:r w:rsidR="00615B07" w:rsidRPr="00475643">
        <w:rPr>
          <w:rFonts w:asciiTheme="minorHAnsi" w:hAnsiTheme="minorHAnsi" w:cstheme="minorHAnsi"/>
          <w:szCs w:val="22"/>
        </w:rPr>
        <w:t xml:space="preserve">, </w:t>
      </w:r>
      <w:r w:rsidR="00A52495" w:rsidRPr="00475643">
        <w:rPr>
          <w:rFonts w:asciiTheme="minorHAnsi" w:hAnsiTheme="minorHAnsi" w:cstheme="minorHAnsi"/>
          <w:szCs w:val="22"/>
        </w:rPr>
        <w:t>suderint</w:t>
      </w:r>
      <w:r w:rsidR="00E03C34" w:rsidRPr="00475643">
        <w:rPr>
          <w:rFonts w:asciiTheme="minorHAnsi" w:hAnsiTheme="minorHAnsi" w:cstheme="minorHAnsi"/>
          <w:szCs w:val="22"/>
        </w:rPr>
        <w:t>ą su Užsakovu</w:t>
      </w:r>
      <w:r w:rsidR="0010247B" w:rsidRPr="00475643">
        <w:rPr>
          <w:rFonts w:asciiTheme="minorHAnsi" w:hAnsiTheme="minorHAnsi" w:cstheme="minorHAnsi"/>
          <w:szCs w:val="22"/>
        </w:rPr>
        <w:t xml:space="preserve"> (</w:t>
      </w:r>
      <w:r w:rsidRPr="00475643">
        <w:rPr>
          <w:rFonts w:asciiTheme="minorHAnsi" w:hAnsiTheme="minorHAnsi" w:cstheme="minorHAnsi"/>
          <w:szCs w:val="22"/>
        </w:rPr>
        <w:t xml:space="preserve">per </w:t>
      </w:r>
      <w:r w:rsidR="00CB47A5" w:rsidRPr="00475643">
        <w:rPr>
          <w:rFonts w:asciiTheme="minorHAnsi" w:hAnsiTheme="minorHAnsi" w:cstheme="minorHAnsi"/>
          <w:szCs w:val="22"/>
        </w:rPr>
        <w:t>14 k.</w:t>
      </w:r>
      <w:r w:rsidR="000A5CEB" w:rsidRPr="00475643">
        <w:rPr>
          <w:rFonts w:asciiTheme="minorHAnsi" w:hAnsiTheme="minorHAnsi" w:cstheme="minorHAnsi"/>
          <w:szCs w:val="22"/>
        </w:rPr>
        <w:t xml:space="preserve"> </w:t>
      </w:r>
      <w:r w:rsidR="00CB47A5" w:rsidRPr="00475643">
        <w:rPr>
          <w:rFonts w:asciiTheme="minorHAnsi" w:hAnsiTheme="minorHAnsi" w:cstheme="minorHAnsi"/>
          <w:szCs w:val="22"/>
        </w:rPr>
        <w:t>d.</w:t>
      </w:r>
      <w:r w:rsidRPr="00475643">
        <w:rPr>
          <w:rFonts w:asciiTheme="minorHAnsi" w:hAnsiTheme="minorHAnsi" w:cstheme="minorHAnsi"/>
          <w:szCs w:val="22"/>
        </w:rPr>
        <w:t xml:space="preserve"> po sutarties įsigaliojimo</w:t>
      </w:r>
      <w:r w:rsidR="00CB47A5" w:rsidRPr="00475643">
        <w:rPr>
          <w:rFonts w:asciiTheme="minorHAnsi" w:hAnsiTheme="minorHAnsi" w:cstheme="minorHAnsi"/>
          <w:szCs w:val="22"/>
        </w:rPr>
        <w:t>)</w:t>
      </w:r>
      <w:r w:rsidR="00FA0E43" w:rsidRPr="00475643">
        <w:rPr>
          <w:rFonts w:asciiTheme="minorHAnsi" w:hAnsiTheme="minorHAnsi" w:cstheme="minorHAnsi"/>
          <w:szCs w:val="22"/>
        </w:rPr>
        <w:t>;</w:t>
      </w:r>
    </w:p>
    <w:p w14:paraId="6B6FEB42" w14:textId="5F26D75C" w:rsidR="009E1364" w:rsidRPr="00475643" w:rsidRDefault="00AE33A5"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Galutin</w:t>
      </w:r>
      <w:r w:rsidR="00C733EB" w:rsidRPr="00475643">
        <w:rPr>
          <w:rFonts w:asciiTheme="minorHAnsi" w:hAnsiTheme="minorHAnsi" w:cstheme="minorHAnsi"/>
          <w:szCs w:val="22"/>
        </w:rPr>
        <w:t>į</w:t>
      </w:r>
      <w:r w:rsidRPr="00475643">
        <w:rPr>
          <w:rFonts w:asciiTheme="minorHAnsi" w:hAnsiTheme="minorHAnsi" w:cstheme="minorHAnsi"/>
          <w:szCs w:val="22"/>
        </w:rPr>
        <w:t xml:space="preserve"> </w:t>
      </w:r>
      <w:r w:rsidR="00746A40" w:rsidRPr="00475643">
        <w:rPr>
          <w:rFonts w:asciiTheme="minorHAnsi" w:hAnsiTheme="minorHAnsi" w:cstheme="minorHAnsi"/>
          <w:szCs w:val="22"/>
        </w:rPr>
        <w:t>P</w:t>
      </w:r>
      <w:r w:rsidRPr="00475643">
        <w:rPr>
          <w:rFonts w:asciiTheme="minorHAnsi" w:hAnsiTheme="minorHAnsi" w:cstheme="minorHAnsi"/>
          <w:szCs w:val="22"/>
        </w:rPr>
        <w:t>rojekto dokument</w:t>
      </w:r>
      <w:r w:rsidR="00C733EB" w:rsidRPr="00475643">
        <w:rPr>
          <w:rFonts w:asciiTheme="minorHAnsi" w:hAnsiTheme="minorHAnsi" w:cstheme="minorHAnsi"/>
          <w:szCs w:val="22"/>
        </w:rPr>
        <w:t>ą</w:t>
      </w:r>
      <w:r w:rsidR="009E1364" w:rsidRPr="00475643">
        <w:rPr>
          <w:rFonts w:asciiTheme="minorHAnsi" w:hAnsiTheme="minorHAnsi" w:cstheme="minorHAnsi"/>
          <w:szCs w:val="22"/>
        </w:rPr>
        <w:t>:</w:t>
      </w:r>
    </w:p>
    <w:p w14:paraId="77BA7B11" w14:textId="75E47F8E" w:rsidR="009E1364" w:rsidRPr="00475643" w:rsidRDefault="00272B06"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lang w:val="en-US"/>
        </w:rPr>
        <w:t>3</w:t>
      </w:r>
      <w:r w:rsidR="00206213" w:rsidRPr="00475643">
        <w:rPr>
          <w:rFonts w:asciiTheme="minorHAnsi" w:hAnsiTheme="minorHAnsi" w:cstheme="minorHAnsi"/>
          <w:szCs w:val="22"/>
        </w:rPr>
        <w:t xml:space="preserve"> </w:t>
      </w:r>
      <w:r w:rsidRPr="00475643">
        <w:rPr>
          <w:rFonts w:asciiTheme="minorHAnsi" w:hAnsiTheme="minorHAnsi" w:cstheme="minorHAnsi"/>
          <w:szCs w:val="22"/>
        </w:rPr>
        <w:t xml:space="preserve">(tris) </w:t>
      </w:r>
      <w:r w:rsidR="00206213" w:rsidRPr="00475643">
        <w:rPr>
          <w:rFonts w:asciiTheme="minorHAnsi" w:hAnsiTheme="minorHAnsi" w:cstheme="minorHAnsi"/>
          <w:szCs w:val="22"/>
        </w:rPr>
        <w:t>komplekt</w:t>
      </w:r>
      <w:r w:rsidRPr="00475643">
        <w:rPr>
          <w:rFonts w:asciiTheme="minorHAnsi" w:hAnsiTheme="minorHAnsi" w:cstheme="minorHAnsi"/>
          <w:szCs w:val="22"/>
        </w:rPr>
        <w:t>us</w:t>
      </w:r>
      <w:r w:rsidR="00AE33A5" w:rsidRPr="00475643">
        <w:rPr>
          <w:rFonts w:asciiTheme="minorHAnsi" w:hAnsiTheme="minorHAnsi" w:cstheme="minorHAnsi"/>
          <w:szCs w:val="22"/>
        </w:rPr>
        <w:t xml:space="preserve"> popierine </w:t>
      </w:r>
      <w:proofErr w:type="gramStart"/>
      <w:r w:rsidR="00AE33A5" w:rsidRPr="00475643">
        <w:rPr>
          <w:rFonts w:asciiTheme="minorHAnsi" w:hAnsiTheme="minorHAnsi" w:cstheme="minorHAnsi"/>
          <w:szCs w:val="22"/>
        </w:rPr>
        <w:t>forma;</w:t>
      </w:r>
      <w:proofErr w:type="gramEnd"/>
    </w:p>
    <w:p w14:paraId="59A2DDB3" w14:textId="462AA642" w:rsidR="009E1364" w:rsidRPr="00475643"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1 egz. (visų dalių) analogiškai suformuotoms popierinėms byloms su el. parašais, skaitmenine forma</w:t>
      </w:r>
      <w:r w:rsidR="00074978" w:rsidRPr="00475643">
        <w:rPr>
          <w:rFonts w:asciiTheme="minorHAnsi" w:hAnsiTheme="minorHAnsi" w:cstheme="minorHAnsi"/>
          <w:szCs w:val="22"/>
        </w:rPr>
        <w:t xml:space="preserve"> </w:t>
      </w:r>
      <w:r w:rsidRPr="00475643">
        <w:rPr>
          <w:rFonts w:asciiTheme="minorHAnsi" w:hAnsiTheme="minorHAnsi" w:cstheme="minorHAnsi"/>
          <w:szCs w:val="22"/>
        </w:rPr>
        <w:t>*.</w:t>
      </w:r>
      <w:proofErr w:type="spellStart"/>
      <w:r w:rsidRPr="00475643">
        <w:rPr>
          <w:rFonts w:asciiTheme="minorHAnsi" w:hAnsiTheme="minorHAnsi" w:cstheme="minorHAnsi"/>
          <w:szCs w:val="22"/>
        </w:rPr>
        <w:t>pdf</w:t>
      </w:r>
      <w:proofErr w:type="spellEnd"/>
      <w:r w:rsidRPr="00475643">
        <w:rPr>
          <w:rFonts w:asciiTheme="minorHAnsi" w:hAnsiTheme="minorHAnsi" w:cstheme="minorHAnsi"/>
          <w:szCs w:val="22"/>
        </w:rPr>
        <w:t>, *.jpg.;</w:t>
      </w:r>
    </w:p>
    <w:p w14:paraId="6CD29D61" w14:textId="0A3771B2" w:rsidR="00B7787A" w:rsidRPr="00475643" w:rsidRDefault="00B7787A"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 xml:space="preserve">1 egz. (visų dalių) analogiškai suformuotoms popierinėms byloms su </w:t>
      </w:r>
      <w:r w:rsidR="009C5C16" w:rsidRPr="00475643">
        <w:rPr>
          <w:rFonts w:asciiTheme="minorHAnsi" w:hAnsiTheme="minorHAnsi" w:cstheme="minorHAnsi"/>
          <w:szCs w:val="22"/>
        </w:rPr>
        <w:t>nuasmenintais duomenimis</w:t>
      </w:r>
      <w:r w:rsidRPr="00475643">
        <w:rPr>
          <w:rFonts w:asciiTheme="minorHAnsi" w:hAnsiTheme="minorHAnsi" w:cstheme="minorHAnsi"/>
          <w:szCs w:val="22"/>
        </w:rPr>
        <w:t>, skaitmenine forma *.</w:t>
      </w:r>
      <w:proofErr w:type="spellStart"/>
      <w:r w:rsidRPr="00475643">
        <w:rPr>
          <w:rFonts w:asciiTheme="minorHAnsi" w:hAnsiTheme="minorHAnsi" w:cstheme="minorHAnsi"/>
          <w:szCs w:val="22"/>
        </w:rPr>
        <w:t>pdf</w:t>
      </w:r>
      <w:proofErr w:type="spellEnd"/>
      <w:r w:rsidRPr="00475643">
        <w:rPr>
          <w:rFonts w:asciiTheme="minorHAnsi" w:hAnsiTheme="minorHAnsi" w:cstheme="minorHAnsi"/>
          <w:szCs w:val="22"/>
        </w:rPr>
        <w:t>, *.jpg.;</w:t>
      </w:r>
    </w:p>
    <w:p w14:paraId="0C809B53" w14:textId="22C506C3" w:rsidR="00856B74" w:rsidRPr="00475643"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1 egz. (visų dalių) analogiškai suformuotoms popierinėms byloms, skaitmenine forma, dokumentų redaguojamais formatais (*.</w:t>
      </w:r>
      <w:proofErr w:type="spellStart"/>
      <w:r w:rsidRPr="00475643">
        <w:rPr>
          <w:rFonts w:asciiTheme="minorHAnsi" w:hAnsiTheme="minorHAnsi" w:cstheme="minorHAnsi"/>
          <w:szCs w:val="22"/>
        </w:rPr>
        <w:t>docx</w:t>
      </w:r>
      <w:proofErr w:type="spellEnd"/>
      <w:r w:rsidRPr="00475643">
        <w:rPr>
          <w:rFonts w:asciiTheme="minorHAnsi" w:hAnsiTheme="minorHAnsi" w:cstheme="minorHAnsi"/>
          <w:szCs w:val="22"/>
        </w:rPr>
        <w:t>, *.</w:t>
      </w:r>
      <w:proofErr w:type="spellStart"/>
      <w:r w:rsidRPr="00475643">
        <w:rPr>
          <w:rFonts w:asciiTheme="minorHAnsi" w:hAnsiTheme="minorHAnsi" w:cstheme="minorHAnsi"/>
          <w:szCs w:val="22"/>
        </w:rPr>
        <w:t>xlsx</w:t>
      </w:r>
      <w:proofErr w:type="spellEnd"/>
      <w:r w:rsidRPr="00475643">
        <w:rPr>
          <w:rFonts w:asciiTheme="minorHAnsi" w:hAnsiTheme="minorHAnsi" w:cstheme="minorHAnsi"/>
          <w:szCs w:val="22"/>
        </w:rPr>
        <w:t>, *.</w:t>
      </w:r>
      <w:proofErr w:type="spellStart"/>
      <w:r w:rsidRPr="00475643">
        <w:rPr>
          <w:rFonts w:asciiTheme="minorHAnsi" w:hAnsiTheme="minorHAnsi" w:cstheme="minorHAnsi"/>
          <w:szCs w:val="22"/>
        </w:rPr>
        <w:t>dwg</w:t>
      </w:r>
      <w:proofErr w:type="spellEnd"/>
      <w:r w:rsidRPr="00475643">
        <w:rPr>
          <w:rFonts w:asciiTheme="minorHAnsi" w:hAnsiTheme="minorHAnsi" w:cstheme="minorHAnsi"/>
          <w:szCs w:val="22"/>
        </w:rPr>
        <w:t>, kiti)</w:t>
      </w:r>
      <w:r w:rsidR="00ED2E11" w:rsidRPr="00475643">
        <w:rPr>
          <w:rFonts w:asciiTheme="minorHAnsi" w:hAnsiTheme="minorHAnsi" w:cstheme="minorHAnsi"/>
          <w:szCs w:val="22"/>
        </w:rPr>
        <w:t>;</w:t>
      </w:r>
    </w:p>
    <w:p w14:paraId="7BA12939" w14:textId="0C1178C2" w:rsidR="00A25C0A" w:rsidRPr="00475643" w:rsidRDefault="00222858"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v</w:t>
      </w:r>
      <w:r w:rsidR="00860C7E" w:rsidRPr="00475643">
        <w:rPr>
          <w:rFonts w:asciiTheme="minorHAnsi" w:hAnsiTheme="minorHAnsi" w:cstheme="minorHAnsi"/>
          <w:szCs w:val="22"/>
        </w:rPr>
        <w:t>isi skaitmenine forma teikiami dokumentai</w:t>
      </w:r>
      <w:r w:rsidR="006A1C90" w:rsidRPr="00475643">
        <w:rPr>
          <w:rFonts w:asciiTheme="minorHAnsi" w:hAnsiTheme="minorHAnsi" w:cstheme="minorHAnsi"/>
          <w:szCs w:val="22"/>
        </w:rPr>
        <w:t>,</w:t>
      </w:r>
      <w:r w:rsidR="00860C7E" w:rsidRPr="00475643">
        <w:rPr>
          <w:rFonts w:asciiTheme="minorHAnsi" w:hAnsiTheme="minorHAnsi" w:cstheme="minorHAnsi"/>
          <w:szCs w:val="22"/>
        </w:rPr>
        <w:t xml:space="preserve"> </w:t>
      </w:r>
      <w:r w:rsidR="006666DD" w:rsidRPr="00475643">
        <w:rPr>
          <w:rFonts w:asciiTheme="minorHAnsi" w:hAnsiTheme="minorHAnsi" w:cstheme="minorHAnsi"/>
          <w:szCs w:val="22"/>
        </w:rPr>
        <w:t>turi būti pateikti USB atmintinėje</w:t>
      </w:r>
      <w:r w:rsidRPr="00475643">
        <w:rPr>
          <w:rFonts w:asciiTheme="minorHAnsi" w:hAnsiTheme="minorHAnsi" w:cstheme="minorHAnsi"/>
          <w:szCs w:val="22"/>
        </w:rPr>
        <w:t>.</w:t>
      </w:r>
    </w:p>
    <w:p w14:paraId="1B883E55" w14:textId="173E8F91" w:rsidR="00520BD2" w:rsidRPr="00475643" w:rsidRDefault="009E1364"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475643">
        <w:rPr>
          <w:rFonts w:asciiTheme="minorHAnsi" w:hAnsiTheme="minorHAnsi" w:cstheme="minorHAnsi"/>
          <w:szCs w:val="22"/>
        </w:rPr>
        <w:t>s</w:t>
      </w:r>
      <w:r w:rsidR="00121C71" w:rsidRPr="00475643">
        <w:rPr>
          <w:rFonts w:asciiTheme="minorHAnsi" w:hAnsiTheme="minorHAnsi" w:cstheme="minorHAnsi"/>
          <w:szCs w:val="22"/>
        </w:rPr>
        <w:t xml:space="preserve">tatybą leidžiančio dokumento </w:t>
      </w:r>
      <w:r w:rsidR="00C733EB" w:rsidRPr="00475643">
        <w:rPr>
          <w:rFonts w:asciiTheme="minorHAnsi" w:hAnsiTheme="minorHAnsi" w:cstheme="minorHAnsi"/>
          <w:szCs w:val="22"/>
        </w:rPr>
        <w:t xml:space="preserve">popierinį </w:t>
      </w:r>
      <w:r w:rsidR="00121C71" w:rsidRPr="00475643">
        <w:rPr>
          <w:rFonts w:asciiTheme="minorHAnsi" w:hAnsiTheme="minorHAnsi" w:cstheme="minorHAnsi"/>
          <w:szCs w:val="22"/>
        </w:rPr>
        <w:t>variant</w:t>
      </w:r>
      <w:r w:rsidR="00C733EB" w:rsidRPr="00475643">
        <w:rPr>
          <w:rFonts w:asciiTheme="minorHAnsi" w:hAnsiTheme="minorHAnsi" w:cstheme="minorHAnsi"/>
          <w:szCs w:val="22"/>
        </w:rPr>
        <w:t>ą</w:t>
      </w:r>
      <w:r w:rsidR="00121C71" w:rsidRPr="00475643">
        <w:rPr>
          <w:rFonts w:asciiTheme="minorHAnsi" w:hAnsiTheme="minorHAnsi" w:cstheme="minorHAnsi"/>
          <w:szCs w:val="22"/>
        </w:rPr>
        <w:t xml:space="preserve"> su originaliu parašu arba skaitmenin</w:t>
      </w:r>
      <w:r w:rsidR="00C733EB" w:rsidRPr="00475643">
        <w:rPr>
          <w:rFonts w:asciiTheme="minorHAnsi" w:hAnsiTheme="minorHAnsi" w:cstheme="minorHAnsi"/>
          <w:szCs w:val="22"/>
        </w:rPr>
        <w:t>į</w:t>
      </w:r>
      <w:r w:rsidR="00121C71" w:rsidRPr="00475643">
        <w:rPr>
          <w:rFonts w:asciiTheme="minorHAnsi" w:hAnsiTheme="minorHAnsi" w:cstheme="minorHAnsi"/>
          <w:szCs w:val="22"/>
        </w:rPr>
        <w:t xml:space="preserve"> variant</w:t>
      </w:r>
      <w:r w:rsidR="00C733EB" w:rsidRPr="00475643">
        <w:rPr>
          <w:rFonts w:asciiTheme="minorHAnsi" w:hAnsiTheme="minorHAnsi" w:cstheme="minorHAnsi"/>
          <w:szCs w:val="22"/>
        </w:rPr>
        <w:t>ą</w:t>
      </w:r>
      <w:r w:rsidR="00121C71" w:rsidRPr="00475643">
        <w:rPr>
          <w:rFonts w:asciiTheme="minorHAnsi" w:hAnsiTheme="minorHAnsi" w:cstheme="minorHAnsi"/>
          <w:szCs w:val="22"/>
        </w:rPr>
        <w:t xml:space="preserve"> su pasirašiusiojo valstybės tarnautojo metaduomenimis</w:t>
      </w:r>
      <w:r w:rsidR="00A6072B" w:rsidRPr="00475643">
        <w:rPr>
          <w:rFonts w:asciiTheme="minorHAnsi" w:hAnsiTheme="minorHAnsi" w:cstheme="minorHAnsi"/>
          <w:szCs w:val="22"/>
        </w:rPr>
        <w:t>.</w:t>
      </w:r>
    </w:p>
    <w:p w14:paraId="56165CA8" w14:textId="77913C36" w:rsidR="00DD2978" w:rsidRPr="00475643"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475643" w:rsidRDefault="00B63748" w:rsidP="009020B6">
      <w:pPr>
        <w:tabs>
          <w:tab w:val="left" w:pos="851"/>
          <w:tab w:val="left" w:pos="1560"/>
          <w:tab w:val="left" w:pos="1843"/>
        </w:tabs>
        <w:ind w:left="709" w:hanging="709"/>
        <w:rPr>
          <w:rFonts w:asciiTheme="minorHAnsi" w:hAnsiTheme="minorHAnsi" w:cstheme="minorHAnsi"/>
          <w:szCs w:val="22"/>
        </w:rPr>
      </w:pPr>
    </w:p>
    <w:p w14:paraId="0F7AC387" w14:textId="5152B1B2" w:rsidR="00EB244C" w:rsidRPr="002B29BA"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2B29BA"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22C78" w14:textId="77777777" w:rsidR="00E60EDF" w:rsidRDefault="00E60EDF" w:rsidP="00D21CC0">
      <w:r>
        <w:separator/>
      </w:r>
    </w:p>
  </w:endnote>
  <w:endnote w:type="continuationSeparator" w:id="0">
    <w:p w14:paraId="21589E19" w14:textId="77777777" w:rsidR="00E60EDF" w:rsidRDefault="00E60EDF" w:rsidP="00D21CC0">
      <w:r>
        <w:continuationSeparator/>
      </w:r>
    </w:p>
  </w:endnote>
  <w:endnote w:type="continuationNotice" w:id="1">
    <w:p w14:paraId="5F2A8D25" w14:textId="77777777" w:rsidR="00E60EDF" w:rsidRDefault="00E6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49079" w14:textId="77777777" w:rsidR="00E60EDF" w:rsidRDefault="00E60EDF" w:rsidP="00D21CC0">
      <w:r>
        <w:separator/>
      </w:r>
    </w:p>
  </w:footnote>
  <w:footnote w:type="continuationSeparator" w:id="0">
    <w:p w14:paraId="187F647B" w14:textId="77777777" w:rsidR="00E60EDF" w:rsidRDefault="00E60EDF" w:rsidP="00D21CC0">
      <w:r>
        <w:continuationSeparator/>
      </w:r>
    </w:p>
  </w:footnote>
  <w:footnote w:type="continuationNotice" w:id="1">
    <w:p w14:paraId="7C7DEF93" w14:textId="77777777" w:rsidR="00E60EDF" w:rsidRDefault="00E60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0B30"/>
    <w:rsid w:val="00014F0E"/>
    <w:rsid w:val="00020300"/>
    <w:rsid w:val="00021278"/>
    <w:rsid w:val="00022730"/>
    <w:rsid w:val="00025F61"/>
    <w:rsid w:val="00030844"/>
    <w:rsid w:val="00033FEF"/>
    <w:rsid w:val="00034D33"/>
    <w:rsid w:val="00045B01"/>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5B8D"/>
    <w:rsid w:val="000D1A07"/>
    <w:rsid w:val="000D1A2C"/>
    <w:rsid w:val="000D1B42"/>
    <w:rsid w:val="000D392B"/>
    <w:rsid w:val="000E2A0A"/>
    <w:rsid w:val="000E5231"/>
    <w:rsid w:val="000F2869"/>
    <w:rsid w:val="000F33CB"/>
    <w:rsid w:val="000F5A64"/>
    <w:rsid w:val="0010247B"/>
    <w:rsid w:val="00111BBE"/>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665EA"/>
    <w:rsid w:val="00171590"/>
    <w:rsid w:val="001759EA"/>
    <w:rsid w:val="00183EEA"/>
    <w:rsid w:val="0018548C"/>
    <w:rsid w:val="001908AA"/>
    <w:rsid w:val="001928F7"/>
    <w:rsid w:val="00194C95"/>
    <w:rsid w:val="001954DA"/>
    <w:rsid w:val="001A5384"/>
    <w:rsid w:val="001B738F"/>
    <w:rsid w:val="001B792D"/>
    <w:rsid w:val="001C1F24"/>
    <w:rsid w:val="001C7233"/>
    <w:rsid w:val="001D353A"/>
    <w:rsid w:val="001D6174"/>
    <w:rsid w:val="001E0210"/>
    <w:rsid w:val="001F2AA9"/>
    <w:rsid w:val="001F5C38"/>
    <w:rsid w:val="00205A32"/>
    <w:rsid w:val="00205AAE"/>
    <w:rsid w:val="00206213"/>
    <w:rsid w:val="00207F32"/>
    <w:rsid w:val="00212933"/>
    <w:rsid w:val="002137A9"/>
    <w:rsid w:val="00215F13"/>
    <w:rsid w:val="002206AC"/>
    <w:rsid w:val="00222858"/>
    <w:rsid w:val="00224360"/>
    <w:rsid w:val="00224C6E"/>
    <w:rsid w:val="00230D35"/>
    <w:rsid w:val="00231046"/>
    <w:rsid w:val="002332A7"/>
    <w:rsid w:val="00240993"/>
    <w:rsid w:val="00241D5E"/>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D14C8"/>
    <w:rsid w:val="003D50BA"/>
    <w:rsid w:val="003D7196"/>
    <w:rsid w:val="003D74DB"/>
    <w:rsid w:val="003E0F9A"/>
    <w:rsid w:val="003E57FE"/>
    <w:rsid w:val="003F6794"/>
    <w:rsid w:val="003F735D"/>
    <w:rsid w:val="00403780"/>
    <w:rsid w:val="00404BD3"/>
    <w:rsid w:val="0040724E"/>
    <w:rsid w:val="00410344"/>
    <w:rsid w:val="00412032"/>
    <w:rsid w:val="00412EFB"/>
    <w:rsid w:val="00416359"/>
    <w:rsid w:val="0042316C"/>
    <w:rsid w:val="00427953"/>
    <w:rsid w:val="004279F8"/>
    <w:rsid w:val="004327ED"/>
    <w:rsid w:val="00432CC9"/>
    <w:rsid w:val="00434113"/>
    <w:rsid w:val="00435321"/>
    <w:rsid w:val="00436249"/>
    <w:rsid w:val="00436BFA"/>
    <w:rsid w:val="0043785F"/>
    <w:rsid w:val="00447EB0"/>
    <w:rsid w:val="004665A8"/>
    <w:rsid w:val="004707CF"/>
    <w:rsid w:val="00470F30"/>
    <w:rsid w:val="00474FDE"/>
    <w:rsid w:val="004753C7"/>
    <w:rsid w:val="00475643"/>
    <w:rsid w:val="0048101F"/>
    <w:rsid w:val="00490D45"/>
    <w:rsid w:val="00496315"/>
    <w:rsid w:val="004A2379"/>
    <w:rsid w:val="004A2592"/>
    <w:rsid w:val="004A317E"/>
    <w:rsid w:val="004A4F8E"/>
    <w:rsid w:val="004A5F56"/>
    <w:rsid w:val="004B14A7"/>
    <w:rsid w:val="004B745F"/>
    <w:rsid w:val="004B7513"/>
    <w:rsid w:val="004C3CA6"/>
    <w:rsid w:val="004D05C2"/>
    <w:rsid w:val="004D0CFE"/>
    <w:rsid w:val="004D0E7B"/>
    <w:rsid w:val="004E1089"/>
    <w:rsid w:val="004E36A3"/>
    <w:rsid w:val="004E49DD"/>
    <w:rsid w:val="004E594B"/>
    <w:rsid w:val="004E6F09"/>
    <w:rsid w:val="004E7E10"/>
    <w:rsid w:val="004F3728"/>
    <w:rsid w:val="004F45D2"/>
    <w:rsid w:val="004F6DC9"/>
    <w:rsid w:val="004F6F54"/>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6038F2"/>
    <w:rsid w:val="00615B07"/>
    <w:rsid w:val="00616F76"/>
    <w:rsid w:val="00617DFE"/>
    <w:rsid w:val="00621353"/>
    <w:rsid w:val="00621355"/>
    <w:rsid w:val="0062159A"/>
    <w:rsid w:val="0062175E"/>
    <w:rsid w:val="006225E8"/>
    <w:rsid w:val="00632B96"/>
    <w:rsid w:val="0063646C"/>
    <w:rsid w:val="00643338"/>
    <w:rsid w:val="006460E4"/>
    <w:rsid w:val="006462C5"/>
    <w:rsid w:val="006462F9"/>
    <w:rsid w:val="006464CF"/>
    <w:rsid w:val="006520E7"/>
    <w:rsid w:val="00653C82"/>
    <w:rsid w:val="00660384"/>
    <w:rsid w:val="0066187F"/>
    <w:rsid w:val="006666DD"/>
    <w:rsid w:val="006745A5"/>
    <w:rsid w:val="006745AF"/>
    <w:rsid w:val="006761B8"/>
    <w:rsid w:val="00684F43"/>
    <w:rsid w:val="00695F06"/>
    <w:rsid w:val="006A12F1"/>
    <w:rsid w:val="006A153A"/>
    <w:rsid w:val="006A1C90"/>
    <w:rsid w:val="006A3ED6"/>
    <w:rsid w:val="006A4DAD"/>
    <w:rsid w:val="006B4388"/>
    <w:rsid w:val="006B4F70"/>
    <w:rsid w:val="006C0A10"/>
    <w:rsid w:val="006C0B5C"/>
    <w:rsid w:val="006C51AA"/>
    <w:rsid w:val="006C71A0"/>
    <w:rsid w:val="006D302E"/>
    <w:rsid w:val="006D353C"/>
    <w:rsid w:val="006E0781"/>
    <w:rsid w:val="006E7773"/>
    <w:rsid w:val="006F0C8D"/>
    <w:rsid w:val="006F4DFC"/>
    <w:rsid w:val="00705A18"/>
    <w:rsid w:val="00712F86"/>
    <w:rsid w:val="00715CF6"/>
    <w:rsid w:val="00726A42"/>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7175"/>
    <w:rsid w:val="007909B3"/>
    <w:rsid w:val="00794952"/>
    <w:rsid w:val="007A2AFA"/>
    <w:rsid w:val="007A3695"/>
    <w:rsid w:val="007B68F8"/>
    <w:rsid w:val="007C711D"/>
    <w:rsid w:val="007C7171"/>
    <w:rsid w:val="007C7198"/>
    <w:rsid w:val="007D240C"/>
    <w:rsid w:val="007D757F"/>
    <w:rsid w:val="007E1095"/>
    <w:rsid w:val="007E3F0C"/>
    <w:rsid w:val="007E56FE"/>
    <w:rsid w:val="007E6178"/>
    <w:rsid w:val="007E6180"/>
    <w:rsid w:val="007E7913"/>
    <w:rsid w:val="00800661"/>
    <w:rsid w:val="00813529"/>
    <w:rsid w:val="008241B8"/>
    <w:rsid w:val="00824AFE"/>
    <w:rsid w:val="00825C2D"/>
    <w:rsid w:val="00826A69"/>
    <w:rsid w:val="008350F8"/>
    <w:rsid w:val="008351C2"/>
    <w:rsid w:val="00837EF9"/>
    <w:rsid w:val="008463CD"/>
    <w:rsid w:val="00847E39"/>
    <w:rsid w:val="00850201"/>
    <w:rsid w:val="00856271"/>
    <w:rsid w:val="00856B74"/>
    <w:rsid w:val="00860C7E"/>
    <w:rsid w:val="00866FEB"/>
    <w:rsid w:val="00871D32"/>
    <w:rsid w:val="00885347"/>
    <w:rsid w:val="00887CEB"/>
    <w:rsid w:val="00887CFE"/>
    <w:rsid w:val="00887DD5"/>
    <w:rsid w:val="008A1CF2"/>
    <w:rsid w:val="008A2B3A"/>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D4A"/>
    <w:rsid w:val="009020B6"/>
    <w:rsid w:val="0090597B"/>
    <w:rsid w:val="00907F06"/>
    <w:rsid w:val="009162DB"/>
    <w:rsid w:val="00920280"/>
    <w:rsid w:val="00922330"/>
    <w:rsid w:val="0092718B"/>
    <w:rsid w:val="0092777C"/>
    <w:rsid w:val="00931376"/>
    <w:rsid w:val="00931951"/>
    <w:rsid w:val="00937AD3"/>
    <w:rsid w:val="0095131F"/>
    <w:rsid w:val="009567AD"/>
    <w:rsid w:val="009664BD"/>
    <w:rsid w:val="00981A64"/>
    <w:rsid w:val="009833FC"/>
    <w:rsid w:val="00983F50"/>
    <w:rsid w:val="00985C7D"/>
    <w:rsid w:val="0098761D"/>
    <w:rsid w:val="009A0664"/>
    <w:rsid w:val="009A2F9C"/>
    <w:rsid w:val="009A5B51"/>
    <w:rsid w:val="009B271C"/>
    <w:rsid w:val="009B2CFA"/>
    <w:rsid w:val="009B302F"/>
    <w:rsid w:val="009B77FA"/>
    <w:rsid w:val="009C143A"/>
    <w:rsid w:val="009C5C16"/>
    <w:rsid w:val="009C774A"/>
    <w:rsid w:val="009D4458"/>
    <w:rsid w:val="009E0E42"/>
    <w:rsid w:val="009E1364"/>
    <w:rsid w:val="009E77D6"/>
    <w:rsid w:val="009F1D93"/>
    <w:rsid w:val="009F55C2"/>
    <w:rsid w:val="009F695D"/>
    <w:rsid w:val="00A009DA"/>
    <w:rsid w:val="00A025EF"/>
    <w:rsid w:val="00A06D1E"/>
    <w:rsid w:val="00A214B3"/>
    <w:rsid w:val="00A227C4"/>
    <w:rsid w:val="00A25C0A"/>
    <w:rsid w:val="00A3068A"/>
    <w:rsid w:val="00A363FA"/>
    <w:rsid w:val="00A36665"/>
    <w:rsid w:val="00A404C3"/>
    <w:rsid w:val="00A45374"/>
    <w:rsid w:val="00A52495"/>
    <w:rsid w:val="00A538FF"/>
    <w:rsid w:val="00A53A0A"/>
    <w:rsid w:val="00A6072B"/>
    <w:rsid w:val="00A633DE"/>
    <w:rsid w:val="00A6507F"/>
    <w:rsid w:val="00A66DFD"/>
    <w:rsid w:val="00A72177"/>
    <w:rsid w:val="00A75B43"/>
    <w:rsid w:val="00A768E0"/>
    <w:rsid w:val="00A827C6"/>
    <w:rsid w:val="00A87DC6"/>
    <w:rsid w:val="00A911B2"/>
    <w:rsid w:val="00A92F5B"/>
    <w:rsid w:val="00A957ED"/>
    <w:rsid w:val="00A966F7"/>
    <w:rsid w:val="00AA0C42"/>
    <w:rsid w:val="00AA6B1B"/>
    <w:rsid w:val="00AB2197"/>
    <w:rsid w:val="00AB266B"/>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3748"/>
    <w:rsid w:val="00B70738"/>
    <w:rsid w:val="00B74960"/>
    <w:rsid w:val="00B765D4"/>
    <w:rsid w:val="00B7787A"/>
    <w:rsid w:val="00B835DF"/>
    <w:rsid w:val="00B90C20"/>
    <w:rsid w:val="00B9140E"/>
    <w:rsid w:val="00B97B55"/>
    <w:rsid w:val="00BA0E27"/>
    <w:rsid w:val="00BA0FC1"/>
    <w:rsid w:val="00BA2F09"/>
    <w:rsid w:val="00BA4549"/>
    <w:rsid w:val="00BA5A7F"/>
    <w:rsid w:val="00BA7CF7"/>
    <w:rsid w:val="00BB391C"/>
    <w:rsid w:val="00BC3684"/>
    <w:rsid w:val="00BC47D0"/>
    <w:rsid w:val="00BC5A67"/>
    <w:rsid w:val="00BD062C"/>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579C"/>
    <w:rsid w:val="00C37FDA"/>
    <w:rsid w:val="00C4029A"/>
    <w:rsid w:val="00C40C01"/>
    <w:rsid w:val="00C42E56"/>
    <w:rsid w:val="00C44F4A"/>
    <w:rsid w:val="00C47C8D"/>
    <w:rsid w:val="00C503AE"/>
    <w:rsid w:val="00C54889"/>
    <w:rsid w:val="00C57D4B"/>
    <w:rsid w:val="00C624CA"/>
    <w:rsid w:val="00C62B34"/>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6208"/>
    <w:rsid w:val="00D57554"/>
    <w:rsid w:val="00D6178E"/>
    <w:rsid w:val="00D62BB4"/>
    <w:rsid w:val="00D64EF1"/>
    <w:rsid w:val="00D67BB3"/>
    <w:rsid w:val="00D765BD"/>
    <w:rsid w:val="00D819AD"/>
    <w:rsid w:val="00D91540"/>
    <w:rsid w:val="00D93BE0"/>
    <w:rsid w:val="00D961D9"/>
    <w:rsid w:val="00D97159"/>
    <w:rsid w:val="00D97A7B"/>
    <w:rsid w:val="00DA0844"/>
    <w:rsid w:val="00DA661A"/>
    <w:rsid w:val="00DB2C81"/>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22B03"/>
    <w:rsid w:val="00E23FB0"/>
    <w:rsid w:val="00E27512"/>
    <w:rsid w:val="00E30530"/>
    <w:rsid w:val="00E4087E"/>
    <w:rsid w:val="00E4295F"/>
    <w:rsid w:val="00E4313E"/>
    <w:rsid w:val="00E4511E"/>
    <w:rsid w:val="00E454E2"/>
    <w:rsid w:val="00E47100"/>
    <w:rsid w:val="00E479BA"/>
    <w:rsid w:val="00E56790"/>
    <w:rsid w:val="00E578F5"/>
    <w:rsid w:val="00E60EDF"/>
    <w:rsid w:val="00E61B7F"/>
    <w:rsid w:val="00E6376B"/>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ABB"/>
    <w:rsid w:val="00EC5049"/>
    <w:rsid w:val="00EC54A4"/>
    <w:rsid w:val="00ED19E6"/>
    <w:rsid w:val="00ED2E11"/>
    <w:rsid w:val="00ED3C70"/>
    <w:rsid w:val="00ED69E3"/>
    <w:rsid w:val="00EE5FF1"/>
    <w:rsid w:val="00EF28BF"/>
    <w:rsid w:val="00EF3C0E"/>
    <w:rsid w:val="00EF5435"/>
    <w:rsid w:val="00F002B3"/>
    <w:rsid w:val="00F04A53"/>
    <w:rsid w:val="00F12E0B"/>
    <w:rsid w:val="00F14C2C"/>
    <w:rsid w:val="00F15589"/>
    <w:rsid w:val="00F15F13"/>
    <w:rsid w:val="00F23B74"/>
    <w:rsid w:val="00F26346"/>
    <w:rsid w:val="00F26AB7"/>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5D2F"/>
    <w:rsid w:val="00FA0E43"/>
    <w:rsid w:val="00FA170B"/>
    <w:rsid w:val="00FB61CD"/>
    <w:rsid w:val="00FC1ECE"/>
    <w:rsid w:val="00FC6F27"/>
    <w:rsid w:val="00FD705F"/>
    <w:rsid w:val="00FD7279"/>
    <w:rsid w:val="00FE06B7"/>
    <w:rsid w:val="00FE5F5A"/>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27"/>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BA0E27"/>
    <w:pPr>
      <w:keepNext/>
      <w:jc w:val="center"/>
      <w:outlineLvl w:val="0"/>
    </w:pPr>
    <w:rPr>
      <w:rFonts w:ascii="HelveticaLT" w:hAnsi="HelveticaLT"/>
      <w:b/>
      <w:bCs/>
      <w:szCs w:val="22"/>
    </w:rPr>
  </w:style>
  <w:style w:type="paragraph" w:styleId="Heading4">
    <w:name w:val="heading 4"/>
    <w:basedOn w:val="Normal"/>
    <w:next w:val="Normal"/>
    <w:link w:val="Heading4Char"/>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E27"/>
    <w:rPr>
      <w:rFonts w:ascii="HelveticaLT" w:eastAsia="Times New Roman" w:hAnsi="HelveticaLT" w:cs="Times New Roman"/>
      <w:b/>
      <w:bCs/>
      <w:lang w:val="lt-LT"/>
    </w:rPr>
  </w:style>
  <w:style w:type="paragraph" w:styleId="BalloonText">
    <w:name w:val="Balloon Text"/>
    <w:basedOn w:val="Normal"/>
    <w:link w:val="BalloonTextChar"/>
    <w:uiPriority w:val="99"/>
    <w:semiHidden/>
    <w:unhideWhenUsed/>
    <w:rsid w:val="00BA0E27"/>
    <w:rPr>
      <w:rFonts w:ascii="Tahoma" w:hAnsi="Tahoma" w:cs="Tahoma"/>
      <w:sz w:val="16"/>
      <w:szCs w:val="16"/>
    </w:rPr>
  </w:style>
  <w:style w:type="character" w:customStyle="1" w:styleId="BalloonTextChar">
    <w:name w:val="Balloon Text Char"/>
    <w:basedOn w:val="DefaultParagraphFont"/>
    <w:link w:val="BalloonText"/>
    <w:uiPriority w:val="99"/>
    <w:semiHidden/>
    <w:rsid w:val="00BA0E27"/>
    <w:rPr>
      <w:rFonts w:ascii="Tahoma" w:eastAsia="Times New Roman" w:hAnsi="Tahoma" w:cs="Tahoma"/>
      <w:sz w:val="16"/>
      <w:szCs w:val="16"/>
      <w:lang w:val="lt-LT"/>
    </w:rPr>
  </w:style>
  <w:style w:type="paragraph" w:styleId="ListParagraph">
    <w:name w:val="List Paragraph"/>
    <w:basedOn w:val="Normal"/>
    <w:link w:val="ListParagraphChar"/>
    <w:uiPriority w:val="34"/>
    <w:qFormat/>
    <w:rsid w:val="00F77B07"/>
    <w:pPr>
      <w:ind w:left="720"/>
      <w:contextualSpacing/>
    </w:pPr>
  </w:style>
  <w:style w:type="paragraph" w:styleId="Title">
    <w:name w:val="Title"/>
    <w:basedOn w:val="Normal"/>
    <w:link w:val="TitleChar"/>
    <w:qFormat/>
    <w:rsid w:val="00025F61"/>
    <w:pPr>
      <w:jc w:val="center"/>
    </w:pPr>
    <w:rPr>
      <w:b/>
      <w:bCs/>
      <w:sz w:val="28"/>
    </w:rPr>
  </w:style>
  <w:style w:type="character" w:customStyle="1" w:styleId="TitleChar">
    <w:name w:val="Title Char"/>
    <w:basedOn w:val="DefaultParagraphFont"/>
    <w:link w:val="Title"/>
    <w:rsid w:val="00025F61"/>
    <w:rPr>
      <w:rFonts w:ascii="Times New Roman" w:eastAsia="Times New Roman" w:hAnsi="Times New Roman" w:cs="Times New Roman"/>
      <w:b/>
      <w:bCs/>
      <w:sz w:val="28"/>
      <w:szCs w:val="20"/>
      <w:lang w:val="lt-LT"/>
    </w:rPr>
  </w:style>
  <w:style w:type="paragraph" w:styleId="FootnoteText">
    <w:name w:val="footnote text"/>
    <w:basedOn w:val="Normal"/>
    <w:link w:val="FootnoteTextChar"/>
    <w:rsid w:val="00D21CC0"/>
    <w:pPr>
      <w:suppressAutoHyphens/>
      <w:spacing w:line="360" w:lineRule="auto"/>
    </w:pPr>
    <w:rPr>
      <w:rFonts w:eastAsia="SimSun"/>
      <w:kern w:val="1"/>
      <w:sz w:val="20"/>
      <w:lang w:eastAsia="ar-SA"/>
    </w:rPr>
  </w:style>
  <w:style w:type="character" w:customStyle="1" w:styleId="FootnoteTextChar">
    <w:name w:val="Footnote Text Char"/>
    <w:basedOn w:val="DefaultParagraphFont"/>
    <w:link w:val="FootnoteText"/>
    <w:rsid w:val="00D21CC0"/>
    <w:rPr>
      <w:rFonts w:ascii="Times New Roman" w:eastAsia="SimSun" w:hAnsi="Times New Roman" w:cs="Times New Roman"/>
      <w:kern w:val="1"/>
      <w:sz w:val="20"/>
      <w:szCs w:val="20"/>
      <w:lang w:val="lt-LT" w:eastAsia="ar-SA"/>
    </w:rPr>
  </w:style>
  <w:style w:type="character" w:styleId="FootnoteReference">
    <w:name w:val="footnote reference"/>
    <w:rsid w:val="00D21CC0"/>
    <w:rPr>
      <w:vertAlign w:val="superscript"/>
    </w:rPr>
  </w:style>
  <w:style w:type="table" w:styleId="TableGrid">
    <w:name w:val="Table Grid"/>
    <w:basedOn w:val="TableNorma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ListParagraphChar">
    <w:name w:val="List Paragraph Char"/>
    <w:link w:val="ListParagraph"/>
    <w:uiPriority w:val="34"/>
    <w:locked/>
    <w:rsid w:val="00AE33A5"/>
    <w:rPr>
      <w:rFonts w:ascii="Times New Roman" w:eastAsia="Times New Roman" w:hAnsi="Times New Roman" w:cs="Times New Roman"/>
      <w:szCs w:val="20"/>
      <w:lang w:val="lt-LT"/>
    </w:rPr>
  </w:style>
  <w:style w:type="character" w:styleId="Hyperlink">
    <w:name w:val="Hyperlink"/>
    <w:basedOn w:val="DefaultParagraphFont"/>
    <w:uiPriority w:val="99"/>
    <w:unhideWhenUsed/>
    <w:rsid w:val="008D3761"/>
    <w:rPr>
      <w:color w:val="0000FF" w:themeColor="hyperlink"/>
      <w:u w:val="single"/>
    </w:rPr>
  </w:style>
  <w:style w:type="character" w:styleId="CommentReference">
    <w:name w:val="annotation reference"/>
    <w:basedOn w:val="DefaultParagraphFont"/>
    <w:uiPriority w:val="99"/>
    <w:semiHidden/>
    <w:unhideWhenUsed/>
    <w:rsid w:val="008E1225"/>
    <w:rPr>
      <w:sz w:val="16"/>
      <w:szCs w:val="16"/>
    </w:rPr>
  </w:style>
  <w:style w:type="paragraph" w:styleId="CommentText">
    <w:name w:val="annotation text"/>
    <w:basedOn w:val="Normal"/>
    <w:link w:val="CommentTextChar"/>
    <w:uiPriority w:val="99"/>
    <w:semiHidden/>
    <w:unhideWhenUsed/>
    <w:rsid w:val="008E1225"/>
    <w:rPr>
      <w:sz w:val="20"/>
    </w:rPr>
  </w:style>
  <w:style w:type="character" w:customStyle="1" w:styleId="CommentTextChar">
    <w:name w:val="Comment Text Char"/>
    <w:basedOn w:val="DefaultParagraphFont"/>
    <w:link w:val="CommentText"/>
    <w:uiPriority w:val="99"/>
    <w:semiHidden/>
    <w:rsid w:val="008E122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E1225"/>
    <w:rPr>
      <w:b/>
      <w:bCs/>
    </w:rPr>
  </w:style>
  <w:style w:type="character" w:customStyle="1" w:styleId="CommentSubjectChar">
    <w:name w:val="Comment Subject Char"/>
    <w:basedOn w:val="CommentTextChar"/>
    <w:link w:val="CommentSubject"/>
    <w:uiPriority w:val="99"/>
    <w:semiHidden/>
    <w:rsid w:val="008E1225"/>
    <w:rPr>
      <w:rFonts w:ascii="Times New Roman" w:eastAsia="Times New Roman" w:hAnsi="Times New Roman" w:cs="Times New Roman"/>
      <w:b/>
      <w:bCs/>
      <w:sz w:val="20"/>
      <w:szCs w:val="20"/>
      <w:lang w:val="lt-LT"/>
    </w:rPr>
  </w:style>
  <w:style w:type="paragraph" w:styleId="Revision">
    <w:name w:val="Revision"/>
    <w:hidden/>
    <w:uiPriority w:val="99"/>
    <w:semiHidden/>
    <w:rsid w:val="006D302E"/>
    <w:pPr>
      <w:jc w:val="left"/>
    </w:pPr>
    <w:rPr>
      <w:rFonts w:ascii="Times New Roman" w:eastAsia="Times New Roman" w:hAnsi="Times New Roman" w:cs="Times New Roman"/>
      <w:szCs w:val="20"/>
      <w:lang w:val="lt-LT"/>
    </w:rPr>
  </w:style>
  <w:style w:type="paragraph" w:styleId="Header">
    <w:name w:val="header"/>
    <w:basedOn w:val="Normal"/>
    <w:link w:val="HeaderChar"/>
    <w:uiPriority w:val="99"/>
    <w:semiHidden/>
    <w:unhideWhenUsed/>
    <w:rsid w:val="00ED3C70"/>
    <w:pPr>
      <w:tabs>
        <w:tab w:val="center" w:pos="4819"/>
        <w:tab w:val="right" w:pos="9638"/>
      </w:tabs>
    </w:pPr>
  </w:style>
  <w:style w:type="character" w:customStyle="1" w:styleId="HeaderChar">
    <w:name w:val="Header Char"/>
    <w:basedOn w:val="DefaultParagraphFont"/>
    <w:link w:val="Header"/>
    <w:uiPriority w:val="99"/>
    <w:semiHidden/>
    <w:rsid w:val="00ED3C70"/>
    <w:rPr>
      <w:rFonts w:ascii="Times New Roman" w:eastAsia="Times New Roman" w:hAnsi="Times New Roman" w:cs="Times New Roman"/>
      <w:szCs w:val="20"/>
      <w:lang w:val="lt-LT"/>
    </w:rPr>
  </w:style>
  <w:style w:type="paragraph" w:styleId="Footer">
    <w:name w:val="footer"/>
    <w:basedOn w:val="Normal"/>
    <w:link w:val="FooterChar"/>
    <w:uiPriority w:val="99"/>
    <w:semiHidden/>
    <w:unhideWhenUsed/>
    <w:rsid w:val="00ED3C70"/>
    <w:pPr>
      <w:tabs>
        <w:tab w:val="center" w:pos="4819"/>
        <w:tab w:val="right" w:pos="9638"/>
      </w:tabs>
    </w:pPr>
  </w:style>
  <w:style w:type="character" w:customStyle="1" w:styleId="FooterChar">
    <w:name w:val="Footer Char"/>
    <w:basedOn w:val="DefaultParagraphFont"/>
    <w:link w:val="Footer"/>
    <w:uiPriority w:val="99"/>
    <w:semiHidden/>
    <w:rsid w:val="00ED3C70"/>
    <w:rPr>
      <w:rFonts w:ascii="Times New Roman" w:eastAsia="Times New Roman" w:hAnsi="Times New Roman" w:cs="Times New Roman"/>
      <w:szCs w:val="20"/>
      <w:lang w:val="lt-LT"/>
    </w:rPr>
  </w:style>
  <w:style w:type="paragraph" w:styleId="NormalWeb">
    <w:name w:val="Normal (Web)"/>
    <w:basedOn w:val="Normal"/>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2.xml><?xml version="1.0" encoding="utf-8"?>
<ds:datastoreItem xmlns:ds="http://schemas.openxmlformats.org/officeDocument/2006/customXml" ds:itemID="{32259EF7-7444-4E11-8C5B-8D6E254D2A2E}"/>
</file>

<file path=customXml/itemProps3.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62538A-B50C-44F0-A481-B45CB33A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4517</Words>
  <Characters>2576</Characters>
  <Application>Microsoft Office Word</Application>
  <DocSecurity>0</DocSecurity>
  <Lines>21</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Mindaugas Kezys</cp:lastModifiedBy>
  <cp:revision>11</cp:revision>
  <cp:lastPrinted>2019-02-06T20:39:00Z</cp:lastPrinted>
  <dcterms:created xsi:type="dcterms:W3CDTF">2020-05-18T10:52:00Z</dcterms:created>
  <dcterms:modified xsi:type="dcterms:W3CDTF">2020-06-05T12:26:00Z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