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62957" w14:textId="77777777" w:rsidR="00F76056" w:rsidRPr="00717C7A" w:rsidRDefault="00F76056" w:rsidP="00F76056">
      <w:pPr>
        <w:rPr>
          <w:sz w:val="2"/>
          <w:szCs w:val="2"/>
        </w:rPr>
      </w:pPr>
    </w:p>
    <w:p w14:paraId="2E8C9BCA" w14:textId="77777777" w:rsidR="00F76056" w:rsidRDefault="00C53A7D" w:rsidP="00255EC2">
      <w:pPr>
        <w:spacing w:line="240" w:lineRule="auto"/>
        <w:ind w:firstLine="0"/>
        <w:jc w:val="left"/>
      </w:pPr>
      <w:r w:rsidRPr="00C53A7D">
        <w:rPr>
          <w:rFonts w:eastAsia="Times New Roman" w:cs="Times New Roman"/>
          <w:szCs w:val="24"/>
        </w:rPr>
        <w:t xml:space="preserve">                       </w:t>
      </w:r>
    </w:p>
    <w:tbl>
      <w:tblPr>
        <w:tblW w:w="9854" w:type="dxa"/>
        <w:tblLook w:val="01E0" w:firstRow="1" w:lastRow="1" w:firstColumn="1" w:lastColumn="1" w:noHBand="0" w:noVBand="0"/>
      </w:tblPr>
      <w:tblGrid>
        <w:gridCol w:w="4222"/>
        <w:gridCol w:w="1408"/>
        <w:gridCol w:w="4224"/>
      </w:tblGrid>
      <w:tr w:rsidR="006C5EE9" w:rsidRPr="00F11EB9" w14:paraId="7E3BA81A" w14:textId="77777777" w:rsidTr="00886BD8">
        <w:tc>
          <w:tcPr>
            <w:tcW w:w="4222" w:type="dxa"/>
            <w:shd w:val="clear" w:color="auto" w:fill="auto"/>
          </w:tcPr>
          <w:p w14:paraId="4EB469D9" w14:textId="77777777" w:rsidR="006C5EE9" w:rsidRPr="00F11EB9" w:rsidRDefault="006C5EE9" w:rsidP="006C5EE9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6"/>
                <w:szCs w:val="24"/>
              </w:rPr>
            </w:pPr>
            <w:r w:rsidRPr="00F11EB9">
              <w:rPr>
                <w:rFonts w:eastAsia="Calibri" w:cs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0" wp14:anchorId="366E8B32" wp14:editId="49DEBE20">
                      <wp:simplePos x="0" y="0"/>
                      <wp:positionH relativeFrom="column">
                        <wp:posOffset>4450080</wp:posOffset>
                      </wp:positionH>
                      <wp:positionV relativeFrom="page">
                        <wp:posOffset>180340</wp:posOffset>
                      </wp:positionV>
                      <wp:extent cx="801370" cy="257175"/>
                      <wp:effectExtent l="0" t="0" r="0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137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BE074B" w14:textId="77777777" w:rsidR="006C5EE9" w:rsidRPr="008B624B" w:rsidRDefault="006C5EE9" w:rsidP="006C5EE9">
                                  <w:pPr>
                                    <w:jc w:val="right"/>
                                    <w:rPr>
                                      <w:b/>
                                      <w:cap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6E8B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50.4pt;margin-top:14.2pt;width:63.1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PF8QEAAMUDAAAOAAAAZHJzL2Uyb0RvYy54bWysU9uO0zAQfUfiHyy/0zShpUvUdLXsahHS&#10;cpF2+YCp4zQWiceM3Sbl6xk73VLgDfFieS4+c+bMeH099p04aPIGbSXz2VwKbRXWxu4q+fXp/tWV&#10;FD6AraFDqyt51F5eb16+WA+u1AW22NWaBINYXw6ukm0Irswyr1rdg5+h05aDDVIPgU3aZTXBwOh9&#10;lxXz+ZtsQKododLes/duCspNwm8arcLnpvE6iK6SzC2kk9K5jWe2WUO5I3CtUSca8A8sejCWi56h&#10;7iCA2JP5C6o3itBjE2YK+wybxiideuBu8vkf3Ty24HTqhcXx7iyT/3+w6tPhCwlTV7KQwkLPI3rS&#10;YxDvcBRFVGdwvuSkR8dpYWQ3Tzl16t0Dqm9eWLxtwe70DREOrYaa2eXxZXbxdMLxEWQ7fMSay8A+&#10;YAIaG+qjdCyGYHSe0vE8mUhFsfNqnr9ecURxqFiu8tUyVYDy+bEjH95r7EW8VJJ48AkcDg8+RDJQ&#10;PqfEWhbvTdel4Xf2NwcnRk8iH/lOzMO4HU9ibLE+chuE0y7x7vOlRfohxcB7VEn/fQ+kpeg+WJbi&#10;bb5YxMVLxmK5Ktigy8j2MgJWMVQlgxTT9TZMy7p3ZHYtV5rEt3jD8jUmtRZ1nlidePOupI5Pex2X&#10;8dJOWb9+3+YnAAAA//8DAFBLAwQUAAYACAAAACEArdjc7N0AAAAJAQAADwAAAGRycy9kb3ducmV2&#10;LnhtbEyPzU7DMBCE70i8g7VI3KhNVNo0ZFMhEFcQ5Ufi5sbbJCJeR7HbhLdnOcFxNKOZb8rt7Ht1&#10;ojF2gRGuFwYUcR1cxw3C2+vjVQ4qJsvO9oEJ4ZsibKvzs9IWLkz8QqddapSUcCwsQpvSUGgd65a8&#10;jYswEIt3CKO3SeTYaDfaScp9rzNjVtrbjmWhtQPdt1R/7Y4e4f3p8PmxNM/Ng78ZpjAbzX6jES8v&#10;5rtbUInm9BeGX3xBh0qY9uHILqoeYW2MoCeELF+CkkCereXcHmGVb0BXpf7/oPoBAAD//wMAUEsB&#10;Ai0AFAAGAAgAAAAhALaDOJL+AAAA4QEAABMAAAAAAAAAAAAAAAAAAAAAAFtDb250ZW50X1R5cGVz&#10;XS54bWxQSwECLQAUAAYACAAAACEAOP0h/9YAAACUAQAACwAAAAAAAAAAAAAAAAAvAQAAX3JlbHMv&#10;LnJlbHNQSwECLQAUAAYACAAAACEA1k7zxfEBAADFAwAADgAAAAAAAAAAAAAAAAAuAgAAZHJzL2Uy&#10;b0RvYy54bWxQSwECLQAUAAYACAAAACEArdjc7N0AAAAJAQAADwAAAAAAAAAAAAAAAABLBAAAZHJz&#10;L2Rvd25yZXYueG1sUEsFBgAAAAAEAAQA8wAAAFUFAAAAAA==&#10;" o:allowoverlap="f" filled="f" stroked="f">
                      <v:textbox>
                        <w:txbxContent>
                          <w:p w14:paraId="0DBE074B" w14:textId="77777777" w:rsidR="006C5EE9" w:rsidRPr="008B624B" w:rsidRDefault="006C5EE9" w:rsidP="006C5EE9">
                            <w:pPr>
                              <w:jc w:val="right"/>
                              <w:rPr>
                                <w:b/>
                                <w:caps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08" w:type="dxa"/>
            <w:shd w:val="clear" w:color="auto" w:fill="auto"/>
          </w:tcPr>
          <w:p w14:paraId="7A4D7A4D" w14:textId="77777777" w:rsidR="006C5EE9" w:rsidRPr="00F11EB9" w:rsidRDefault="006C5EE9" w:rsidP="006C5EE9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6"/>
                <w:szCs w:val="24"/>
              </w:rPr>
            </w:pPr>
          </w:p>
        </w:tc>
        <w:tc>
          <w:tcPr>
            <w:tcW w:w="4224" w:type="dxa"/>
            <w:shd w:val="clear" w:color="auto" w:fill="auto"/>
          </w:tcPr>
          <w:p w14:paraId="5816D023" w14:textId="537131E5" w:rsidR="006C5EE9" w:rsidRPr="00F11EB9" w:rsidRDefault="006C5EE9" w:rsidP="006C5EE9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6"/>
                <w:szCs w:val="24"/>
              </w:rPr>
            </w:pPr>
          </w:p>
        </w:tc>
      </w:tr>
    </w:tbl>
    <w:p w14:paraId="51ACE208" w14:textId="77777777" w:rsidR="0095796F" w:rsidRPr="00F11EB9" w:rsidRDefault="0095796F" w:rsidP="00612E2A">
      <w:pPr>
        <w:ind w:left="5760" w:firstLine="720"/>
        <w:rPr>
          <w:rFonts w:cs="Times New Roman"/>
          <w:szCs w:val="24"/>
        </w:rPr>
      </w:pPr>
    </w:p>
    <w:p w14:paraId="70683F05" w14:textId="77777777" w:rsidR="00A9235A" w:rsidRPr="00F11EB9" w:rsidRDefault="00A9235A" w:rsidP="00A9235A">
      <w:pPr>
        <w:pStyle w:val="Style5"/>
        <w:widowControl/>
        <w:spacing w:line="240" w:lineRule="auto"/>
        <w:jc w:val="both"/>
        <w:rPr>
          <w:rStyle w:val="FontStyle27"/>
          <w:sz w:val="24"/>
          <w:szCs w:val="24"/>
          <w:lang w:val="lt-LT" w:eastAsia="lt-LT"/>
        </w:rPr>
      </w:pPr>
    </w:p>
    <w:p w14:paraId="6A469528" w14:textId="77777777" w:rsidR="006C5EE9" w:rsidRPr="00F11EB9" w:rsidRDefault="006C5EE9" w:rsidP="00612E2A">
      <w:pPr>
        <w:pStyle w:val="Style5"/>
        <w:widowControl/>
        <w:spacing w:line="240" w:lineRule="auto"/>
        <w:rPr>
          <w:rStyle w:val="FontStyle27"/>
          <w:sz w:val="24"/>
          <w:szCs w:val="24"/>
          <w:lang w:val="lt-LT" w:eastAsia="lt-LT"/>
        </w:rPr>
      </w:pPr>
    </w:p>
    <w:p w14:paraId="768376C4" w14:textId="4215432C" w:rsidR="00612E2A" w:rsidRPr="00F11EB9" w:rsidRDefault="009E5D50" w:rsidP="009E5D50">
      <w:pPr>
        <w:pStyle w:val="Style5"/>
        <w:widowControl/>
        <w:spacing w:line="240" w:lineRule="auto"/>
        <w:rPr>
          <w:rStyle w:val="FontStyle27"/>
          <w:sz w:val="24"/>
          <w:szCs w:val="24"/>
          <w:lang w:val="lt-LT" w:eastAsia="lt-LT"/>
        </w:rPr>
      </w:pPr>
      <w:r w:rsidRPr="00F11EB9">
        <w:rPr>
          <w:rStyle w:val="FontStyle27"/>
          <w:sz w:val="24"/>
          <w:szCs w:val="24"/>
          <w:lang w:val="lt-LT" w:eastAsia="lt-LT"/>
        </w:rPr>
        <w:t xml:space="preserve">GERIAMOJO VANDENS VANDENVIEČIŲ </w:t>
      </w:r>
      <w:r w:rsidR="00983C47" w:rsidRPr="00F11EB9">
        <w:rPr>
          <w:rStyle w:val="FontStyle27"/>
          <w:sz w:val="24"/>
          <w:szCs w:val="24"/>
          <w:lang w:val="lt-LT" w:eastAsia="lt-LT"/>
        </w:rPr>
        <w:t xml:space="preserve">IŠTEKLIŲ </w:t>
      </w:r>
      <w:r w:rsidRPr="00F11EB9">
        <w:rPr>
          <w:rStyle w:val="FontStyle27"/>
          <w:sz w:val="24"/>
          <w:szCs w:val="24"/>
          <w:lang w:val="lt-LT" w:eastAsia="lt-LT"/>
        </w:rPr>
        <w:t>APROBAVIMO</w:t>
      </w:r>
      <w:r w:rsidR="00612E2A" w:rsidRPr="00F11EB9">
        <w:rPr>
          <w:rStyle w:val="FontStyle27"/>
          <w:sz w:val="24"/>
          <w:szCs w:val="24"/>
          <w:lang w:val="lt-LT" w:eastAsia="lt-LT"/>
        </w:rPr>
        <w:t xml:space="preserve"> PASLAUGŲ PIRKIMO TECHNINĖ SPECIFIKACIJA</w:t>
      </w:r>
    </w:p>
    <w:p w14:paraId="2C7030F8" w14:textId="77777777" w:rsidR="00F76056" w:rsidRPr="00F11EB9" w:rsidRDefault="00F76056" w:rsidP="00612E2A">
      <w:pPr>
        <w:ind w:firstLine="0"/>
        <w:rPr>
          <w:rFonts w:cs="Times New Roman"/>
          <w:szCs w:val="24"/>
        </w:rPr>
      </w:pPr>
    </w:p>
    <w:p w14:paraId="671365FE" w14:textId="4EEDCBFD" w:rsidR="001872CC" w:rsidRPr="00F11EB9" w:rsidRDefault="00F76056" w:rsidP="001872CC">
      <w:pPr>
        <w:ind w:firstLine="0"/>
        <w:jc w:val="center"/>
        <w:rPr>
          <w:rFonts w:cs="Times New Roman"/>
          <w:szCs w:val="24"/>
        </w:rPr>
      </w:pPr>
      <w:r w:rsidRPr="00F11EB9">
        <w:rPr>
          <w:rFonts w:cs="Times New Roman"/>
          <w:szCs w:val="24"/>
        </w:rPr>
        <w:t>20</w:t>
      </w:r>
      <w:r w:rsidR="00C50E60">
        <w:rPr>
          <w:rFonts w:cs="Times New Roman"/>
          <w:szCs w:val="24"/>
          <w:lang w:val="en-US"/>
        </w:rPr>
        <w:t>20</w:t>
      </w:r>
      <w:r w:rsidRPr="00F11EB9">
        <w:rPr>
          <w:rFonts w:cs="Times New Roman"/>
          <w:szCs w:val="24"/>
        </w:rPr>
        <w:t xml:space="preserve"> m. </w:t>
      </w:r>
      <w:r w:rsidR="0090368E" w:rsidRPr="00F11EB9">
        <w:rPr>
          <w:rFonts w:cs="Times New Roman"/>
          <w:szCs w:val="24"/>
        </w:rPr>
        <w:t xml:space="preserve">                        </w:t>
      </w:r>
      <w:r w:rsidR="00B80DAE" w:rsidRPr="00F11EB9">
        <w:rPr>
          <w:rFonts w:cs="Times New Roman"/>
          <w:szCs w:val="24"/>
        </w:rPr>
        <w:t xml:space="preserve"> </w:t>
      </w:r>
      <w:r w:rsidRPr="00F11EB9">
        <w:rPr>
          <w:rFonts w:cs="Times New Roman"/>
          <w:szCs w:val="24"/>
        </w:rPr>
        <w:t xml:space="preserve"> </w:t>
      </w:r>
      <w:r w:rsidR="000F7590" w:rsidRPr="00F11EB9">
        <w:rPr>
          <w:rFonts w:cs="Times New Roman"/>
          <w:szCs w:val="24"/>
        </w:rPr>
        <w:t xml:space="preserve">     </w:t>
      </w:r>
      <w:r w:rsidR="0090368E" w:rsidRPr="00F11EB9">
        <w:rPr>
          <w:rFonts w:cs="Times New Roman"/>
          <w:szCs w:val="24"/>
        </w:rPr>
        <w:t xml:space="preserve"> Nr. </w:t>
      </w:r>
    </w:p>
    <w:p w14:paraId="6E3CC18C" w14:textId="77777777" w:rsidR="00B074D2" w:rsidRPr="00F11EB9" w:rsidRDefault="00E8472B" w:rsidP="00D263E8">
      <w:pPr>
        <w:ind w:firstLine="0"/>
        <w:jc w:val="center"/>
        <w:rPr>
          <w:rStyle w:val="FontStyle27"/>
          <w:b w:val="0"/>
          <w:bCs w:val="0"/>
          <w:sz w:val="24"/>
          <w:szCs w:val="24"/>
        </w:rPr>
      </w:pPr>
      <w:r w:rsidRPr="00F11EB9">
        <w:rPr>
          <w:rFonts w:cs="Times New Roman"/>
          <w:szCs w:val="24"/>
        </w:rPr>
        <w:t xml:space="preserve">Vilnius </w:t>
      </w:r>
    </w:p>
    <w:p w14:paraId="2BDA16DD" w14:textId="77777777" w:rsidR="00B074D2" w:rsidRPr="00F11EB9" w:rsidRDefault="00B074D2" w:rsidP="00B074D2">
      <w:pPr>
        <w:pStyle w:val="Sraopastraipa"/>
        <w:spacing w:line="240" w:lineRule="auto"/>
        <w:ind w:left="0" w:firstLine="0"/>
        <w:rPr>
          <w:rStyle w:val="FontStyle27"/>
          <w:b w:val="0"/>
          <w:bCs w:val="0"/>
          <w:sz w:val="24"/>
          <w:szCs w:val="24"/>
        </w:rPr>
      </w:pPr>
    </w:p>
    <w:p w14:paraId="68ABF1A0" w14:textId="77777777" w:rsidR="00255EC2" w:rsidRPr="00F11EB9" w:rsidRDefault="00F70415" w:rsidP="00255EC2">
      <w:pPr>
        <w:pStyle w:val="Sraopastraipa"/>
        <w:numPr>
          <w:ilvl w:val="0"/>
          <w:numId w:val="7"/>
        </w:numPr>
        <w:ind w:left="0" w:firstLine="0"/>
        <w:rPr>
          <w:rStyle w:val="FontStyle28"/>
          <w:sz w:val="24"/>
          <w:szCs w:val="24"/>
        </w:rPr>
      </w:pPr>
      <w:r w:rsidRPr="00F11EB9">
        <w:rPr>
          <w:rStyle w:val="FontStyle27"/>
          <w:sz w:val="24"/>
          <w:szCs w:val="24"/>
          <w:lang w:eastAsia="lt-LT"/>
        </w:rPr>
        <w:t xml:space="preserve">PIRKIMO OBJEKTAS </w:t>
      </w:r>
    </w:p>
    <w:p w14:paraId="0CAE81DB" w14:textId="1E2BF3F6" w:rsidR="003139BC" w:rsidRDefault="003139BC" w:rsidP="00874D53">
      <w:pPr>
        <w:ind w:firstLine="0"/>
        <w:rPr>
          <w:rStyle w:val="FontStyle28"/>
          <w:sz w:val="24"/>
          <w:szCs w:val="24"/>
          <w:lang w:eastAsia="lt-LT"/>
        </w:rPr>
      </w:pPr>
      <w:r>
        <w:rPr>
          <w:rStyle w:val="FontStyle28"/>
          <w:sz w:val="24"/>
          <w:szCs w:val="24"/>
          <w:lang w:eastAsia="lt-LT"/>
        </w:rPr>
        <w:t xml:space="preserve">           </w:t>
      </w:r>
      <w:r w:rsidR="00983C47" w:rsidRPr="00F11EB9">
        <w:rPr>
          <w:rStyle w:val="FontStyle28"/>
          <w:sz w:val="24"/>
          <w:szCs w:val="24"/>
          <w:lang w:eastAsia="lt-LT"/>
        </w:rPr>
        <w:t xml:space="preserve">Geriamojo vandens vandenviečių išteklių aprobavimas AB „Lietuvos geležinkeliai“ </w:t>
      </w:r>
      <w:r w:rsidR="00C50E60">
        <w:rPr>
          <w:rStyle w:val="FontStyle28"/>
          <w:sz w:val="24"/>
          <w:szCs w:val="24"/>
          <w:lang w:eastAsia="lt-LT"/>
        </w:rPr>
        <w:t xml:space="preserve">įmonių grupei </w:t>
      </w:r>
      <w:r w:rsidR="00983C47" w:rsidRPr="00F11EB9">
        <w:rPr>
          <w:rStyle w:val="FontStyle28"/>
          <w:sz w:val="24"/>
          <w:szCs w:val="24"/>
          <w:lang w:eastAsia="lt-LT"/>
        </w:rPr>
        <w:t>priklausančio</w:t>
      </w:r>
      <w:r w:rsidR="00505CF7" w:rsidRPr="00F11EB9">
        <w:rPr>
          <w:rStyle w:val="FontStyle28"/>
          <w:sz w:val="24"/>
          <w:szCs w:val="24"/>
          <w:lang w:eastAsia="lt-LT"/>
        </w:rPr>
        <w:t>ms</w:t>
      </w:r>
      <w:r w:rsidR="00983C47" w:rsidRPr="00F11EB9">
        <w:rPr>
          <w:rStyle w:val="FontStyle28"/>
          <w:sz w:val="24"/>
          <w:szCs w:val="24"/>
          <w:lang w:eastAsia="lt-LT"/>
        </w:rPr>
        <w:t xml:space="preserve"> vandenvietė</w:t>
      </w:r>
      <w:r w:rsidR="0065652D" w:rsidRPr="00F11EB9">
        <w:rPr>
          <w:rStyle w:val="FontStyle28"/>
          <w:sz w:val="24"/>
          <w:szCs w:val="24"/>
          <w:lang w:eastAsia="lt-LT"/>
        </w:rPr>
        <w:t>ms</w:t>
      </w:r>
      <w:r w:rsidR="00FD0E34" w:rsidRPr="00F11EB9">
        <w:rPr>
          <w:rStyle w:val="FontStyle28"/>
          <w:sz w:val="24"/>
          <w:szCs w:val="24"/>
          <w:lang w:eastAsia="lt-LT"/>
        </w:rPr>
        <w:t xml:space="preserve"> (žr.</w:t>
      </w:r>
      <w:r w:rsidR="00164B15" w:rsidRPr="00F11EB9">
        <w:rPr>
          <w:rStyle w:val="FontStyle28"/>
          <w:sz w:val="24"/>
          <w:szCs w:val="24"/>
          <w:lang w:eastAsia="lt-LT"/>
        </w:rPr>
        <w:t xml:space="preserve"> 1 </w:t>
      </w:r>
      <w:r w:rsidR="00235759">
        <w:rPr>
          <w:rStyle w:val="FontStyle28"/>
          <w:sz w:val="24"/>
          <w:szCs w:val="24"/>
          <w:lang w:eastAsia="lt-LT"/>
        </w:rPr>
        <w:t>priedą</w:t>
      </w:r>
      <w:r w:rsidR="00FD0E34" w:rsidRPr="00F11EB9">
        <w:rPr>
          <w:rStyle w:val="FontStyle28"/>
          <w:sz w:val="24"/>
          <w:szCs w:val="24"/>
          <w:lang w:eastAsia="lt-LT"/>
        </w:rPr>
        <w:t>).</w:t>
      </w:r>
      <w:r>
        <w:rPr>
          <w:rStyle w:val="FontStyle28"/>
          <w:sz w:val="24"/>
          <w:szCs w:val="24"/>
          <w:lang w:eastAsia="lt-LT"/>
        </w:rPr>
        <w:t xml:space="preserve"> </w:t>
      </w:r>
    </w:p>
    <w:p w14:paraId="4BA98336" w14:textId="79769FE4" w:rsidR="008337E5" w:rsidRPr="00F11EB9" w:rsidRDefault="003139BC" w:rsidP="00874D53">
      <w:pPr>
        <w:ind w:firstLine="0"/>
        <w:rPr>
          <w:rStyle w:val="FontStyle28"/>
          <w:sz w:val="24"/>
          <w:szCs w:val="24"/>
          <w:lang w:eastAsia="lt-LT"/>
        </w:rPr>
      </w:pPr>
      <w:r>
        <w:rPr>
          <w:rStyle w:val="FontStyle28"/>
          <w:sz w:val="24"/>
          <w:szCs w:val="24"/>
          <w:lang w:eastAsia="lt-LT"/>
        </w:rPr>
        <w:t xml:space="preserve">           </w:t>
      </w:r>
      <w:bookmarkStart w:id="0" w:name="_Hlk45484039"/>
      <w:r>
        <w:rPr>
          <w:rStyle w:val="FontStyle28"/>
          <w:sz w:val="24"/>
          <w:szCs w:val="24"/>
          <w:lang w:eastAsia="lt-LT"/>
        </w:rPr>
        <w:t>Parengti požeminio vandens ištirtų išteklių įvertinimo ataskaitas ir pateikti jas Lietuvos geologijos tarnybai prie Aplinkos ministerijos vertinimui ir tvirtinimui (vandens apsaugos zonų (toliau – VAZ) nustatymas turi būti sudėtinė požeminio vandens išteklių įvertinimo ataskaitos dalis).</w:t>
      </w:r>
    </w:p>
    <w:bookmarkEnd w:id="0"/>
    <w:p w14:paraId="62ED9A8F" w14:textId="71EF81BD" w:rsidR="00874D53" w:rsidRPr="00F11EB9" w:rsidRDefault="00244B6C" w:rsidP="006C16C5">
      <w:pPr>
        <w:ind w:firstLine="0"/>
        <w:rPr>
          <w:rStyle w:val="FontStyle27"/>
          <w:b w:val="0"/>
          <w:bCs w:val="0"/>
          <w:sz w:val="24"/>
          <w:szCs w:val="24"/>
          <w:lang w:eastAsia="lt-LT"/>
        </w:rPr>
      </w:pPr>
      <w:r w:rsidRPr="00F11EB9">
        <w:rPr>
          <w:rStyle w:val="FontStyle28"/>
          <w:sz w:val="24"/>
          <w:szCs w:val="24"/>
          <w:lang w:eastAsia="lt-LT"/>
        </w:rPr>
        <w:t xml:space="preserve">   </w:t>
      </w:r>
      <w:r w:rsidR="00F41CA3">
        <w:rPr>
          <w:rStyle w:val="FontStyle28"/>
          <w:sz w:val="24"/>
          <w:szCs w:val="24"/>
          <w:lang w:eastAsia="lt-LT"/>
        </w:rPr>
        <w:t xml:space="preserve">      </w:t>
      </w:r>
      <w:r w:rsidRPr="00F11EB9">
        <w:rPr>
          <w:rStyle w:val="FontStyle28"/>
          <w:sz w:val="24"/>
          <w:szCs w:val="24"/>
          <w:lang w:eastAsia="lt-LT"/>
        </w:rPr>
        <w:t xml:space="preserve"> </w:t>
      </w:r>
      <w:r w:rsidR="00164489" w:rsidRPr="00F11EB9">
        <w:rPr>
          <w:rStyle w:val="FontStyle28"/>
          <w:sz w:val="24"/>
          <w:szCs w:val="24"/>
          <w:lang w:eastAsia="lt-LT"/>
        </w:rPr>
        <w:t xml:space="preserve">BVPŽ kodas: </w:t>
      </w:r>
      <w:r w:rsidRPr="00F11EB9">
        <w:rPr>
          <w:rStyle w:val="FontStyle28"/>
          <w:sz w:val="24"/>
          <w:szCs w:val="24"/>
          <w:lang w:eastAsia="lt-LT"/>
        </w:rPr>
        <w:t>90712400-5</w:t>
      </w:r>
    </w:p>
    <w:p w14:paraId="504F3E0F" w14:textId="77777777" w:rsidR="006C3E14" w:rsidRPr="00F11EB9" w:rsidRDefault="00F70415" w:rsidP="00D263E8">
      <w:pPr>
        <w:pStyle w:val="Sraopastraipa"/>
        <w:numPr>
          <w:ilvl w:val="0"/>
          <w:numId w:val="7"/>
        </w:numPr>
        <w:ind w:left="0" w:firstLine="0"/>
        <w:rPr>
          <w:rStyle w:val="FontStyle28"/>
          <w:sz w:val="24"/>
          <w:szCs w:val="24"/>
        </w:rPr>
      </w:pPr>
      <w:r w:rsidRPr="00F11EB9">
        <w:rPr>
          <w:rStyle w:val="FontStyle27"/>
          <w:sz w:val="24"/>
          <w:szCs w:val="24"/>
          <w:lang w:eastAsia="lt-LT"/>
        </w:rPr>
        <w:t>PIRKIMO OBJEKTO PRITAIKYMO SRITIS</w:t>
      </w:r>
    </w:p>
    <w:p w14:paraId="225B081B" w14:textId="7C72797F" w:rsidR="00ED0668" w:rsidRPr="00F11EB9" w:rsidRDefault="005B2C59" w:rsidP="000E48FE">
      <w:pPr>
        <w:rPr>
          <w:rStyle w:val="FontStyle28"/>
          <w:sz w:val="24"/>
          <w:szCs w:val="24"/>
          <w:lang w:eastAsia="lt-LT"/>
        </w:rPr>
      </w:pPr>
      <w:r w:rsidRPr="00F11EB9">
        <w:rPr>
          <w:rStyle w:val="FontStyle28"/>
          <w:sz w:val="24"/>
          <w:szCs w:val="24"/>
          <w:lang w:eastAsia="lt-LT"/>
        </w:rPr>
        <w:t xml:space="preserve">Vandenvietės ir gręžiniai, kur yra išgaunamas vanduo, turi būti aprobuotos Lietuvos geologijos tarnybos prieš Aplinkos ministerijos. Aprobavimu siekiama nustatyti vandenviečių išteklių kiekį, jų kokybę ir jų </w:t>
      </w:r>
      <w:r w:rsidR="000E48FE" w:rsidRPr="00F11EB9">
        <w:rPr>
          <w:rStyle w:val="FontStyle28"/>
          <w:sz w:val="24"/>
          <w:szCs w:val="24"/>
          <w:lang w:eastAsia="lt-LT"/>
        </w:rPr>
        <w:t>naudojimo galimą poveikį aplinkai. N</w:t>
      </w:r>
      <w:r w:rsidRPr="00F11EB9">
        <w:rPr>
          <w:rFonts w:cs="Times New Roman"/>
          <w:spacing w:val="2"/>
          <w:szCs w:val="24"/>
          <w:shd w:val="clear" w:color="auto" w:fill="FFFFFF"/>
        </w:rPr>
        <w:t>audojantys požeminį vandenį komerciniais tikslais, nepriklausomai nuo išgaunamo vandens kiekio, turi turėti leidimą ir mokėti mokestį už gamtos išteklius.</w:t>
      </w:r>
    </w:p>
    <w:p w14:paraId="1952B6B9" w14:textId="77777777" w:rsidR="00057533" w:rsidRPr="00F11EB9" w:rsidRDefault="00057533" w:rsidP="00D263E8">
      <w:pPr>
        <w:pStyle w:val="Style9"/>
        <w:widowControl/>
        <w:numPr>
          <w:ilvl w:val="0"/>
          <w:numId w:val="7"/>
        </w:numPr>
        <w:spacing w:line="276" w:lineRule="auto"/>
        <w:ind w:left="0" w:firstLine="0"/>
        <w:rPr>
          <w:rStyle w:val="FontStyle27"/>
          <w:b w:val="0"/>
          <w:bCs w:val="0"/>
          <w:sz w:val="24"/>
          <w:szCs w:val="24"/>
          <w:lang w:val="lt-LT" w:eastAsia="lt-LT"/>
        </w:rPr>
      </w:pPr>
      <w:r w:rsidRPr="00F11EB9">
        <w:rPr>
          <w:rStyle w:val="FontStyle27"/>
          <w:sz w:val="24"/>
          <w:szCs w:val="24"/>
          <w:lang w:val="lt-LT" w:eastAsia="lt-LT"/>
        </w:rPr>
        <w:t>TECHNINIAI REIKALAVIMAI, KURIUOS TURI ATITIKTI PERKAMOS PREKĖS/PASLAUGOS APRAŠYMO BŪDAI</w:t>
      </w:r>
    </w:p>
    <w:p w14:paraId="586C740B" w14:textId="2023DDC7" w:rsidR="009E5D50" w:rsidRPr="00F11EB9" w:rsidRDefault="00F87230" w:rsidP="00D263E8">
      <w:pPr>
        <w:pStyle w:val="Style9"/>
        <w:widowControl/>
        <w:spacing w:line="276" w:lineRule="auto"/>
        <w:ind w:firstLine="0"/>
        <w:rPr>
          <w:rStyle w:val="FontStyle27"/>
          <w:bCs w:val="0"/>
          <w:sz w:val="24"/>
          <w:szCs w:val="24"/>
          <w:lang w:val="lt-LT" w:eastAsia="lt-LT"/>
        </w:rPr>
      </w:pPr>
      <w:r w:rsidRPr="00F11EB9">
        <w:rPr>
          <w:rStyle w:val="FontStyle27"/>
          <w:bCs w:val="0"/>
          <w:sz w:val="24"/>
          <w:szCs w:val="24"/>
          <w:lang w:val="lt-LT" w:eastAsia="lt-LT"/>
        </w:rPr>
        <w:t>3.1.</w:t>
      </w:r>
      <w:r w:rsidRPr="00F11EB9">
        <w:rPr>
          <w:rStyle w:val="FontStyle27"/>
          <w:b w:val="0"/>
          <w:bCs w:val="0"/>
          <w:sz w:val="24"/>
          <w:szCs w:val="24"/>
          <w:lang w:val="lt-LT" w:eastAsia="lt-LT"/>
        </w:rPr>
        <w:t xml:space="preserve"> </w:t>
      </w:r>
      <w:r w:rsidRPr="00F11EB9">
        <w:rPr>
          <w:rStyle w:val="FontStyle27"/>
          <w:bCs w:val="0"/>
          <w:sz w:val="24"/>
          <w:szCs w:val="24"/>
          <w:lang w:val="lt-LT" w:eastAsia="lt-LT"/>
        </w:rPr>
        <w:t>NURODOMAS STANDARTAS, TECHNINIS LIUDIJIMAS AR BENDROSIOS TECHNINĖS SPECIFIKACIJOS</w:t>
      </w:r>
    </w:p>
    <w:p w14:paraId="10854636" w14:textId="4D964321" w:rsidR="009E5D50" w:rsidRPr="00F11EB9" w:rsidRDefault="009E5D50" w:rsidP="009E5D50">
      <w:pPr>
        <w:pStyle w:val="Style9"/>
        <w:widowControl/>
        <w:spacing w:line="276" w:lineRule="auto"/>
        <w:ind w:firstLine="0"/>
        <w:rPr>
          <w:rFonts w:eastAsia="Times New Roman"/>
          <w:bCs/>
          <w:lang w:val="lt-LT" w:eastAsia="lt-LT"/>
        </w:rPr>
      </w:pPr>
      <w:r w:rsidRPr="00F11EB9">
        <w:rPr>
          <w:rStyle w:val="FontStyle27"/>
          <w:b w:val="0"/>
          <w:sz w:val="24"/>
          <w:szCs w:val="24"/>
          <w:lang w:val="lt-LT" w:eastAsia="lt-LT"/>
        </w:rPr>
        <w:t xml:space="preserve">3.1.1. </w:t>
      </w:r>
      <w:r w:rsidRPr="00F11EB9">
        <w:rPr>
          <w:rFonts w:eastAsia="Times New Roman"/>
          <w:bCs/>
          <w:lang w:val="lt-LT" w:eastAsia="lt-LT"/>
        </w:rPr>
        <w:t>Lietuvos Respublikos geriamojo vandens įstatymu;</w:t>
      </w:r>
    </w:p>
    <w:p w14:paraId="63E34F92" w14:textId="78B18708" w:rsidR="009E5D50" w:rsidRPr="00F11EB9" w:rsidRDefault="009E5D50" w:rsidP="009E5D50">
      <w:pPr>
        <w:pStyle w:val="Style9"/>
        <w:widowControl/>
        <w:spacing w:line="276" w:lineRule="auto"/>
        <w:ind w:firstLine="0"/>
        <w:rPr>
          <w:rFonts w:eastAsia="Times New Roman"/>
          <w:lang w:val="lt-LT" w:eastAsia="lt-LT"/>
        </w:rPr>
      </w:pPr>
      <w:r w:rsidRPr="00F11EB9">
        <w:rPr>
          <w:bCs/>
          <w:lang w:val="lt-LT" w:eastAsia="lt-LT"/>
        </w:rPr>
        <w:t>3.1.2.</w:t>
      </w:r>
      <w:r w:rsidRPr="00F11EB9">
        <w:rPr>
          <w:b/>
          <w:lang w:val="lt-LT" w:eastAsia="lt-LT"/>
        </w:rPr>
        <w:t xml:space="preserve"> </w:t>
      </w:r>
      <w:bookmarkStart w:id="1" w:name="part_c88b4152cf3d4e7193806d712ce6c22e"/>
      <w:bookmarkEnd w:id="1"/>
      <w:r w:rsidRPr="00F11EB9">
        <w:rPr>
          <w:rFonts w:eastAsia="Times New Roman"/>
          <w:lang w:val="lt-LT" w:eastAsia="lt-LT"/>
        </w:rPr>
        <w:t>Lietuvos Respublikos vandens įstatymu;</w:t>
      </w:r>
    </w:p>
    <w:p w14:paraId="4FCF2FEA" w14:textId="63E58F26" w:rsidR="009E5D50" w:rsidRPr="00393692" w:rsidRDefault="009E5D50" w:rsidP="009E5D50">
      <w:pPr>
        <w:pStyle w:val="Style9"/>
        <w:widowControl/>
        <w:spacing w:line="276" w:lineRule="auto"/>
        <w:ind w:firstLine="0"/>
        <w:rPr>
          <w:rFonts w:eastAsia="Times New Roman"/>
          <w:lang w:val="lt-LT" w:eastAsia="lt-LT"/>
        </w:rPr>
      </w:pPr>
      <w:r w:rsidRPr="00F11EB9">
        <w:rPr>
          <w:rFonts w:eastAsia="Times New Roman"/>
          <w:lang w:val="lt-LT" w:eastAsia="lt-LT"/>
        </w:rPr>
        <w:t>3.1.3.</w:t>
      </w:r>
      <w:bookmarkStart w:id="2" w:name="part_cbbb500bc1f44abea4f4027b124bdcfa"/>
      <w:bookmarkEnd w:id="2"/>
      <w:r w:rsidRPr="00F11EB9">
        <w:rPr>
          <w:rFonts w:eastAsia="Times New Roman"/>
          <w:lang w:val="lt-LT" w:eastAsia="lt-LT"/>
        </w:rPr>
        <w:t xml:space="preserve"> Lietuvos Respublikos žemės gelmių įstatymu</w:t>
      </w:r>
      <w:bookmarkStart w:id="3" w:name="part_1412734d307141aaa72d3290f4829ff7"/>
      <w:bookmarkEnd w:id="3"/>
      <w:r w:rsidR="00393692">
        <w:rPr>
          <w:rFonts w:eastAsia="Times New Roman"/>
          <w:lang w:val="lt-LT" w:eastAsia="lt-LT"/>
        </w:rPr>
        <w:t>;</w:t>
      </w:r>
    </w:p>
    <w:p w14:paraId="4C4AF5FD" w14:textId="4CCA17C1" w:rsidR="009E5D50" w:rsidRPr="00F11EB9" w:rsidRDefault="009E5D50" w:rsidP="009E5D50">
      <w:pPr>
        <w:spacing w:line="240" w:lineRule="auto"/>
        <w:ind w:firstLine="0"/>
        <w:rPr>
          <w:rFonts w:eastAsia="Times New Roman" w:cs="Times New Roman"/>
          <w:szCs w:val="24"/>
          <w:lang w:eastAsia="lt-LT"/>
        </w:rPr>
      </w:pPr>
      <w:bookmarkStart w:id="4" w:name="part_9b4c451d2b0d479b93427d4748f9e40a"/>
      <w:bookmarkEnd w:id="4"/>
      <w:r w:rsidRPr="00F11EB9">
        <w:rPr>
          <w:rFonts w:eastAsia="Times New Roman" w:cs="Times New Roman"/>
          <w:szCs w:val="24"/>
          <w:lang w:eastAsia="lt-LT"/>
        </w:rPr>
        <w:t>3.1.</w:t>
      </w:r>
      <w:r w:rsidR="00393692">
        <w:rPr>
          <w:rFonts w:eastAsia="Times New Roman" w:cs="Times New Roman"/>
          <w:szCs w:val="24"/>
          <w:lang w:eastAsia="lt-LT"/>
        </w:rPr>
        <w:t>4</w:t>
      </w:r>
      <w:r w:rsidRPr="00F11EB9">
        <w:rPr>
          <w:rFonts w:eastAsia="Times New Roman" w:cs="Times New Roman"/>
          <w:szCs w:val="24"/>
          <w:lang w:eastAsia="lt-LT"/>
        </w:rPr>
        <w:t>.</w:t>
      </w:r>
      <w:bookmarkStart w:id="5" w:name="part_7a3f13e02dd7491ab9ea1329d45f7483"/>
      <w:bookmarkEnd w:id="5"/>
      <w:r w:rsidRPr="00F11EB9">
        <w:rPr>
          <w:rFonts w:eastAsia="Times New Roman" w:cs="Times New Roman"/>
          <w:szCs w:val="24"/>
          <w:lang w:eastAsia="lt-LT"/>
        </w:rPr>
        <w:t xml:space="preserve"> Lietuvos Respublikos Vyriausybės 2002 m. balandžio 26 d. nutarimu Nr. 584 „Dėl Žemės gelmių registro nuostatų patvirtinimo“;</w:t>
      </w:r>
    </w:p>
    <w:p w14:paraId="6FD97DE8" w14:textId="545CB5A3" w:rsidR="009E5D50" w:rsidRPr="00F11EB9" w:rsidRDefault="009E5D50" w:rsidP="009E5D50">
      <w:pPr>
        <w:spacing w:line="240" w:lineRule="auto"/>
        <w:ind w:firstLine="0"/>
        <w:rPr>
          <w:rFonts w:eastAsia="Times New Roman" w:cs="Times New Roman"/>
          <w:szCs w:val="24"/>
          <w:lang w:eastAsia="lt-LT"/>
        </w:rPr>
      </w:pPr>
      <w:r w:rsidRPr="00F11EB9">
        <w:rPr>
          <w:rFonts w:eastAsia="Times New Roman" w:cs="Times New Roman"/>
          <w:szCs w:val="24"/>
          <w:lang w:eastAsia="lt-LT"/>
        </w:rPr>
        <w:t>3.1.</w:t>
      </w:r>
      <w:r w:rsidR="00393692">
        <w:rPr>
          <w:rFonts w:eastAsia="Times New Roman" w:cs="Times New Roman"/>
          <w:szCs w:val="24"/>
          <w:lang w:eastAsia="lt-LT"/>
        </w:rPr>
        <w:t>5</w:t>
      </w:r>
      <w:r w:rsidRPr="00F11EB9">
        <w:rPr>
          <w:rFonts w:eastAsia="Times New Roman" w:cs="Times New Roman"/>
          <w:szCs w:val="24"/>
          <w:lang w:eastAsia="lt-LT"/>
        </w:rPr>
        <w:t>.</w:t>
      </w:r>
      <w:bookmarkStart w:id="6" w:name="part_f3522dcce20c49c08541b9ce119478c9"/>
      <w:bookmarkStart w:id="7" w:name="part_c1f489d6aef24f49b09bb0eb6e1341fc"/>
      <w:bookmarkEnd w:id="6"/>
      <w:bookmarkEnd w:id="7"/>
      <w:r w:rsidRPr="00F11EB9">
        <w:rPr>
          <w:rFonts w:eastAsia="Times New Roman" w:cs="Times New Roman"/>
          <w:szCs w:val="24"/>
          <w:lang w:eastAsia="lt-LT"/>
        </w:rPr>
        <w:t xml:space="preserve"> Lietuvos Respublikos sveikatos apsaugos ministro 2003 m. liepos 23 d. įsakymu Nr. V-455 „Dėl Lietuvos higienos normos HN 24:20</w:t>
      </w:r>
      <w:r w:rsidR="00393692">
        <w:rPr>
          <w:rFonts w:eastAsia="Times New Roman" w:cs="Times New Roman"/>
          <w:szCs w:val="24"/>
          <w:lang w:val="en-US" w:eastAsia="lt-LT"/>
        </w:rPr>
        <w:t>17</w:t>
      </w:r>
      <w:r w:rsidRPr="00F11EB9">
        <w:rPr>
          <w:rFonts w:eastAsia="Times New Roman" w:cs="Times New Roman"/>
          <w:szCs w:val="24"/>
          <w:lang w:eastAsia="lt-LT"/>
        </w:rPr>
        <w:t xml:space="preserve"> „Geriamojo vandens saugos ir kokybės reikalavimai“ patvirtinimo“ ;</w:t>
      </w:r>
    </w:p>
    <w:p w14:paraId="05C01BBB" w14:textId="3C35343D" w:rsidR="009E5D50" w:rsidRPr="00F11EB9" w:rsidRDefault="009E5D50" w:rsidP="009E5D50">
      <w:pPr>
        <w:spacing w:line="240" w:lineRule="auto"/>
        <w:ind w:firstLine="0"/>
        <w:rPr>
          <w:rFonts w:eastAsia="Times New Roman" w:cs="Times New Roman"/>
          <w:szCs w:val="24"/>
          <w:lang w:eastAsia="lt-LT"/>
        </w:rPr>
      </w:pPr>
      <w:r w:rsidRPr="00F11EB9">
        <w:rPr>
          <w:rFonts w:eastAsia="Times New Roman" w:cs="Times New Roman"/>
          <w:szCs w:val="24"/>
          <w:lang w:eastAsia="lt-LT"/>
        </w:rPr>
        <w:t>3.1.</w:t>
      </w:r>
      <w:r w:rsidR="00393692">
        <w:rPr>
          <w:rFonts w:eastAsia="Times New Roman" w:cs="Times New Roman"/>
          <w:szCs w:val="24"/>
          <w:lang w:eastAsia="lt-LT"/>
        </w:rPr>
        <w:t>6</w:t>
      </w:r>
      <w:r w:rsidRPr="00F11EB9">
        <w:rPr>
          <w:rFonts w:eastAsia="Times New Roman" w:cs="Times New Roman"/>
          <w:szCs w:val="24"/>
          <w:lang w:eastAsia="lt-LT"/>
        </w:rPr>
        <w:t xml:space="preserve">. </w:t>
      </w:r>
      <w:bookmarkStart w:id="8" w:name="part_5b8dc9d1c3f94d18bd7dbe890ee02a09"/>
      <w:bookmarkEnd w:id="8"/>
      <w:r w:rsidRPr="00F11EB9">
        <w:rPr>
          <w:rFonts w:eastAsia="Times New Roman" w:cs="Times New Roman"/>
          <w:szCs w:val="24"/>
          <w:lang w:eastAsia="lt-LT"/>
        </w:rPr>
        <w:t>Lietuvos Respublikos sveikatos apsaugos ministro 2003 m. gruodžio 23 d. įsakymu Nr. V-758 „Dėl Lietuvos higienos normos HN 28:2003 „Natūralaus mineralinio vandens ir šaltinio vandens naudojimo ir pateikimo į rinką reikalavimai“ patvirtinimo“;</w:t>
      </w:r>
    </w:p>
    <w:p w14:paraId="35F47E85" w14:textId="0CD143BB" w:rsidR="009E5D50" w:rsidRDefault="009E5D50" w:rsidP="009E5D50">
      <w:pPr>
        <w:spacing w:line="240" w:lineRule="auto"/>
        <w:ind w:firstLine="0"/>
        <w:rPr>
          <w:rFonts w:eastAsia="Times New Roman" w:cs="Times New Roman"/>
          <w:szCs w:val="24"/>
          <w:lang w:eastAsia="lt-LT"/>
        </w:rPr>
      </w:pPr>
      <w:r w:rsidRPr="00F11EB9">
        <w:rPr>
          <w:rFonts w:eastAsia="Times New Roman" w:cs="Times New Roman"/>
          <w:szCs w:val="24"/>
          <w:lang w:eastAsia="lt-LT"/>
        </w:rPr>
        <w:t>3.1.</w:t>
      </w:r>
      <w:r w:rsidR="00393692">
        <w:rPr>
          <w:rFonts w:eastAsia="Times New Roman" w:cs="Times New Roman"/>
          <w:szCs w:val="24"/>
          <w:lang w:eastAsia="lt-LT"/>
        </w:rPr>
        <w:t>7</w:t>
      </w:r>
      <w:r w:rsidRPr="00F11EB9">
        <w:rPr>
          <w:rFonts w:eastAsia="Times New Roman" w:cs="Times New Roman"/>
          <w:szCs w:val="24"/>
          <w:lang w:eastAsia="lt-LT"/>
        </w:rPr>
        <w:t>.</w:t>
      </w:r>
      <w:bookmarkStart w:id="9" w:name="part_9c95b18c229b46709c7db31aa0951638"/>
      <w:bookmarkEnd w:id="9"/>
      <w:r w:rsidRPr="00F11EB9">
        <w:rPr>
          <w:rFonts w:eastAsia="Times New Roman" w:cs="Times New Roman"/>
          <w:szCs w:val="24"/>
          <w:lang w:eastAsia="lt-LT"/>
        </w:rPr>
        <w:t xml:space="preserve"> Lietuvos Respublikos aplinkos ministro 2015 m. gruodžio 14 d. įsakymu Nr. D1-912 „Dėl Požeminio vandens vandenviečių apsaugos zonų nustatymo tvarkos aprašo patvirtinimo</w:t>
      </w:r>
      <w:r w:rsidR="00F41CA3">
        <w:rPr>
          <w:rFonts w:eastAsia="Times New Roman" w:cs="Times New Roman"/>
          <w:szCs w:val="24"/>
          <w:lang w:eastAsia="lt-LT"/>
        </w:rPr>
        <w:t>;</w:t>
      </w:r>
    </w:p>
    <w:p w14:paraId="6C704E31" w14:textId="1CE0498E" w:rsidR="001F67E5" w:rsidRPr="00F11EB9" w:rsidRDefault="009E5D50" w:rsidP="005B2C59">
      <w:pPr>
        <w:spacing w:line="240" w:lineRule="atLeast"/>
        <w:ind w:firstLine="600"/>
        <w:rPr>
          <w:rFonts w:eastAsia="Times New Roman" w:cs="Times New Roman"/>
          <w:szCs w:val="24"/>
          <w:lang w:eastAsia="lt-LT"/>
        </w:rPr>
      </w:pPr>
      <w:r w:rsidRPr="00F11EB9">
        <w:rPr>
          <w:rFonts w:eastAsia="Times New Roman" w:cs="Times New Roman"/>
          <w:szCs w:val="24"/>
          <w:lang w:eastAsia="lt-LT"/>
        </w:rPr>
        <w:t> </w:t>
      </w:r>
    </w:p>
    <w:p w14:paraId="72A20EBF" w14:textId="76BCA5F1" w:rsidR="00AB6755" w:rsidRPr="00F11EB9" w:rsidRDefault="00F87230" w:rsidP="00D263E8">
      <w:pPr>
        <w:pStyle w:val="Style10"/>
        <w:widowControl/>
        <w:tabs>
          <w:tab w:val="left" w:pos="610"/>
        </w:tabs>
        <w:spacing w:line="276" w:lineRule="auto"/>
        <w:ind w:right="17" w:firstLine="0"/>
        <w:rPr>
          <w:rStyle w:val="FontStyle27"/>
          <w:sz w:val="24"/>
          <w:szCs w:val="24"/>
          <w:lang w:val="lt-LT" w:eastAsia="lt-LT"/>
        </w:rPr>
      </w:pPr>
      <w:r w:rsidRPr="00F11EB9">
        <w:rPr>
          <w:rStyle w:val="FontStyle27"/>
          <w:sz w:val="24"/>
          <w:szCs w:val="24"/>
          <w:lang w:val="lt-LT" w:eastAsia="lt-LT"/>
        </w:rPr>
        <w:t xml:space="preserve">3.2. </w:t>
      </w:r>
      <w:r w:rsidR="00ED0668" w:rsidRPr="00F11EB9">
        <w:rPr>
          <w:rStyle w:val="FontStyle27"/>
          <w:sz w:val="24"/>
          <w:szCs w:val="24"/>
          <w:lang w:val="lt-LT" w:eastAsia="lt-LT"/>
        </w:rPr>
        <w:t>NURODOMI PIRKIMO OBJEKTO SAVYBĖS, FUNKCINIAI REIKALAVIMAI IR NORIMAS REZULTATAS</w:t>
      </w:r>
    </w:p>
    <w:p w14:paraId="0C4E1539" w14:textId="5CC12BA3" w:rsidR="00AB6755" w:rsidRPr="00F11EB9" w:rsidRDefault="00AB6755" w:rsidP="00D263E8">
      <w:pPr>
        <w:pStyle w:val="Style10"/>
        <w:widowControl/>
        <w:tabs>
          <w:tab w:val="left" w:pos="610"/>
        </w:tabs>
        <w:spacing w:line="276" w:lineRule="auto"/>
        <w:ind w:right="17" w:firstLine="0"/>
        <w:rPr>
          <w:rStyle w:val="FontStyle27"/>
          <w:b w:val="0"/>
          <w:bCs w:val="0"/>
          <w:sz w:val="24"/>
          <w:szCs w:val="24"/>
          <w:lang w:val="lt-LT" w:eastAsia="lt-LT"/>
        </w:rPr>
      </w:pPr>
      <w:r w:rsidRPr="00F11EB9">
        <w:rPr>
          <w:rStyle w:val="FontStyle27"/>
          <w:b w:val="0"/>
          <w:bCs w:val="0"/>
          <w:sz w:val="24"/>
          <w:szCs w:val="24"/>
          <w:lang w:val="lt-LT" w:eastAsia="lt-LT"/>
        </w:rPr>
        <w:t xml:space="preserve">Vadovaujantis Lietuvos geologijos tarnybos prie aplinkos ministerijos direktoriaus įsakymu 2012 m. gegužės 29 d. įsakymu Nr. 1-90 „Dėl ištirtų požeminio vandens (išskyrus pramoninį) išteklių </w:t>
      </w:r>
      <w:r w:rsidRPr="00F11EB9">
        <w:rPr>
          <w:rStyle w:val="FontStyle27"/>
          <w:b w:val="0"/>
          <w:bCs w:val="0"/>
          <w:sz w:val="24"/>
          <w:szCs w:val="24"/>
          <w:lang w:val="lt-LT" w:eastAsia="lt-LT"/>
        </w:rPr>
        <w:lastRenderedPageBreak/>
        <w:t xml:space="preserve">aprobavimo tvarkos aprašo patvirtinimo“ </w:t>
      </w:r>
      <w:r w:rsidR="002061A7" w:rsidRPr="00F11EB9">
        <w:rPr>
          <w:rStyle w:val="FontStyle27"/>
          <w:b w:val="0"/>
          <w:bCs w:val="0"/>
          <w:sz w:val="24"/>
          <w:szCs w:val="24"/>
          <w:lang w:val="lt-LT" w:eastAsia="lt-LT"/>
        </w:rPr>
        <w:t xml:space="preserve">(toliau – Tvarkos aprašas) </w:t>
      </w:r>
      <w:r w:rsidRPr="00F11EB9">
        <w:rPr>
          <w:rStyle w:val="FontStyle27"/>
          <w:b w:val="0"/>
          <w:bCs w:val="0"/>
          <w:sz w:val="24"/>
          <w:szCs w:val="24"/>
          <w:lang w:val="lt-LT" w:eastAsia="lt-LT"/>
        </w:rPr>
        <w:t>1 skyriaus 2 punktu, AB „Lietuvos geležinkeliai“ turim</w:t>
      </w:r>
      <w:r w:rsidR="006D27FB" w:rsidRPr="00F11EB9">
        <w:rPr>
          <w:rStyle w:val="FontStyle27"/>
          <w:b w:val="0"/>
          <w:bCs w:val="0"/>
          <w:sz w:val="24"/>
          <w:szCs w:val="24"/>
          <w:lang w:val="lt-LT" w:eastAsia="lt-LT"/>
        </w:rPr>
        <w:t>ų</w:t>
      </w:r>
      <w:r w:rsidRPr="00F11EB9">
        <w:rPr>
          <w:rStyle w:val="FontStyle27"/>
          <w:b w:val="0"/>
          <w:bCs w:val="0"/>
          <w:sz w:val="24"/>
          <w:szCs w:val="24"/>
          <w:lang w:val="lt-LT" w:eastAsia="lt-LT"/>
        </w:rPr>
        <w:t xml:space="preserve"> vandenvie</w:t>
      </w:r>
      <w:r w:rsidR="006D27FB" w:rsidRPr="00F11EB9">
        <w:rPr>
          <w:rStyle w:val="FontStyle27"/>
          <w:b w:val="0"/>
          <w:bCs w:val="0"/>
          <w:sz w:val="24"/>
          <w:szCs w:val="24"/>
          <w:lang w:val="lt-LT" w:eastAsia="lt-LT"/>
        </w:rPr>
        <w:t>čių ištekliai</w:t>
      </w:r>
      <w:r w:rsidRPr="00F11EB9">
        <w:rPr>
          <w:rStyle w:val="FontStyle27"/>
          <w:b w:val="0"/>
          <w:bCs w:val="0"/>
          <w:sz w:val="24"/>
          <w:szCs w:val="24"/>
          <w:lang w:val="lt-LT" w:eastAsia="lt-LT"/>
        </w:rPr>
        <w:t xml:space="preserve"> turi būti aprobuot</w:t>
      </w:r>
      <w:r w:rsidR="006D27FB" w:rsidRPr="00F11EB9">
        <w:rPr>
          <w:rStyle w:val="FontStyle27"/>
          <w:b w:val="0"/>
          <w:bCs w:val="0"/>
          <w:sz w:val="24"/>
          <w:szCs w:val="24"/>
          <w:lang w:val="lt-LT" w:eastAsia="lt-LT"/>
        </w:rPr>
        <w:t>i.</w:t>
      </w:r>
    </w:p>
    <w:p w14:paraId="02E34989" w14:textId="5169D245" w:rsidR="00164B15" w:rsidRDefault="00164B15" w:rsidP="00D263E8">
      <w:pPr>
        <w:pStyle w:val="Style10"/>
        <w:widowControl/>
        <w:tabs>
          <w:tab w:val="left" w:pos="610"/>
        </w:tabs>
        <w:spacing w:line="276" w:lineRule="auto"/>
        <w:ind w:right="17" w:firstLine="0"/>
        <w:rPr>
          <w:rStyle w:val="FontStyle27"/>
          <w:b w:val="0"/>
          <w:bCs w:val="0"/>
          <w:sz w:val="24"/>
          <w:szCs w:val="24"/>
          <w:lang w:val="lt-LT"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2060"/>
        <w:gridCol w:w="2257"/>
        <w:gridCol w:w="2551"/>
        <w:gridCol w:w="2539"/>
      </w:tblGrid>
      <w:tr w:rsidR="00F17635" w14:paraId="40D69A36" w14:textId="77777777" w:rsidTr="00F17635">
        <w:trPr>
          <w:trHeight w:val="143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230F3" w14:textId="77777777" w:rsidR="00DB46B0" w:rsidRDefault="00DB46B0" w:rsidP="00DB46B0">
            <w:pPr>
              <w:autoSpaceDE w:val="0"/>
              <w:autoSpaceDN w:val="0"/>
              <w:ind w:right="17" w:firstLine="0"/>
              <w:jc w:val="left"/>
              <w:rPr>
                <w:sz w:val="22"/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B11E" w14:textId="77777777" w:rsidR="00DB46B0" w:rsidRDefault="00DB46B0" w:rsidP="00F17635">
            <w:pPr>
              <w:autoSpaceDE w:val="0"/>
              <w:autoSpaceDN w:val="0"/>
              <w:ind w:right="17"/>
              <w:rPr>
                <w:lang w:eastAsia="lt-LT"/>
              </w:rPr>
            </w:pPr>
            <w:r>
              <w:rPr>
                <w:lang w:eastAsia="lt-LT"/>
              </w:rPr>
              <w:t>Regionas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3B9BF" w14:textId="77777777" w:rsidR="00DB46B0" w:rsidRDefault="00DB46B0" w:rsidP="00F17635">
            <w:pPr>
              <w:autoSpaceDE w:val="0"/>
              <w:autoSpaceDN w:val="0"/>
              <w:ind w:right="17" w:firstLine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Preliminari planuojama pirkimo kaina, Eur be PVM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A992F3" w14:textId="5900D56D" w:rsidR="00DB46B0" w:rsidRDefault="00DB46B0" w:rsidP="00F17635">
            <w:pPr>
              <w:autoSpaceDE w:val="0"/>
              <w:autoSpaceDN w:val="0"/>
              <w:ind w:right="17" w:firstLine="0"/>
              <w:jc w:val="center"/>
              <w:rPr>
                <w:lang w:val="en-US" w:eastAsia="lt-LT"/>
              </w:rPr>
            </w:pPr>
            <w:r>
              <w:rPr>
                <w:lang w:val="en-US" w:eastAsia="lt-LT"/>
              </w:rPr>
              <w:t xml:space="preserve">2020 </w:t>
            </w:r>
            <w:proofErr w:type="spellStart"/>
            <w:r>
              <w:rPr>
                <w:lang w:val="en-US" w:eastAsia="lt-LT"/>
              </w:rPr>
              <w:t>metai</w:t>
            </w:r>
            <w:r w:rsidR="00F17635">
              <w:rPr>
                <w:lang w:val="en-US" w:eastAsia="lt-LT"/>
              </w:rPr>
              <w:t>s</w:t>
            </w:r>
            <w:proofErr w:type="spellEnd"/>
            <w:r w:rsidR="00F17635">
              <w:rPr>
                <w:lang w:val="en-US" w:eastAsia="lt-LT"/>
              </w:rPr>
              <w:t xml:space="preserve"> </w:t>
            </w:r>
            <w:proofErr w:type="spellStart"/>
            <w:r w:rsidR="00F17635">
              <w:rPr>
                <w:lang w:val="en-US" w:eastAsia="lt-LT"/>
              </w:rPr>
              <w:t>atlieka</w:t>
            </w:r>
            <w:r w:rsidR="00356383">
              <w:rPr>
                <w:lang w:val="en-US" w:eastAsia="lt-LT"/>
              </w:rPr>
              <w:t>ma</w:t>
            </w:r>
            <w:proofErr w:type="spellEnd"/>
            <w:r w:rsidR="00F17635">
              <w:rPr>
                <w:lang w:val="en-US" w:eastAsia="lt-LT"/>
              </w:rPr>
              <w:t xml:space="preserve"> </w:t>
            </w:r>
            <w:proofErr w:type="spellStart"/>
            <w:r w:rsidR="00F17635">
              <w:rPr>
                <w:lang w:val="en-US" w:eastAsia="lt-LT"/>
              </w:rPr>
              <w:t>paslauga</w:t>
            </w:r>
            <w:proofErr w:type="spellEnd"/>
          </w:p>
        </w:tc>
        <w:tc>
          <w:tcPr>
            <w:tcW w:w="2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7767D1" w14:textId="640FD636" w:rsidR="00DB46B0" w:rsidRDefault="00DB46B0" w:rsidP="00F17635">
            <w:pPr>
              <w:autoSpaceDE w:val="0"/>
              <w:autoSpaceDN w:val="0"/>
              <w:ind w:right="17" w:firstLine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2021 metai</w:t>
            </w:r>
            <w:r w:rsidR="00F17635">
              <w:rPr>
                <w:lang w:eastAsia="lt-LT"/>
              </w:rPr>
              <w:t>s atliekama paslauga</w:t>
            </w:r>
          </w:p>
        </w:tc>
      </w:tr>
      <w:tr w:rsidR="00F17635" w14:paraId="7CD5887D" w14:textId="77777777" w:rsidTr="00F17635">
        <w:trPr>
          <w:trHeight w:val="72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6E8EE" w14:textId="77777777" w:rsidR="00DB46B0" w:rsidRDefault="00DB46B0" w:rsidP="00F17635">
            <w:pPr>
              <w:autoSpaceDE w:val="0"/>
              <w:autoSpaceDN w:val="0"/>
              <w:ind w:right="17" w:firstLine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2A7BC" w14:textId="77777777" w:rsidR="00DB46B0" w:rsidRDefault="00DB46B0" w:rsidP="00DB46B0">
            <w:pPr>
              <w:autoSpaceDE w:val="0"/>
              <w:autoSpaceDN w:val="0"/>
              <w:ind w:right="17" w:firstLine="0"/>
              <w:rPr>
                <w:lang w:eastAsia="lt-LT"/>
              </w:rPr>
            </w:pPr>
            <w:r>
              <w:rPr>
                <w:lang w:eastAsia="lt-LT"/>
              </w:rPr>
              <w:t>Vilnius (2 vnt.)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B6C1" w14:textId="130C7D0B" w:rsidR="00DB46B0" w:rsidRDefault="00DB46B0" w:rsidP="00F17635">
            <w:pPr>
              <w:autoSpaceDE w:val="0"/>
              <w:autoSpaceDN w:val="0"/>
              <w:ind w:right="17" w:firstLine="0"/>
              <w:rPr>
                <w:b/>
                <w:bCs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94F3B0" w14:textId="5B70912A" w:rsidR="00DB46B0" w:rsidRPr="00F17635" w:rsidRDefault="00F17635">
            <w:pPr>
              <w:autoSpaceDE w:val="0"/>
              <w:autoSpaceDN w:val="0"/>
              <w:ind w:right="17"/>
              <w:jc w:val="center"/>
              <w:rPr>
                <w:b/>
                <w:bCs/>
                <w:lang w:val="en-US" w:eastAsia="lt-LT"/>
              </w:rPr>
            </w:pPr>
            <w:r>
              <w:rPr>
                <w:b/>
                <w:bCs/>
                <w:lang w:val="en-US" w:eastAsia="lt-LT"/>
              </w:rPr>
              <w:t>+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557E28" w14:textId="77777777" w:rsidR="00DB46B0" w:rsidRDefault="00DB46B0">
            <w:pPr>
              <w:autoSpaceDE w:val="0"/>
              <w:autoSpaceDN w:val="0"/>
              <w:ind w:right="17"/>
              <w:jc w:val="center"/>
              <w:rPr>
                <w:b/>
                <w:bCs/>
                <w:lang w:eastAsia="lt-LT"/>
              </w:rPr>
            </w:pPr>
          </w:p>
        </w:tc>
      </w:tr>
      <w:tr w:rsidR="00F17635" w14:paraId="124E312A" w14:textId="77777777" w:rsidTr="00F17635">
        <w:trPr>
          <w:trHeight w:val="72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219F3" w14:textId="77777777" w:rsidR="00DB46B0" w:rsidRDefault="00DB46B0" w:rsidP="00F17635">
            <w:pPr>
              <w:autoSpaceDE w:val="0"/>
              <w:autoSpaceDN w:val="0"/>
              <w:ind w:right="17" w:firstLine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408A" w14:textId="77777777" w:rsidR="00DB46B0" w:rsidRDefault="00DB46B0" w:rsidP="00DB46B0">
            <w:pPr>
              <w:autoSpaceDE w:val="0"/>
              <w:autoSpaceDN w:val="0"/>
              <w:ind w:right="17" w:firstLine="0"/>
              <w:rPr>
                <w:lang w:eastAsia="lt-LT"/>
              </w:rPr>
            </w:pPr>
            <w:r>
              <w:rPr>
                <w:lang w:eastAsia="lt-LT"/>
              </w:rPr>
              <w:t>Kaunas (6 vnt.)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ACFFD" w14:textId="1D99BC21" w:rsidR="00DB46B0" w:rsidRDefault="00DB46B0" w:rsidP="00F17635">
            <w:pPr>
              <w:autoSpaceDE w:val="0"/>
              <w:autoSpaceDN w:val="0"/>
              <w:ind w:right="17"/>
              <w:rPr>
                <w:b/>
                <w:bCs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E9FF4B" w14:textId="77777777" w:rsidR="00DB46B0" w:rsidRDefault="00DB46B0">
            <w:pPr>
              <w:autoSpaceDE w:val="0"/>
              <w:autoSpaceDN w:val="0"/>
              <w:ind w:right="17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F3A6AF" w14:textId="2B9CC6D9" w:rsidR="00DB46B0" w:rsidRDefault="00F17635">
            <w:pPr>
              <w:autoSpaceDE w:val="0"/>
              <w:autoSpaceDN w:val="0"/>
              <w:ind w:right="17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+</w:t>
            </w:r>
          </w:p>
        </w:tc>
      </w:tr>
      <w:tr w:rsidR="00F17635" w14:paraId="187F4821" w14:textId="77777777" w:rsidTr="00F17635">
        <w:trPr>
          <w:trHeight w:val="72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0C477" w14:textId="77777777" w:rsidR="00DB46B0" w:rsidRDefault="00DB46B0" w:rsidP="00F17635">
            <w:pPr>
              <w:autoSpaceDE w:val="0"/>
              <w:autoSpaceDN w:val="0"/>
              <w:ind w:right="17" w:firstLine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DE983" w14:textId="77777777" w:rsidR="00DB46B0" w:rsidRDefault="00DB46B0" w:rsidP="00DB46B0">
            <w:pPr>
              <w:autoSpaceDE w:val="0"/>
              <w:autoSpaceDN w:val="0"/>
              <w:ind w:right="17" w:firstLine="0"/>
              <w:rPr>
                <w:lang w:eastAsia="lt-LT"/>
              </w:rPr>
            </w:pPr>
            <w:r>
              <w:rPr>
                <w:lang w:eastAsia="lt-LT"/>
              </w:rPr>
              <w:t>Klaipėda (1 vnt.)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43016" w14:textId="26C1DA78" w:rsidR="00DB46B0" w:rsidRDefault="00DB46B0" w:rsidP="00F17635">
            <w:pPr>
              <w:autoSpaceDE w:val="0"/>
              <w:autoSpaceDN w:val="0"/>
              <w:ind w:right="17"/>
              <w:rPr>
                <w:b/>
                <w:bCs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25B29B" w14:textId="051B82EF" w:rsidR="00DB46B0" w:rsidRDefault="00F17635">
            <w:pPr>
              <w:autoSpaceDE w:val="0"/>
              <w:autoSpaceDN w:val="0"/>
              <w:ind w:right="17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+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41AC63" w14:textId="77777777" w:rsidR="00DB46B0" w:rsidRDefault="00DB46B0">
            <w:pPr>
              <w:autoSpaceDE w:val="0"/>
              <w:autoSpaceDN w:val="0"/>
              <w:ind w:right="17"/>
              <w:jc w:val="center"/>
              <w:rPr>
                <w:b/>
                <w:bCs/>
                <w:lang w:eastAsia="lt-LT"/>
              </w:rPr>
            </w:pPr>
          </w:p>
        </w:tc>
      </w:tr>
      <w:tr w:rsidR="00F17635" w14:paraId="670C3D87" w14:textId="77777777" w:rsidTr="00F17635">
        <w:trPr>
          <w:trHeight w:val="69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EDE9F" w14:textId="77777777" w:rsidR="00DB46B0" w:rsidRDefault="00DB46B0" w:rsidP="00F17635">
            <w:pPr>
              <w:autoSpaceDE w:val="0"/>
              <w:autoSpaceDN w:val="0"/>
              <w:ind w:right="17" w:firstLine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F6249" w14:textId="77777777" w:rsidR="00DB46B0" w:rsidRDefault="00DB46B0" w:rsidP="00DB46B0">
            <w:pPr>
              <w:autoSpaceDE w:val="0"/>
              <w:autoSpaceDN w:val="0"/>
              <w:ind w:right="17" w:firstLine="0"/>
              <w:rPr>
                <w:lang w:eastAsia="lt-LT"/>
              </w:rPr>
            </w:pPr>
            <w:r>
              <w:rPr>
                <w:lang w:eastAsia="lt-LT"/>
              </w:rPr>
              <w:t>Šiauliai (1 vnt.)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A7345" w14:textId="07AD8A96" w:rsidR="00DB46B0" w:rsidRDefault="00DB46B0">
            <w:pPr>
              <w:autoSpaceDE w:val="0"/>
              <w:autoSpaceDN w:val="0"/>
              <w:ind w:right="17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04F582" w14:textId="3A981A64" w:rsidR="00DB46B0" w:rsidRDefault="00F17635">
            <w:pPr>
              <w:autoSpaceDE w:val="0"/>
              <w:autoSpaceDN w:val="0"/>
              <w:ind w:right="17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+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4B5517" w14:textId="77777777" w:rsidR="00DB46B0" w:rsidRDefault="00DB46B0">
            <w:pPr>
              <w:autoSpaceDE w:val="0"/>
              <w:autoSpaceDN w:val="0"/>
              <w:ind w:right="17"/>
              <w:jc w:val="center"/>
              <w:rPr>
                <w:b/>
                <w:bCs/>
                <w:lang w:eastAsia="lt-LT"/>
              </w:rPr>
            </w:pPr>
          </w:p>
        </w:tc>
      </w:tr>
    </w:tbl>
    <w:p w14:paraId="324B6B8F" w14:textId="63B47C83" w:rsidR="00235759" w:rsidRPr="00235759" w:rsidRDefault="00235759" w:rsidP="00DB46B0">
      <w:r w:rsidRPr="00235759">
        <w:rPr>
          <w:b/>
          <w:bCs/>
        </w:rPr>
        <w:t>1 priede</w:t>
      </w:r>
      <w:r>
        <w:t xml:space="preserve"> pateikiamas sąrašas vandenviečių, kurių ištekliai turi būti aprobuoti. </w:t>
      </w:r>
    </w:p>
    <w:p w14:paraId="0A680733" w14:textId="77777777" w:rsidR="00235759" w:rsidRDefault="00235759" w:rsidP="00DB46B0"/>
    <w:p w14:paraId="15613A13" w14:textId="32354AAA" w:rsidR="002628C0" w:rsidRPr="00D62449" w:rsidRDefault="00364826" w:rsidP="00D62449">
      <w:pPr>
        <w:rPr>
          <w:rStyle w:val="FontStyle27"/>
          <w:b w:val="0"/>
          <w:bCs w:val="0"/>
          <w:sz w:val="24"/>
          <w:szCs w:val="24"/>
        </w:rPr>
      </w:pPr>
      <w:r w:rsidRPr="007F1DF7">
        <w:rPr>
          <w:rFonts w:cs="Times New Roman"/>
          <w:szCs w:val="24"/>
        </w:rPr>
        <w:t>Turi būti atliktos šios paslaugos</w:t>
      </w:r>
      <w:r w:rsidR="00DB46B0" w:rsidRPr="007F1DF7">
        <w:rPr>
          <w:rFonts w:cs="Times New Roman"/>
          <w:szCs w:val="24"/>
        </w:rPr>
        <w:t xml:space="preserve"> - Aproba</w:t>
      </w:r>
      <w:r w:rsidR="007F1DF7" w:rsidRPr="007F1DF7">
        <w:rPr>
          <w:rFonts w:cs="Times New Roman"/>
          <w:szCs w:val="24"/>
        </w:rPr>
        <w:t>vimas</w:t>
      </w:r>
      <w:r w:rsidR="00DB46B0" w:rsidRPr="007F1DF7">
        <w:rPr>
          <w:rFonts w:cs="Times New Roman"/>
          <w:szCs w:val="24"/>
        </w:rPr>
        <w:t xml:space="preserve">, požeminio vandens bandinių paėmimas, ištyrimas, išteklių skaičiavimas, VAZ skaičiavimas </w:t>
      </w:r>
      <w:r w:rsidR="007F1DF7" w:rsidRPr="007F1DF7">
        <w:rPr>
          <w:rFonts w:cs="Times New Roman"/>
          <w:szCs w:val="24"/>
        </w:rPr>
        <w:t>(</w:t>
      </w:r>
      <w:r w:rsidR="007F1DF7" w:rsidRPr="007F1DF7">
        <w:rPr>
          <w:rFonts w:cs="Times New Roman"/>
          <w:szCs w:val="24"/>
          <w:shd w:val="clear" w:color="auto" w:fill="FFFFFF"/>
        </w:rPr>
        <w:t>požeminio vandens vandenviečių apsaugos zonų skaičiavimas)</w:t>
      </w:r>
      <w:r w:rsidR="007F1DF7" w:rsidRPr="007F1DF7">
        <w:rPr>
          <w:rFonts w:cs="Times New Roman"/>
          <w:szCs w:val="24"/>
        </w:rPr>
        <w:t xml:space="preserve"> </w:t>
      </w:r>
      <w:r w:rsidR="00DB46B0" w:rsidRPr="007F1DF7">
        <w:rPr>
          <w:rFonts w:cs="Times New Roman"/>
          <w:szCs w:val="24"/>
        </w:rPr>
        <w:t>+ Leidimų naudoti požeminius išteklius paruošimas ir suderinimas + Leidimo išdavimas Lietuvos geologijos tarnyboje, valstybinė rinkliava</w:t>
      </w:r>
      <w:r w:rsidR="007F1DF7">
        <w:rPr>
          <w:rFonts w:cs="Times New Roman"/>
          <w:szCs w:val="24"/>
        </w:rPr>
        <w:t>.</w:t>
      </w:r>
    </w:p>
    <w:p w14:paraId="0AE4F019" w14:textId="7BAEC8B8" w:rsidR="007C2D9B" w:rsidRPr="00F11EB9" w:rsidRDefault="00FD3F02" w:rsidP="007C2D9B">
      <w:pPr>
        <w:ind w:firstLine="0"/>
        <w:rPr>
          <w:rStyle w:val="FontStyle28"/>
          <w:sz w:val="24"/>
          <w:szCs w:val="24"/>
          <w:lang w:eastAsia="lt-LT"/>
        </w:rPr>
      </w:pPr>
      <w:r w:rsidRPr="00F11EB9">
        <w:rPr>
          <w:rStyle w:val="FontStyle27"/>
          <w:b w:val="0"/>
          <w:bCs w:val="0"/>
          <w:sz w:val="24"/>
          <w:szCs w:val="24"/>
          <w:lang w:eastAsia="lt-LT"/>
        </w:rPr>
        <w:t>3.2.1.</w:t>
      </w:r>
      <w:r w:rsidR="002061A7" w:rsidRPr="00F11EB9">
        <w:rPr>
          <w:rStyle w:val="FontStyle27"/>
          <w:b w:val="0"/>
          <w:bCs w:val="0"/>
          <w:sz w:val="24"/>
          <w:szCs w:val="24"/>
          <w:lang w:eastAsia="lt-LT"/>
        </w:rPr>
        <w:t xml:space="preserve"> Vadovaujantis Tvarkos aprašo 2 priedo rekomendacijomis,  Paslaugų teikėjas </w:t>
      </w:r>
      <w:r w:rsidR="007C2D9B">
        <w:rPr>
          <w:rStyle w:val="FontStyle28"/>
          <w:sz w:val="24"/>
          <w:szCs w:val="24"/>
          <w:lang w:eastAsia="lt-LT"/>
        </w:rPr>
        <w:t>parengia požeminio vandens ištirtų išteklių įvertinimo ataskaitas ir pateikia jas Lietuvos geologijos tarnybai prie Aplinkos ministerijos vertinimui ir tvirtinimui (vandens apsaugos zonų (toliau – VAZ) nustatymas turi būti sudėtinė požeminio vandens išteklių įvertinimo ataskaitos dalis).</w:t>
      </w:r>
    </w:p>
    <w:p w14:paraId="5391DB48" w14:textId="647318A6" w:rsidR="002061A7" w:rsidRPr="00F11EB9" w:rsidRDefault="002061A7" w:rsidP="00D263E8">
      <w:pPr>
        <w:pStyle w:val="Style10"/>
        <w:widowControl/>
        <w:tabs>
          <w:tab w:val="left" w:pos="610"/>
        </w:tabs>
        <w:spacing w:line="276" w:lineRule="auto"/>
        <w:ind w:right="17" w:firstLine="0"/>
        <w:rPr>
          <w:rStyle w:val="FontStyle27"/>
          <w:b w:val="0"/>
          <w:bCs w:val="0"/>
          <w:sz w:val="24"/>
          <w:szCs w:val="24"/>
          <w:lang w:val="lt-LT" w:eastAsia="lt-LT"/>
        </w:rPr>
      </w:pPr>
      <w:r w:rsidRPr="00F11EB9">
        <w:rPr>
          <w:rStyle w:val="FontStyle27"/>
          <w:b w:val="0"/>
          <w:bCs w:val="0"/>
          <w:sz w:val="24"/>
          <w:szCs w:val="24"/>
          <w:lang w:val="lt-LT" w:eastAsia="lt-LT"/>
        </w:rPr>
        <w:t xml:space="preserve">3.2.2. </w:t>
      </w:r>
      <w:r w:rsidR="0030071F">
        <w:rPr>
          <w:rStyle w:val="FontStyle27"/>
          <w:b w:val="0"/>
          <w:bCs w:val="0"/>
          <w:sz w:val="24"/>
          <w:szCs w:val="24"/>
          <w:lang w:val="lt-LT" w:eastAsia="lt-LT"/>
        </w:rPr>
        <w:t>Į</w:t>
      </w:r>
      <w:r w:rsidRPr="00F11EB9">
        <w:rPr>
          <w:rStyle w:val="FontStyle27"/>
          <w:b w:val="0"/>
          <w:bCs w:val="0"/>
          <w:sz w:val="24"/>
          <w:szCs w:val="24"/>
          <w:lang w:val="lt-LT" w:eastAsia="lt-LT"/>
        </w:rPr>
        <w:t xml:space="preserve"> paslaugų kainą įtraukiamos visos išlaidos susijusios su tokių paslaugų atlikimu (transporto išlaidos</w:t>
      </w:r>
      <w:r w:rsidR="007F1DF7">
        <w:rPr>
          <w:rStyle w:val="FontStyle27"/>
          <w:b w:val="0"/>
          <w:bCs w:val="0"/>
          <w:sz w:val="24"/>
          <w:szCs w:val="24"/>
          <w:lang w:val="lt-LT" w:eastAsia="lt-LT"/>
        </w:rPr>
        <w:t>, laboratoriniai tyrimai, valstybinė rinkliava</w:t>
      </w:r>
      <w:r w:rsidRPr="00F11EB9">
        <w:rPr>
          <w:rStyle w:val="FontStyle27"/>
          <w:b w:val="0"/>
          <w:bCs w:val="0"/>
          <w:sz w:val="24"/>
          <w:szCs w:val="24"/>
          <w:lang w:val="lt-LT" w:eastAsia="lt-LT"/>
        </w:rPr>
        <w:t>)</w:t>
      </w:r>
      <w:r w:rsidR="00196A91">
        <w:rPr>
          <w:rStyle w:val="FontStyle27"/>
          <w:b w:val="0"/>
          <w:bCs w:val="0"/>
          <w:sz w:val="24"/>
          <w:szCs w:val="24"/>
          <w:lang w:val="lt-LT" w:eastAsia="lt-LT"/>
        </w:rPr>
        <w:t>.</w:t>
      </w:r>
    </w:p>
    <w:p w14:paraId="3E482DB6" w14:textId="77777777" w:rsidR="005B2C59" w:rsidRPr="00F11EB9" w:rsidRDefault="005B2C59" w:rsidP="00D263E8">
      <w:pPr>
        <w:pStyle w:val="Style10"/>
        <w:widowControl/>
        <w:tabs>
          <w:tab w:val="left" w:pos="610"/>
        </w:tabs>
        <w:spacing w:line="276" w:lineRule="auto"/>
        <w:ind w:right="17" w:firstLine="0"/>
        <w:rPr>
          <w:rStyle w:val="FontStyle27"/>
          <w:b w:val="0"/>
          <w:sz w:val="24"/>
          <w:szCs w:val="24"/>
          <w:lang w:val="lt-LT" w:eastAsia="lt-LT"/>
        </w:rPr>
      </w:pPr>
    </w:p>
    <w:p w14:paraId="501C53C9" w14:textId="77777777" w:rsidR="00F87230" w:rsidRPr="00F11EB9" w:rsidRDefault="00F87230" w:rsidP="00D263E8">
      <w:pPr>
        <w:ind w:firstLine="0"/>
        <w:rPr>
          <w:rFonts w:cs="Times New Roman"/>
          <w:b/>
          <w:szCs w:val="24"/>
        </w:rPr>
      </w:pPr>
      <w:r w:rsidRPr="00F11EB9">
        <w:rPr>
          <w:rFonts w:cs="Times New Roman"/>
          <w:b/>
          <w:szCs w:val="24"/>
        </w:rPr>
        <w:t>4. DOKUMENTAI, REIKALAUJAMI PIRKIMO OBJEKTO TECHNINIŲ SAVYBIŲ IR KOKYBĖS PATVIRTINIMUI</w:t>
      </w:r>
    </w:p>
    <w:p w14:paraId="69C7392F" w14:textId="123F3BB2" w:rsidR="00F87230" w:rsidRPr="00F11EB9" w:rsidRDefault="00F87230" w:rsidP="00D263E8">
      <w:pPr>
        <w:ind w:firstLine="0"/>
        <w:rPr>
          <w:rFonts w:cs="Times New Roman"/>
          <w:b/>
          <w:szCs w:val="24"/>
        </w:rPr>
      </w:pPr>
      <w:r w:rsidRPr="00F11EB9">
        <w:rPr>
          <w:rFonts w:cs="Times New Roman"/>
          <w:b/>
          <w:szCs w:val="24"/>
        </w:rPr>
        <w:t>4.1. DOKUMENTAI, REIKALAUJAMI PRISTATYTI SU PASIŪLYMU</w:t>
      </w:r>
    </w:p>
    <w:p w14:paraId="39047732" w14:textId="3EE51F1E" w:rsidR="00754290" w:rsidRDefault="00F11EB9" w:rsidP="00D263E8">
      <w:pPr>
        <w:ind w:firstLine="0"/>
        <w:rPr>
          <w:rFonts w:cs="Times New Roman"/>
          <w:bCs/>
          <w:szCs w:val="24"/>
        </w:rPr>
      </w:pPr>
      <w:r w:rsidRPr="003624CC">
        <w:rPr>
          <w:rFonts w:cs="Times New Roman"/>
          <w:bCs/>
          <w:szCs w:val="24"/>
        </w:rPr>
        <w:t xml:space="preserve">4.1.1. </w:t>
      </w:r>
      <w:r w:rsidR="00876D27" w:rsidRPr="003624CC">
        <w:rPr>
          <w:rFonts w:cs="Times New Roman"/>
          <w:bCs/>
          <w:szCs w:val="24"/>
        </w:rPr>
        <w:t xml:space="preserve">Paslaugų teikėjas per paskutinius 3 metus, turi būti </w:t>
      </w:r>
      <w:r w:rsidR="003624CC" w:rsidRPr="003624CC">
        <w:rPr>
          <w:rFonts w:cs="Times New Roman"/>
          <w:bCs/>
          <w:szCs w:val="24"/>
        </w:rPr>
        <w:t>suteikęs vandenvietės išteklių aprobavimo paslaugas, ne mažiau kaip 5 įmonėms</w:t>
      </w:r>
      <w:r w:rsidR="00C95D25">
        <w:rPr>
          <w:rFonts w:cs="Times New Roman"/>
          <w:bCs/>
          <w:szCs w:val="24"/>
        </w:rPr>
        <w:t>;</w:t>
      </w:r>
    </w:p>
    <w:p w14:paraId="0A9E6448" w14:textId="218207F5" w:rsidR="002E35BC" w:rsidRDefault="00C95D25" w:rsidP="002E35BC">
      <w:pPr>
        <w:tabs>
          <w:tab w:val="left" w:pos="732"/>
        </w:tabs>
        <w:ind w:firstLine="0"/>
      </w:pPr>
      <w:r w:rsidRPr="002E35BC">
        <w:rPr>
          <w:rFonts w:cs="Times New Roman"/>
          <w:bCs/>
          <w:szCs w:val="24"/>
        </w:rPr>
        <w:t xml:space="preserve">4.1.2. </w:t>
      </w:r>
      <w:r w:rsidR="002E35BC">
        <w:rPr>
          <w:rFonts w:cs="Times New Roman"/>
          <w:bCs/>
          <w:szCs w:val="24"/>
        </w:rPr>
        <w:t xml:space="preserve">Paslaugų teikėjas pateikia </w:t>
      </w:r>
      <w:r w:rsidR="002E35BC" w:rsidRPr="004142D5">
        <w:t>Lietuvos geologijos tarnybos (LGT) išduotą leidimą tirti žemes gelmes, kuriame nurodyt</w:t>
      </w:r>
      <w:r w:rsidR="002E35BC">
        <w:t>as</w:t>
      </w:r>
      <w:r w:rsidR="002E35BC" w:rsidRPr="004142D5">
        <w:t xml:space="preserve"> metoda</w:t>
      </w:r>
      <w:r w:rsidR="002E35BC">
        <w:t>s</w:t>
      </w:r>
      <w:r w:rsidR="002E35BC" w:rsidRPr="004142D5">
        <w:t>: požeminio vandens paieška ir žvalgyba</w:t>
      </w:r>
      <w:r w:rsidR="002E35BC">
        <w:t>.</w:t>
      </w:r>
    </w:p>
    <w:p w14:paraId="76E79E95" w14:textId="7979CEDB" w:rsidR="00C95D25" w:rsidRPr="00C95D25" w:rsidRDefault="00C95D25" w:rsidP="00D263E8">
      <w:pPr>
        <w:ind w:firstLine="0"/>
        <w:rPr>
          <w:rFonts w:cs="Times New Roman"/>
          <w:bCs/>
          <w:szCs w:val="24"/>
        </w:rPr>
      </w:pPr>
    </w:p>
    <w:p w14:paraId="3AB0FADA" w14:textId="77777777" w:rsidR="007F1DF7" w:rsidRPr="00F11EB9" w:rsidRDefault="007F1DF7" w:rsidP="00255EC2">
      <w:pPr>
        <w:ind w:firstLine="0"/>
        <w:rPr>
          <w:rStyle w:val="FontStyle27"/>
          <w:sz w:val="24"/>
          <w:szCs w:val="24"/>
          <w:lang w:eastAsia="lt-LT"/>
        </w:rPr>
      </w:pPr>
    </w:p>
    <w:p w14:paraId="4CBBC47F" w14:textId="14039944" w:rsidR="006D27FB" w:rsidRPr="00F11EB9" w:rsidRDefault="00F87230" w:rsidP="00255EC2">
      <w:pPr>
        <w:ind w:firstLine="0"/>
        <w:rPr>
          <w:rStyle w:val="FontStyle27"/>
          <w:sz w:val="24"/>
          <w:szCs w:val="24"/>
          <w:lang w:eastAsia="lt-LT"/>
        </w:rPr>
      </w:pPr>
      <w:r w:rsidRPr="00F11EB9">
        <w:rPr>
          <w:rStyle w:val="FontStyle27"/>
          <w:sz w:val="24"/>
          <w:szCs w:val="24"/>
          <w:lang w:eastAsia="lt-LT"/>
        </w:rPr>
        <w:t>4.2.</w:t>
      </w:r>
      <w:r w:rsidRPr="00F11EB9">
        <w:rPr>
          <w:rStyle w:val="FontStyle27"/>
          <w:sz w:val="24"/>
          <w:szCs w:val="24"/>
          <w:lang w:eastAsia="lt-LT"/>
        </w:rPr>
        <w:tab/>
        <w:t xml:space="preserve"> </w:t>
      </w:r>
      <w:r w:rsidR="00255EC2" w:rsidRPr="00F11EB9">
        <w:rPr>
          <w:rFonts w:cs="Times New Roman"/>
          <w:b/>
          <w:caps/>
          <w:szCs w:val="24"/>
        </w:rPr>
        <w:t>Dokumentai, reikalaujami pristatyti su pirkimo objektu</w:t>
      </w:r>
      <w:r w:rsidR="00255EC2" w:rsidRPr="00F11EB9">
        <w:rPr>
          <w:rStyle w:val="FontStyle27"/>
          <w:sz w:val="24"/>
          <w:szCs w:val="24"/>
          <w:lang w:eastAsia="lt-LT"/>
        </w:rPr>
        <w:t xml:space="preserve"> </w:t>
      </w:r>
    </w:p>
    <w:p w14:paraId="4D845B86" w14:textId="2D6756E8" w:rsidR="006D27FB" w:rsidRPr="00F11EB9" w:rsidRDefault="006D27FB" w:rsidP="00255EC2">
      <w:pPr>
        <w:ind w:firstLine="0"/>
        <w:rPr>
          <w:rFonts w:cs="Times New Roman"/>
          <w:color w:val="000000"/>
          <w:szCs w:val="24"/>
          <w:shd w:val="clear" w:color="auto" w:fill="FFFFFF"/>
        </w:rPr>
      </w:pPr>
      <w:r w:rsidRPr="00F11EB9">
        <w:rPr>
          <w:rFonts w:cs="Times New Roman"/>
          <w:color w:val="000000"/>
          <w:szCs w:val="24"/>
          <w:shd w:val="clear" w:color="auto" w:fill="FFFFFF"/>
        </w:rPr>
        <w:t>4.2.1. Pagal Tvarkos aprašo 19 ir 20 punktų reikalavimus parengt</w:t>
      </w:r>
      <w:r w:rsidR="00D62449">
        <w:rPr>
          <w:rFonts w:cs="Times New Roman"/>
          <w:color w:val="000000"/>
          <w:szCs w:val="24"/>
          <w:shd w:val="clear" w:color="auto" w:fill="FFFFFF"/>
        </w:rPr>
        <w:t>os</w:t>
      </w:r>
      <w:r w:rsidRPr="00F11EB9">
        <w:rPr>
          <w:rFonts w:cs="Times New Roman"/>
          <w:color w:val="000000"/>
          <w:szCs w:val="24"/>
          <w:shd w:val="clear" w:color="auto" w:fill="FFFFFF"/>
        </w:rPr>
        <w:t xml:space="preserve"> Ataskait</w:t>
      </w:r>
      <w:r w:rsidR="00D62449">
        <w:rPr>
          <w:rFonts w:cs="Times New Roman"/>
          <w:color w:val="000000"/>
          <w:szCs w:val="24"/>
          <w:shd w:val="clear" w:color="auto" w:fill="FFFFFF"/>
        </w:rPr>
        <w:t>os</w:t>
      </w:r>
      <w:r w:rsidRPr="00F11EB9">
        <w:rPr>
          <w:rFonts w:cs="Times New Roman"/>
          <w:color w:val="000000"/>
          <w:szCs w:val="24"/>
          <w:shd w:val="clear" w:color="auto" w:fill="FFFFFF"/>
        </w:rPr>
        <w:t xml:space="preserve"> pateikiam</w:t>
      </w:r>
      <w:r w:rsidR="00D62449">
        <w:rPr>
          <w:rFonts w:cs="Times New Roman"/>
          <w:color w:val="000000"/>
          <w:szCs w:val="24"/>
          <w:shd w:val="clear" w:color="auto" w:fill="FFFFFF"/>
        </w:rPr>
        <w:t>os</w:t>
      </w:r>
      <w:r w:rsidRPr="00F11EB9">
        <w:rPr>
          <w:rFonts w:cs="Times New Roman"/>
          <w:color w:val="000000"/>
          <w:szCs w:val="24"/>
          <w:shd w:val="clear" w:color="auto" w:fill="FFFFFF"/>
        </w:rPr>
        <w:t xml:space="preserve"> Lietuvos geologijos tarnybai prie Aplinkos ministerijos (toliau – LGT) ekspertiniam išteklių ir VAZ nustatymo vertinimui bei išteklių aprobavimui;</w:t>
      </w:r>
    </w:p>
    <w:p w14:paraId="25B3E34B" w14:textId="6502A9B4" w:rsidR="006D27FB" w:rsidRPr="00F11EB9" w:rsidRDefault="006D27FB" w:rsidP="00255EC2">
      <w:pPr>
        <w:ind w:firstLine="0"/>
        <w:rPr>
          <w:rFonts w:cs="Times New Roman"/>
          <w:color w:val="000000"/>
          <w:szCs w:val="24"/>
          <w:shd w:val="clear" w:color="auto" w:fill="FFFFFF"/>
        </w:rPr>
      </w:pPr>
      <w:r w:rsidRPr="00F11EB9">
        <w:rPr>
          <w:rFonts w:cs="Times New Roman"/>
          <w:color w:val="000000"/>
          <w:szCs w:val="24"/>
          <w:shd w:val="clear" w:color="auto" w:fill="FFFFFF"/>
        </w:rPr>
        <w:t xml:space="preserve">4.2.2. Paslaugų teikėjas pateikia </w:t>
      </w:r>
      <w:r w:rsidR="00881DE9" w:rsidRPr="00F11EB9">
        <w:rPr>
          <w:rFonts w:cs="Times New Roman"/>
          <w:color w:val="000000"/>
          <w:szCs w:val="24"/>
          <w:shd w:val="clear" w:color="auto" w:fill="FFFFFF"/>
        </w:rPr>
        <w:t>P</w:t>
      </w:r>
      <w:r w:rsidRPr="00F11EB9">
        <w:rPr>
          <w:rFonts w:cs="Times New Roman"/>
          <w:color w:val="000000"/>
          <w:szCs w:val="24"/>
          <w:shd w:val="clear" w:color="auto" w:fill="FFFFFF"/>
        </w:rPr>
        <w:t xml:space="preserve">aslaugų gavėjui </w:t>
      </w:r>
      <w:r w:rsidR="00881DE9" w:rsidRPr="00F11EB9">
        <w:rPr>
          <w:rFonts w:cs="Times New Roman"/>
          <w:color w:val="000000"/>
          <w:szCs w:val="24"/>
          <w:shd w:val="clear" w:color="auto" w:fill="FFFFFF"/>
        </w:rPr>
        <w:t>LGT Ataskait</w:t>
      </w:r>
      <w:r w:rsidR="00D62449">
        <w:rPr>
          <w:rFonts w:cs="Times New Roman"/>
          <w:color w:val="000000"/>
          <w:szCs w:val="24"/>
          <w:shd w:val="clear" w:color="auto" w:fill="FFFFFF"/>
        </w:rPr>
        <w:t>ų</w:t>
      </w:r>
      <w:r w:rsidR="00881DE9" w:rsidRPr="00F11EB9">
        <w:rPr>
          <w:rFonts w:cs="Times New Roman"/>
          <w:color w:val="000000"/>
          <w:szCs w:val="24"/>
          <w:shd w:val="clear" w:color="auto" w:fill="FFFFFF"/>
        </w:rPr>
        <w:t xml:space="preserve"> vertinimą ir patvirtinimą;</w:t>
      </w:r>
    </w:p>
    <w:p w14:paraId="28D998F0" w14:textId="5962227B" w:rsidR="00F23362" w:rsidRPr="00F11EB9" w:rsidRDefault="006D27FB" w:rsidP="006D27FB">
      <w:pPr>
        <w:ind w:firstLine="0"/>
        <w:rPr>
          <w:rFonts w:cs="Times New Roman"/>
          <w:color w:val="000000"/>
          <w:szCs w:val="24"/>
          <w:shd w:val="clear" w:color="auto" w:fill="FFFFFF"/>
        </w:rPr>
      </w:pPr>
      <w:r w:rsidRPr="00F11EB9">
        <w:rPr>
          <w:rFonts w:cs="Times New Roman"/>
          <w:color w:val="000000"/>
          <w:szCs w:val="24"/>
          <w:shd w:val="clear" w:color="auto" w:fill="FFFFFF"/>
        </w:rPr>
        <w:t xml:space="preserve">4.2.3. </w:t>
      </w:r>
      <w:r w:rsidR="00F23362" w:rsidRPr="00F11EB9">
        <w:rPr>
          <w:rFonts w:eastAsia="Times New Roman" w:cs="Times New Roman"/>
          <w:spacing w:val="-4"/>
          <w:szCs w:val="24"/>
        </w:rPr>
        <w:t xml:space="preserve">Paslaugų teikėjas suteikęs Paslaugas, kurios nurodytos techninėje specifikacijoje, surašo paslaugų perdavimo-priėmimo aktą (originalas laisva forma). </w:t>
      </w:r>
    </w:p>
    <w:p w14:paraId="3ECCFE76" w14:textId="77777777" w:rsidR="00C53A7D" w:rsidRPr="00F11EB9" w:rsidRDefault="00C53A7D" w:rsidP="00D263E8">
      <w:pPr>
        <w:ind w:firstLine="0"/>
        <w:rPr>
          <w:rFonts w:cs="Times New Roman"/>
          <w:szCs w:val="24"/>
        </w:rPr>
      </w:pPr>
    </w:p>
    <w:p w14:paraId="594AD573" w14:textId="5A84B15B" w:rsidR="00B55FFD" w:rsidRDefault="00B55FFD" w:rsidP="00D263E8">
      <w:pPr>
        <w:ind w:firstLine="0"/>
        <w:rPr>
          <w:rFonts w:cs="Times New Roman"/>
          <w:szCs w:val="24"/>
        </w:rPr>
      </w:pPr>
    </w:p>
    <w:p w14:paraId="2F94E16D" w14:textId="168075EE" w:rsidR="000C4C7D" w:rsidRPr="000C4C7D" w:rsidRDefault="000C4C7D" w:rsidP="00D263E8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PRIDEDAMA. 1 priedas, Sąrašas vandenviečių, kurių ištekliai turi būti aprobuoti, </w:t>
      </w:r>
      <w:r w:rsidRPr="000C4C7D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vnt.</w:t>
      </w:r>
    </w:p>
    <w:p w14:paraId="6DADC220" w14:textId="5938E5C1" w:rsidR="000C4C7D" w:rsidRDefault="000C4C7D" w:rsidP="00D263E8">
      <w:pPr>
        <w:ind w:firstLine="0"/>
        <w:rPr>
          <w:rFonts w:cs="Times New Roman"/>
          <w:szCs w:val="24"/>
        </w:rPr>
      </w:pPr>
    </w:p>
    <w:p w14:paraId="76D30316" w14:textId="182A6B5D" w:rsidR="000C4C7D" w:rsidRDefault="000C4C7D" w:rsidP="00D263E8">
      <w:pPr>
        <w:ind w:firstLine="0"/>
        <w:rPr>
          <w:rFonts w:cs="Times New Roman"/>
          <w:szCs w:val="24"/>
        </w:rPr>
      </w:pPr>
    </w:p>
    <w:p w14:paraId="1D3D9AAE" w14:textId="77777777" w:rsidR="00616556" w:rsidRPr="00F11EB9" w:rsidRDefault="00616556" w:rsidP="00616556">
      <w:pPr>
        <w:widowControl w:val="0"/>
        <w:tabs>
          <w:tab w:val="left" w:pos="1304"/>
          <w:tab w:val="left" w:pos="1457"/>
          <w:tab w:val="left" w:pos="1604"/>
          <w:tab w:val="left" w:pos="1757"/>
        </w:tabs>
        <w:jc w:val="center"/>
        <w:rPr>
          <w:rFonts w:cs="Times New Roman"/>
          <w:bCs/>
          <w:szCs w:val="24"/>
        </w:rPr>
      </w:pPr>
    </w:p>
    <w:p w14:paraId="5F63C426" w14:textId="77777777" w:rsidR="00616556" w:rsidRPr="00F11EB9" w:rsidRDefault="00616556" w:rsidP="00616556">
      <w:pPr>
        <w:pStyle w:val="Sraopastraipa"/>
        <w:spacing w:line="240" w:lineRule="auto"/>
        <w:ind w:left="0" w:firstLine="0"/>
        <w:rPr>
          <w:rFonts w:cs="Times New Roman"/>
          <w:szCs w:val="24"/>
        </w:rPr>
      </w:pPr>
    </w:p>
    <w:p w14:paraId="1168D5D3" w14:textId="77777777" w:rsidR="0087234A" w:rsidRPr="00F11EB9" w:rsidRDefault="0087234A" w:rsidP="00616556">
      <w:pPr>
        <w:pStyle w:val="Sraopastraipa"/>
        <w:spacing w:line="240" w:lineRule="auto"/>
        <w:ind w:left="0" w:firstLine="0"/>
        <w:rPr>
          <w:rFonts w:cs="Times New Roman"/>
          <w:szCs w:val="24"/>
        </w:rPr>
      </w:pPr>
    </w:p>
    <w:p w14:paraId="7DDFC854" w14:textId="77777777" w:rsidR="0087234A" w:rsidRPr="00F11EB9" w:rsidRDefault="0087234A" w:rsidP="00616556">
      <w:pPr>
        <w:pStyle w:val="Sraopastraipa"/>
        <w:spacing w:line="240" w:lineRule="auto"/>
        <w:ind w:left="0" w:firstLine="0"/>
        <w:rPr>
          <w:rFonts w:cs="Times New Roman"/>
          <w:szCs w:val="24"/>
        </w:rPr>
      </w:pPr>
    </w:p>
    <w:p w14:paraId="0D154610" w14:textId="77777777" w:rsidR="0087234A" w:rsidRPr="00FD0E34" w:rsidRDefault="0087234A" w:rsidP="00616556">
      <w:pPr>
        <w:pStyle w:val="Sraopastraipa"/>
        <w:spacing w:line="240" w:lineRule="auto"/>
        <w:ind w:left="0" w:firstLine="0"/>
        <w:rPr>
          <w:sz w:val="20"/>
          <w:szCs w:val="20"/>
        </w:rPr>
      </w:pPr>
    </w:p>
    <w:p w14:paraId="042D9DEC" w14:textId="77777777" w:rsidR="0087234A" w:rsidRPr="00FD0E34" w:rsidRDefault="0087234A" w:rsidP="00616556">
      <w:pPr>
        <w:pStyle w:val="Sraopastraipa"/>
        <w:spacing w:line="240" w:lineRule="auto"/>
        <w:ind w:left="0" w:firstLine="0"/>
        <w:rPr>
          <w:sz w:val="20"/>
          <w:szCs w:val="20"/>
        </w:rPr>
      </w:pPr>
    </w:p>
    <w:p w14:paraId="65100C7F" w14:textId="77777777" w:rsidR="0087234A" w:rsidRPr="00FD0E34" w:rsidRDefault="0087234A" w:rsidP="00616556">
      <w:pPr>
        <w:pStyle w:val="Sraopastraipa"/>
        <w:spacing w:line="240" w:lineRule="auto"/>
        <w:ind w:left="0" w:firstLine="0"/>
        <w:rPr>
          <w:sz w:val="20"/>
          <w:szCs w:val="20"/>
        </w:rPr>
      </w:pPr>
    </w:p>
    <w:p w14:paraId="33BC52F5" w14:textId="77777777" w:rsidR="0087234A" w:rsidRPr="00FD0E34" w:rsidRDefault="0087234A" w:rsidP="00616556">
      <w:pPr>
        <w:pStyle w:val="Sraopastraipa"/>
        <w:spacing w:line="240" w:lineRule="auto"/>
        <w:ind w:left="0" w:firstLine="0"/>
        <w:rPr>
          <w:sz w:val="20"/>
          <w:szCs w:val="20"/>
        </w:rPr>
      </w:pPr>
    </w:p>
    <w:p w14:paraId="5AC74D48" w14:textId="77777777" w:rsidR="0087234A" w:rsidRPr="00FD0E34" w:rsidRDefault="0087234A" w:rsidP="00616556">
      <w:pPr>
        <w:pStyle w:val="Sraopastraipa"/>
        <w:spacing w:line="240" w:lineRule="auto"/>
        <w:ind w:left="0" w:firstLine="0"/>
        <w:rPr>
          <w:sz w:val="20"/>
          <w:szCs w:val="20"/>
        </w:rPr>
      </w:pPr>
    </w:p>
    <w:p w14:paraId="2AEC998D" w14:textId="77777777" w:rsidR="0087234A" w:rsidRPr="00FD0E34" w:rsidRDefault="0087234A" w:rsidP="00616556">
      <w:pPr>
        <w:pStyle w:val="Sraopastraipa"/>
        <w:spacing w:line="240" w:lineRule="auto"/>
        <w:ind w:left="0" w:firstLine="0"/>
        <w:rPr>
          <w:sz w:val="20"/>
          <w:szCs w:val="20"/>
        </w:rPr>
      </w:pPr>
    </w:p>
    <w:p w14:paraId="51CB7A42" w14:textId="77777777" w:rsidR="0087234A" w:rsidRPr="00FD0E34" w:rsidRDefault="0087234A" w:rsidP="00616556">
      <w:pPr>
        <w:pStyle w:val="Sraopastraipa"/>
        <w:spacing w:line="240" w:lineRule="auto"/>
        <w:ind w:left="0" w:firstLine="0"/>
        <w:rPr>
          <w:sz w:val="20"/>
          <w:szCs w:val="20"/>
        </w:rPr>
      </w:pPr>
    </w:p>
    <w:p w14:paraId="061E0D1F" w14:textId="77777777" w:rsidR="0087234A" w:rsidRPr="00FD0E34" w:rsidRDefault="0087234A" w:rsidP="00616556">
      <w:pPr>
        <w:pStyle w:val="Sraopastraipa"/>
        <w:spacing w:line="240" w:lineRule="auto"/>
        <w:ind w:left="0" w:firstLine="0"/>
        <w:rPr>
          <w:sz w:val="20"/>
          <w:szCs w:val="20"/>
        </w:rPr>
      </w:pPr>
    </w:p>
    <w:p w14:paraId="49EA1B41" w14:textId="77777777" w:rsidR="0087234A" w:rsidRPr="00FD0E34" w:rsidRDefault="0087234A" w:rsidP="00616556">
      <w:pPr>
        <w:pStyle w:val="Sraopastraipa"/>
        <w:spacing w:line="240" w:lineRule="auto"/>
        <w:ind w:left="0" w:firstLine="0"/>
        <w:rPr>
          <w:sz w:val="20"/>
          <w:szCs w:val="20"/>
        </w:rPr>
      </w:pPr>
    </w:p>
    <w:p w14:paraId="352460E9" w14:textId="77777777" w:rsidR="0087234A" w:rsidRPr="00FD0E34" w:rsidRDefault="0087234A" w:rsidP="00616556">
      <w:pPr>
        <w:pStyle w:val="Sraopastraipa"/>
        <w:spacing w:line="240" w:lineRule="auto"/>
        <w:ind w:left="0" w:firstLine="0"/>
        <w:rPr>
          <w:sz w:val="20"/>
          <w:szCs w:val="20"/>
        </w:rPr>
      </w:pPr>
    </w:p>
    <w:p w14:paraId="4FA68B62" w14:textId="77777777" w:rsidR="0087234A" w:rsidRPr="00FD0E34" w:rsidRDefault="0087234A" w:rsidP="00616556">
      <w:pPr>
        <w:pStyle w:val="Sraopastraipa"/>
        <w:spacing w:line="240" w:lineRule="auto"/>
        <w:ind w:left="0" w:firstLine="0"/>
        <w:rPr>
          <w:sz w:val="20"/>
          <w:szCs w:val="20"/>
        </w:rPr>
      </w:pPr>
    </w:p>
    <w:p w14:paraId="433E060B" w14:textId="77777777" w:rsidR="0087234A" w:rsidRPr="00FD0E34" w:rsidRDefault="0087234A" w:rsidP="00616556">
      <w:pPr>
        <w:pStyle w:val="Sraopastraipa"/>
        <w:spacing w:line="240" w:lineRule="auto"/>
        <w:ind w:left="0" w:firstLine="0"/>
        <w:rPr>
          <w:sz w:val="20"/>
          <w:szCs w:val="20"/>
        </w:rPr>
      </w:pPr>
    </w:p>
    <w:p w14:paraId="3D7AACDD" w14:textId="720E841E" w:rsidR="0087234A" w:rsidRDefault="0087234A" w:rsidP="00616556">
      <w:pPr>
        <w:pStyle w:val="Sraopastraipa"/>
        <w:spacing w:line="240" w:lineRule="auto"/>
        <w:ind w:left="0" w:firstLine="0"/>
        <w:rPr>
          <w:sz w:val="20"/>
          <w:szCs w:val="20"/>
        </w:rPr>
      </w:pPr>
    </w:p>
    <w:p w14:paraId="31EF6D68" w14:textId="49450805" w:rsidR="005B2C59" w:rsidRDefault="005B2C59" w:rsidP="00616556">
      <w:pPr>
        <w:pStyle w:val="Sraopastraipa"/>
        <w:spacing w:line="240" w:lineRule="auto"/>
        <w:ind w:left="0" w:firstLine="0"/>
        <w:rPr>
          <w:sz w:val="20"/>
          <w:szCs w:val="20"/>
        </w:rPr>
      </w:pPr>
    </w:p>
    <w:p w14:paraId="78518E77" w14:textId="6BD36596" w:rsidR="005B2C59" w:rsidRDefault="005B2C59" w:rsidP="00616556">
      <w:pPr>
        <w:pStyle w:val="Sraopastraipa"/>
        <w:spacing w:line="240" w:lineRule="auto"/>
        <w:ind w:left="0" w:firstLine="0"/>
        <w:rPr>
          <w:sz w:val="20"/>
          <w:szCs w:val="20"/>
        </w:rPr>
      </w:pPr>
    </w:p>
    <w:p w14:paraId="27ED1D29" w14:textId="19BC3BB3" w:rsidR="005B2C59" w:rsidRDefault="005B2C59" w:rsidP="00616556">
      <w:pPr>
        <w:pStyle w:val="Sraopastraipa"/>
        <w:spacing w:line="240" w:lineRule="auto"/>
        <w:ind w:left="0" w:firstLine="0"/>
        <w:rPr>
          <w:sz w:val="20"/>
          <w:szCs w:val="20"/>
        </w:rPr>
      </w:pPr>
    </w:p>
    <w:p w14:paraId="654AFA26" w14:textId="086B5F85" w:rsidR="006D27FB" w:rsidRDefault="006D27FB" w:rsidP="00616556">
      <w:pPr>
        <w:pStyle w:val="Sraopastraipa"/>
        <w:spacing w:line="240" w:lineRule="auto"/>
        <w:ind w:left="0" w:firstLine="0"/>
        <w:rPr>
          <w:sz w:val="20"/>
          <w:szCs w:val="20"/>
        </w:rPr>
      </w:pPr>
    </w:p>
    <w:p w14:paraId="1A3C3162" w14:textId="77777777" w:rsidR="006D27FB" w:rsidRDefault="006D27FB" w:rsidP="00616556">
      <w:pPr>
        <w:pStyle w:val="Sraopastraipa"/>
        <w:spacing w:line="240" w:lineRule="auto"/>
        <w:ind w:left="0" w:firstLine="0"/>
        <w:rPr>
          <w:sz w:val="20"/>
          <w:szCs w:val="20"/>
        </w:rPr>
      </w:pPr>
    </w:p>
    <w:p w14:paraId="4AC2E6B7" w14:textId="77777777" w:rsidR="005B2C59" w:rsidRPr="00FD0E34" w:rsidRDefault="005B2C59" w:rsidP="00616556">
      <w:pPr>
        <w:pStyle w:val="Sraopastraipa"/>
        <w:spacing w:line="240" w:lineRule="auto"/>
        <w:ind w:left="0" w:firstLine="0"/>
        <w:rPr>
          <w:sz w:val="20"/>
          <w:szCs w:val="20"/>
        </w:rPr>
      </w:pPr>
    </w:p>
    <w:p w14:paraId="068393FB" w14:textId="77777777" w:rsidR="0087234A" w:rsidRPr="00FD0E34" w:rsidRDefault="0087234A" w:rsidP="00616556">
      <w:pPr>
        <w:pStyle w:val="Sraopastraipa"/>
        <w:spacing w:line="240" w:lineRule="auto"/>
        <w:ind w:left="0" w:firstLine="0"/>
        <w:rPr>
          <w:sz w:val="20"/>
          <w:szCs w:val="20"/>
        </w:rPr>
      </w:pPr>
    </w:p>
    <w:p w14:paraId="00D0A5AE" w14:textId="77777777" w:rsidR="0087234A" w:rsidRPr="00FD0E34" w:rsidRDefault="0087234A" w:rsidP="00616556">
      <w:pPr>
        <w:pStyle w:val="Sraopastraipa"/>
        <w:spacing w:line="240" w:lineRule="auto"/>
        <w:ind w:left="0" w:firstLine="0"/>
        <w:rPr>
          <w:sz w:val="20"/>
          <w:szCs w:val="20"/>
        </w:rPr>
      </w:pPr>
    </w:p>
    <w:sectPr w:rsidR="0087234A" w:rsidRPr="00FD0E34" w:rsidSect="00A54362">
      <w:pgSz w:w="12240" w:h="15840"/>
      <w:pgMar w:top="851" w:right="758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C2F63" w14:textId="77777777" w:rsidR="003F6F6D" w:rsidRDefault="003F6F6D" w:rsidP="00C1124C">
      <w:pPr>
        <w:spacing w:line="240" w:lineRule="auto"/>
      </w:pPr>
      <w:r>
        <w:separator/>
      </w:r>
    </w:p>
  </w:endnote>
  <w:endnote w:type="continuationSeparator" w:id="0">
    <w:p w14:paraId="2C829647" w14:textId="77777777" w:rsidR="003F6F6D" w:rsidRDefault="003F6F6D" w:rsidP="00C11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F5CA8" w14:textId="77777777" w:rsidR="003F6F6D" w:rsidRDefault="003F6F6D" w:rsidP="00C1124C">
      <w:pPr>
        <w:spacing w:line="240" w:lineRule="auto"/>
      </w:pPr>
      <w:r>
        <w:separator/>
      </w:r>
    </w:p>
  </w:footnote>
  <w:footnote w:type="continuationSeparator" w:id="0">
    <w:p w14:paraId="045DF17B" w14:textId="77777777" w:rsidR="003F6F6D" w:rsidRDefault="003F6F6D" w:rsidP="00C112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A2159"/>
    <w:multiLevelType w:val="hybridMultilevel"/>
    <w:tmpl w:val="23FCF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730F1"/>
    <w:multiLevelType w:val="multilevel"/>
    <w:tmpl w:val="8988A3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6391"/>
        </w:tabs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" w15:restartNumberingAfterBreak="0">
    <w:nsid w:val="13DC03AA"/>
    <w:multiLevelType w:val="multilevel"/>
    <w:tmpl w:val="5BEE11D0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B3A08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0D2F7D"/>
    <w:multiLevelType w:val="multilevel"/>
    <w:tmpl w:val="100AA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18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AA01DA"/>
    <w:multiLevelType w:val="multilevel"/>
    <w:tmpl w:val="5240F7E8"/>
    <w:lvl w:ilvl="0">
      <w:start w:val="4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9860218"/>
    <w:multiLevelType w:val="hybridMultilevel"/>
    <w:tmpl w:val="5E929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E3EB7"/>
    <w:multiLevelType w:val="hybridMultilevel"/>
    <w:tmpl w:val="E1AE7DD2"/>
    <w:lvl w:ilvl="0" w:tplc="D6A2C73A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EE7839"/>
    <w:multiLevelType w:val="singleLevel"/>
    <w:tmpl w:val="DF80BFBE"/>
    <w:lvl w:ilvl="0">
      <w:start w:val="1"/>
      <w:numFmt w:val="decimal"/>
      <w:lvlText w:val="4.1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6236BAC"/>
    <w:multiLevelType w:val="singleLevel"/>
    <w:tmpl w:val="E59A0B12"/>
    <w:lvl w:ilvl="0">
      <w:start w:val="1"/>
      <w:numFmt w:val="decimal"/>
      <w:lvlText w:val="6.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65D1ED1"/>
    <w:multiLevelType w:val="singleLevel"/>
    <w:tmpl w:val="AC04C15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C995F67"/>
    <w:multiLevelType w:val="multilevel"/>
    <w:tmpl w:val="04B87872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82"/>
        </w:tabs>
        <w:ind w:left="1482" w:hanging="1125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39"/>
        </w:tabs>
        <w:ind w:left="1839" w:hanging="1125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96"/>
        </w:tabs>
        <w:ind w:left="2196" w:hanging="1125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53"/>
        </w:tabs>
        <w:ind w:left="2553" w:hanging="1125"/>
      </w:pPr>
      <w:rPr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  <w:rPr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  <w:rPr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99"/>
        </w:tabs>
        <w:ind w:left="4299" w:hanging="1800"/>
      </w:pPr>
      <w:rPr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  <w:rPr>
        <w:b/>
        <w:color w:val="000000"/>
      </w:rPr>
    </w:lvl>
  </w:abstractNum>
  <w:abstractNum w:abstractNumId="12" w15:restartNumberingAfterBreak="0">
    <w:nsid w:val="56914777"/>
    <w:multiLevelType w:val="multilevel"/>
    <w:tmpl w:val="BD12E58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7F5965"/>
    <w:multiLevelType w:val="hybridMultilevel"/>
    <w:tmpl w:val="EF8687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548AD"/>
    <w:multiLevelType w:val="singleLevel"/>
    <w:tmpl w:val="BB2C0CA6"/>
    <w:lvl w:ilvl="0">
      <w:start w:val="1"/>
      <w:numFmt w:val="decimal"/>
      <w:lvlText w:val="3.1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70D7A77"/>
    <w:multiLevelType w:val="multilevel"/>
    <w:tmpl w:val="E3F030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C0F2724"/>
    <w:multiLevelType w:val="singleLevel"/>
    <w:tmpl w:val="722A521E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12"/>
  </w:num>
  <w:num w:numId="11">
    <w:abstractNumId w:val="2"/>
  </w:num>
  <w:num w:numId="12">
    <w:abstractNumId w:val="5"/>
  </w:num>
  <w:num w:numId="13">
    <w:abstractNumId w:val="6"/>
  </w:num>
  <w:num w:numId="14">
    <w:abstractNumId w:val="15"/>
  </w:num>
  <w:num w:numId="15">
    <w:abstractNumId w:val="1"/>
  </w:num>
  <w:num w:numId="16">
    <w:abstractNumId w:val="1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A2E"/>
    <w:rsid w:val="0001046A"/>
    <w:rsid w:val="00021414"/>
    <w:rsid w:val="00021733"/>
    <w:rsid w:val="0003344E"/>
    <w:rsid w:val="000363FB"/>
    <w:rsid w:val="00057533"/>
    <w:rsid w:val="000655FD"/>
    <w:rsid w:val="00067467"/>
    <w:rsid w:val="00072E10"/>
    <w:rsid w:val="00073632"/>
    <w:rsid w:val="0007615C"/>
    <w:rsid w:val="000917A4"/>
    <w:rsid w:val="00093E6B"/>
    <w:rsid w:val="00095975"/>
    <w:rsid w:val="000975A4"/>
    <w:rsid w:val="000A62BE"/>
    <w:rsid w:val="000C4C7D"/>
    <w:rsid w:val="000E48FE"/>
    <w:rsid w:val="000F7590"/>
    <w:rsid w:val="00102CE1"/>
    <w:rsid w:val="001063C5"/>
    <w:rsid w:val="00116613"/>
    <w:rsid w:val="00164489"/>
    <w:rsid w:val="00164B15"/>
    <w:rsid w:val="001731DC"/>
    <w:rsid w:val="00173EF2"/>
    <w:rsid w:val="001872CC"/>
    <w:rsid w:val="00190949"/>
    <w:rsid w:val="00193F8E"/>
    <w:rsid w:val="00194ADD"/>
    <w:rsid w:val="00194E2F"/>
    <w:rsid w:val="00196A91"/>
    <w:rsid w:val="001A2212"/>
    <w:rsid w:val="001A5EDA"/>
    <w:rsid w:val="001B2CFC"/>
    <w:rsid w:val="001B4154"/>
    <w:rsid w:val="001F67E5"/>
    <w:rsid w:val="001F6F9B"/>
    <w:rsid w:val="002061A7"/>
    <w:rsid w:val="002242E1"/>
    <w:rsid w:val="00235759"/>
    <w:rsid w:val="00243E17"/>
    <w:rsid w:val="00244B6C"/>
    <w:rsid w:val="002510DB"/>
    <w:rsid w:val="00255EC2"/>
    <w:rsid w:val="00256B30"/>
    <w:rsid w:val="002628C0"/>
    <w:rsid w:val="00265C5D"/>
    <w:rsid w:val="00270D3B"/>
    <w:rsid w:val="00273C67"/>
    <w:rsid w:val="002A174B"/>
    <w:rsid w:val="002B1F0B"/>
    <w:rsid w:val="002B5354"/>
    <w:rsid w:val="002E35BC"/>
    <w:rsid w:val="002E3FC5"/>
    <w:rsid w:val="002F5E31"/>
    <w:rsid w:val="0030002F"/>
    <w:rsid w:val="0030071F"/>
    <w:rsid w:val="003139BC"/>
    <w:rsid w:val="0032795F"/>
    <w:rsid w:val="003352C9"/>
    <w:rsid w:val="00337E3B"/>
    <w:rsid w:val="00356383"/>
    <w:rsid w:val="003624CC"/>
    <w:rsid w:val="00364826"/>
    <w:rsid w:val="00365DB2"/>
    <w:rsid w:val="003703BC"/>
    <w:rsid w:val="003848E5"/>
    <w:rsid w:val="00384ABD"/>
    <w:rsid w:val="0039222F"/>
    <w:rsid w:val="00393692"/>
    <w:rsid w:val="003C75DD"/>
    <w:rsid w:val="003D0310"/>
    <w:rsid w:val="003D744D"/>
    <w:rsid w:val="003E43C8"/>
    <w:rsid w:val="003F6F6D"/>
    <w:rsid w:val="003F7487"/>
    <w:rsid w:val="003F7901"/>
    <w:rsid w:val="00413910"/>
    <w:rsid w:val="00430DA8"/>
    <w:rsid w:val="004326D7"/>
    <w:rsid w:val="00450F61"/>
    <w:rsid w:val="00483FFD"/>
    <w:rsid w:val="00486F05"/>
    <w:rsid w:val="00493A55"/>
    <w:rsid w:val="00494859"/>
    <w:rsid w:val="004A1366"/>
    <w:rsid w:val="004D760D"/>
    <w:rsid w:val="005009BA"/>
    <w:rsid w:val="00505CF7"/>
    <w:rsid w:val="00543895"/>
    <w:rsid w:val="00555963"/>
    <w:rsid w:val="00575D22"/>
    <w:rsid w:val="00583147"/>
    <w:rsid w:val="005B2C59"/>
    <w:rsid w:val="00612E2A"/>
    <w:rsid w:val="006138DE"/>
    <w:rsid w:val="00616556"/>
    <w:rsid w:val="006315EE"/>
    <w:rsid w:val="00634D4C"/>
    <w:rsid w:val="0065652D"/>
    <w:rsid w:val="00662E9E"/>
    <w:rsid w:val="00692DEA"/>
    <w:rsid w:val="00693C57"/>
    <w:rsid w:val="006C16C5"/>
    <w:rsid w:val="006C1ECB"/>
    <w:rsid w:val="006C3E14"/>
    <w:rsid w:val="006C5EE9"/>
    <w:rsid w:val="006D27FB"/>
    <w:rsid w:val="00705AE0"/>
    <w:rsid w:val="00716BEF"/>
    <w:rsid w:val="00737335"/>
    <w:rsid w:val="00746AED"/>
    <w:rsid w:val="00754290"/>
    <w:rsid w:val="007577EF"/>
    <w:rsid w:val="00772DD2"/>
    <w:rsid w:val="00785B7E"/>
    <w:rsid w:val="00786565"/>
    <w:rsid w:val="00797426"/>
    <w:rsid w:val="007B56B0"/>
    <w:rsid w:val="007C2D9B"/>
    <w:rsid w:val="007C57F8"/>
    <w:rsid w:val="007D48DD"/>
    <w:rsid w:val="007D4A2E"/>
    <w:rsid w:val="007F1DF7"/>
    <w:rsid w:val="007F3927"/>
    <w:rsid w:val="007F7806"/>
    <w:rsid w:val="00826A49"/>
    <w:rsid w:val="008337E5"/>
    <w:rsid w:val="00850D47"/>
    <w:rsid w:val="0087234A"/>
    <w:rsid w:val="00873D40"/>
    <w:rsid w:val="00874D53"/>
    <w:rsid w:val="00875254"/>
    <w:rsid w:val="00876D27"/>
    <w:rsid w:val="00881DE9"/>
    <w:rsid w:val="008838B8"/>
    <w:rsid w:val="00891DBA"/>
    <w:rsid w:val="008A4110"/>
    <w:rsid w:val="008D1A6B"/>
    <w:rsid w:val="008D1A8A"/>
    <w:rsid w:val="008F5B5F"/>
    <w:rsid w:val="008F7AAD"/>
    <w:rsid w:val="0090368E"/>
    <w:rsid w:val="00940AC1"/>
    <w:rsid w:val="009516BA"/>
    <w:rsid w:val="0095796F"/>
    <w:rsid w:val="009805E7"/>
    <w:rsid w:val="00983C47"/>
    <w:rsid w:val="009B4A77"/>
    <w:rsid w:val="009B61E4"/>
    <w:rsid w:val="009D0D2D"/>
    <w:rsid w:val="009D1E41"/>
    <w:rsid w:val="009E5D50"/>
    <w:rsid w:val="009F2DB1"/>
    <w:rsid w:val="00A04654"/>
    <w:rsid w:val="00A252DB"/>
    <w:rsid w:val="00A54362"/>
    <w:rsid w:val="00A76450"/>
    <w:rsid w:val="00A82289"/>
    <w:rsid w:val="00A9235A"/>
    <w:rsid w:val="00AB6755"/>
    <w:rsid w:val="00AB6A48"/>
    <w:rsid w:val="00AE7A21"/>
    <w:rsid w:val="00B03C9F"/>
    <w:rsid w:val="00B074D2"/>
    <w:rsid w:val="00B15CC4"/>
    <w:rsid w:val="00B21BD5"/>
    <w:rsid w:val="00B27F81"/>
    <w:rsid w:val="00B34C13"/>
    <w:rsid w:val="00B53C82"/>
    <w:rsid w:val="00B55FFD"/>
    <w:rsid w:val="00B667CF"/>
    <w:rsid w:val="00B80DAE"/>
    <w:rsid w:val="00B82E5E"/>
    <w:rsid w:val="00B97319"/>
    <w:rsid w:val="00BA1512"/>
    <w:rsid w:val="00BA6C7D"/>
    <w:rsid w:val="00C05DF1"/>
    <w:rsid w:val="00C1124C"/>
    <w:rsid w:val="00C1157A"/>
    <w:rsid w:val="00C47A42"/>
    <w:rsid w:val="00C50E60"/>
    <w:rsid w:val="00C53A7D"/>
    <w:rsid w:val="00C902F0"/>
    <w:rsid w:val="00C95D25"/>
    <w:rsid w:val="00CA2AEB"/>
    <w:rsid w:val="00CD419D"/>
    <w:rsid w:val="00CF1B92"/>
    <w:rsid w:val="00CF6881"/>
    <w:rsid w:val="00D0219D"/>
    <w:rsid w:val="00D263E8"/>
    <w:rsid w:val="00D37783"/>
    <w:rsid w:val="00D555AE"/>
    <w:rsid w:val="00D62449"/>
    <w:rsid w:val="00D713B5"/>
    <w:rsid w:val="00D841B4"/>
    <w:rsid w:val="00DA0CDD"/>
    <w:rsid w:val="00DA34A0"/>
    <w:rsid w:val="00DB2DEA"/>
    <w:rsid w:val="00DB42C3"/>
    <w:rsid w:val="00DB46B0"/>
    <w:rsid w:val="00DC1E25"/>
    <w:rsid w:val="00DE070A"/>
    <w:rsid w:val="00DF1C1D"/>
    <w:rsid w:val="00E16F85"/>
    <w:rsid w:val="00E219DF"/>
    <w:rsid w:val="00E23486"/>
    <w:rsid w:val="00E35046"/>
    <w:rsid w:val="00E414FA"/>
    <w:rsid w:val="00E553FE"/>
    <w:rsid w:val="00E56FD1"/>
    <w:rsid w:val="00E82E4E"/>
    <w:rsid w:val="00E8472B"/>
    <w:rsid w:val="00EA0C23"/>
    <w:rsid w:val="00EB5429"/>
    <w:rsid w:val="00EC0070"/>
    <w:rsid w:val="00EC6868"/>
    <w:rsid w:val="00ED0668"/>
    <w:rsid w:val="00EF5888"/>
    <w:rsid w:val="00F0476B"/>
    <w:rsid w:val="00F1025F"/>
    <w:rsid w:val="00F11EB9"/>
    <w:rsid w:val="00F17635"/>
    <w:rsid w:val="00F23362"/>
    <w:rsid w:val="00F41CA3"/>
    <w:rsid w:val="00F47AED"/>
    <w:rsid w:val="00F53534"/>
    <w:rsid w:val="00F70415"/>
    <w:rsid w:val="00F76056"/>
    <w:rsid w:val="00F87230"/>
    <w:rsid w:val="00FD0E34"/>
    <w:rsid w:val="00FD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B2DEFE4"/>
  <w15:docId w15:val="{83CAC5AC-D468-4FBA-9F9C-30CBA256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75A4"/>
    <w:pPr>
      <w:spacing w:after="0"/>
      <w:ind w:firstLine="567"/>
      <w:jc w:val="both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0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F76056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eastAsia="Times New Roman" w:cs="Times New Roman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F76056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60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6056"/>
    <w:rPr>
      <w:rFonts w:ascii="Tahoma" w:hAnsi="Tahoma" w:cs="Tahoma"/>
      <w:sz w:val="16"/>
      <w:szCs w:val="16"/>
      <w:lang w:val="lt-LT"/>
    </w:rPr>
  </w:style>
  <w:style w:type="paragraph" w:customStyle="1" w:styleId="Style5">
    <w:name w:val="Style5"/>
    <w:basedOn w:val="prastasis"/>
    <w:uiPriority w:val="99"/>
    <w:rsid w:val="00612E2A"/>
    <w:pPr>
      <w:widowControl w:val="0"/>
      <w:autoSpaceDE w:val="0"/>
      <w:autoSpaceDN w:val="0"/>
      <w:adjustRightInd w:val="0"/>
      <w:spacing w:line="274" w:lineRule="exact"/>
      <w:ind w:firstLine="0"/>
      <w:jc w:val="center"/>
    </w:pPr>
    <w:rPr>
      <w:rFonts w:eastAsiaTheme="minorEastAsia" w:cs="Times New Roman"/>
      <w:szCs w:val="24"/>
      <w:lang w:val="en-US"/>
    </w:rPr>
  </w:style>
  <w:style w:type="character" w:customStyle="1" w:styleId="FontStyle27">
    <w:name w:val="Font Style27"/>
    <w:basedOn w:val="Numatytasispastraiposriftas"/>
    <w:uiPriority w:val="99"/>
    <w:rsid w:val="00612E2A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prastasis"/>
    <w:uiPriority w:val="99"/>
    <w:rsid w:val="00F70415"/>
    <w:pPr>
      <w:widowControl w:val="0"/>
      <w:autoSpaceDE w:val="0"/>
      <w:autoSpaceDN w:val="0"/>
      <w:adjustRightInd w:val="0"/>
      <w:spacing w:line="269" w:lineRule="exact"/>
      <w:ind w:firstLine="0"/>
      <w:jc w:val="center"/>
    </w:pPr>
    <w:rPr>
      <w:rFonts w:eastAsiaTheme="minorEastAsia" w:cs="Times New Roman"/>
      <w:szCs w:val="24"/>
      <w:lang w:val="en-US"/>
    </w:rPr>
  </w:style>
  <w:style w:type="paragraph" w:customStyle="1" w:styleId="Style7">
    <w:name w:val="Style7"/>
    <w:basedOn w:val="prastasis"/>
    <w:uiPriority w:val="99"/>
    <w:rsid w:val="00F70415"/>
    <w:pPr>
      <w:widowControl w:val="0"/>
      <w:autoSpaceDE w:val="0"/>
      <w:autoSpaceDN w:val="0"/>
      <w:adjustRightInd w:val="0"/>
      <w:spacing w:line="271" w:lineRule="exact"/>
      <w:ind w:firstLine="360"/>
      <w:jc w:val="left"/>
    </w:pPr>
    <w:rPr>
      <w:rFonts w:eastAsiaTheme="minorEastAsia" w:cs="Times New Roman"/>
      <w:szCs w:val="24"/>
      <w:lang w:val="en-US"/>
    </w:rPr>
  </w:style>
  <w:style w:type="paragraph" w:customStyle="1" w:styleId="Style9">
    <w:name w:val="Style9"/>
    <w:basedOn w:val="prastasis"/>
    <w:uiPriority w:val="99"/>
    <w:rsid w:val="00F70415"/>
    <w:pPr>
      <w:widowControl w:val="0"/>
      <w:autoSpaceDE w:val="0"/>
      <w:autoSpaceDN w:val="0"/>
      <w:adjustRightInd w:val="0"/>
      <w:spacing w:line="276" w:lineRule="exact"/>
      <w:ind w:firstLine="576"/>
    </w:pPr>
    <w:rPr>
      <w:rFonts w:eastAsiaTheme="minorEastAsia" w:cs="Times New Roman"/>
      <w:szCs w:val="24"/>
      <w:lang w:val="en-US"/>
    </w:rPr>
  </w:style>
  <w:style w:type="paragraph" w:customStyle="1" w:styleId="Style10">
    <w:name w:val="Style10"/>
    <w:basedOn w:val="prastasis"/>
    <w:uiPriority w:val="99"/>
    <w:rsid w:val="00F70415"/>
    <w:pPr>
      <w:widowControl w:val="0"/>
      <w:autoSpaceDE w:val="0"/>
      <w:autoSpaceDN w:val="0"/>
      <w:adjustRightInd w:val="0"/>
      <w:spacing w:line="269" w:lineRule="exact"/>
      <w:ind w:firstLine="360"/>
    </w:pPr>
    <w:rPr>
      <w:rFonts w:eastAsiaTheme="minorEastAsia" w:cs="Times New Roman"/>
      <w:szCs w:val="24"/>
      <w:lang w:val="en-US"/>
    </w:rPr>
  </w:style>
  <w:style w:type="paragraph" w:customStyle="1" w:styleId="Style11">
    <w:name w:val="Style11"/>
    <w:basedOn w:val="prastasis"/>
    <w:uiPriority w:val="99"/>
    <w:rsid w:val="00F70415"/>
    <w:pPr>
      <w:widowControl w:val="0"/>
      <w:autoSpaceDE w:val="0"/>
      <w:autoSpaceDN w:val="0"/>
      <w:adjustRightInd w:val="0"/>
      <w:spacing w:line="274" w:lineRule="exact"/>
      <w:ind w:firstLine="355"/>
    </w:pPr>
    <w:rPr>
      <w:rFonts w:eastAsiaTheme="minorEastAsia" w:cs="Times New Roman"/>
      <w:szCs w:val="24"/>
      <w:lang w:val="en-US"/>
    </w:rPr>
  </w:style>
  <w:style w:type="paragraph" w:customStyle="1" w:styleId="Style12">
    <w:name w:val="Style12"/>
    <w:basedOn w:val="prastasis"/>
    <w:uiPriority w:val="99"/>
    <w:rsid w:val="00F70415"/>
    <w:pPr>
      <w:widowControl w:val="0"/>
      <w:autoSpaceDE w:val="0"/>
      <w:autoSpaceDN w:val="0"/>
      <w:adjustRightInd w:val="0"/>
      <w:spacing w:line="274" w:lineRule="exact"/>
      <w:ind w:hanging="715"/>
    </w:pPr>
    <w:rPr>
      <w:rFonts w:eastAsiaTheme="minorEastAsia" w:cs="Times New Roman"/>
      <w:szCs w:val="24"/>
      <w:lang w:val="en-US"/>
    </w:rPr>
  </w:style>
  <w:style w:type="paragraph" w:customStyle="1" w:styleId="Style13">
    <w:name w:val="Style13"/>
    <w:basedOn w:val="prastasis"/>
    <w:uiPriority w:val="99"/>
    <w:rsid w:val="00F70415"/>
    <w:pPr>
      <w:widowControl w:val="0"/>
      <w:autoSpaceDE w:val="0"/>
      <w:autoSpaceDN w:val="0"/>
      <w:adjustRightInd w:val="0"/>
      <w:spacing w:line="274" w:lineRule="exact"/>
      <w:ind w:hanging="715"/>
    </w:pPr>
    <w:rPr>
      <w:rFonts w:eastAsiaTheme="minorEastAsia" w:cs="Times New Roman"/>
      <w:szCs w:val="24"/>
      <w:lang w:val="en-US"/>
    </w:rPr>
  </w:style>
  <w:style w:type="paragraph" w:customStyle="1" w:styleId="Style14">
    <w:name w:val="Style14"/>
    <w:basedOn w:val="prastasis"/>
    <w:uiPriority w:val="99"/>
    <w:rsid w:val="00F70415"/>
    <w:pPr>
      <w:widowControl w:val="0"/>
      <w:autoSpaceDE w:val="0"/>
      <w:autoSpaceDN w:val="0"/>
      <w:adjustRightInd w:val="0"/>
      <w:spacing w:line="277" w:lineRule="exact"/>
      <w:ind w:hanging="696"/>
    </w:pPr>
    <w:rPr>
      <w:rFonts w:eastAsiaTheme="minorEastAsia" w:cs="Times New Roman"/>
      <w:szCs w:val="24"/>
      <w:lang w:val="en-US"/>
    </w:rPr>
  </w:style>
  <w:style w:type="paragraph" w:customStyle="1" w:styleId="Style15">
    <w:name w:val="Style15"/>
    <w:basedOn w:val="prastasis"/>
    <w:uiPriority w:val="99"/>
    <w:rsid w:val="00F70415"/>
    <w:pPr>
      <w:widowControl w:val="0"/>
      <w:autoSpaceDE w:val="0"/>
      <w:autoSpaceDN w:val="0"/>
      <w:adjustRightInd w:val="0"/>
      <w:spacing w:line="283" w:lineRule="exact"/>
      <w:ind w:hanging="542"/>
      <w:jc w:val="left"/>
    </w:pPr>
    <w:rPr>
      <w:rFonts w:eastAsiaTheme="minorEastAsia" w:cs="Times New Roman"/>
      <w:szCs w:val="24"/>
      <w:lang w:val="en-US"/>
    </w:rPr>
  </w:style>
  <w:style w:type="paragraph" w:customStyle="1" w:styleId="Style17">
    <w:name w:val="Style17"/>
    <w:basedOn w:val="prastasis"/>
    <w:uiPriority w:val="99"/>
    <w:rsid w:val="00F70415"/>
    <w:pPr>
      <w:widowControl w:val="0"/>
      <w:autoSpaceDE w:val="0"/>
      <w:autoSpaceDN w:val="0"/>
      <w:adjustRightInd w:val="0"/>
      <w:spacing w:line="274" w:lineRule="exact"/>
      <w:ind w:firstLine="0"/>
      <w:jc w:val="center"/>
    </w:pPr>
    <w:rPr>
      <w:rFonts w:eastAsiaTheme="minorEastAsia" w:cs="Times New Roman"/>
      <w:szCs w:val="24"/>
      <w:lang w:val="en-US"/>
    </w:rPr>
  </w:style>
  <w:style w:type="paragraph" w:customStyle="1" w:styleId="Style18">
    <w:name w:val="Style18"/>
    <w:basedOn w:val="prastasis"/>
    <w:uiPriority w:val="99"/>
    <w:rsid w:val="00F70415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rFonts w:eastAsiaTheme="minorEastAsia" w:cs="Times New Roman"/>
      <w:szCs w:val="24"/>
      <w:lang w:val="en-US"/>
    </w:rPr>
  </w:style>
  <w:style w:type="paragraph" w:customStyle="1" w:styleId="Style19">
    <w:name w:val="Style19"/>
    <w:basedOn w:val="prastasis"/>
    <w:uiPriority w:val="99"/>
    <w:rsid w:val="00F7041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 w:cs="Times New Roman"/>
      <w:szCs w:val="24"/>
      <w:lang w:val="en-US"/>
    </w:rPr>
  </w:style>
  <w:style w:type="paragraph" w:customStyle="1" w:styleId="Style20">
    <w:name w:val="Style20"/>
    <w:basedOn w:val="prastasis"/>
    <w:uiPriority w:val="99"/>
    <w:rsid w:val="00F7041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 w:cs="Times New Roman"/>
      <w:szCs w:val="24"/>
      <w:lang w:val="en-US"/>
    </w:rPr>
  </w:style>
  <w:style w:type="paragraph" w:customStyle="1" w:styleId="Style21">
    <w:name w:val="Style21"/>
    <w:basedOn w:val="prastasis"/>
    <w:uiPriority w:val="99"/>
    <w:rsid w:val="00F70415"/>
    <w:pPr>
      <w:widowControl w:val="0"/>
      <w:autoSpaceDE w:val="0"/>
      <w:autoSpaceDN w:val="0"/>
      <w:adjustRightInd w:val="0"/>
      <w:spacing w:line="278" w:lineRule="exact"/>
      <w:ind w:firstLine="0"/>
      <w:jc w:val="right"/>
    </w:pPr>
    <w:rPr>
      <w:rFonts w:eastAsiaTheme="minorEastAsia" w:cs="Times New Roman"/>
      <w:szCs w:val="24"/>
      <w:lang w:val="en-US"/>
    </w:rPr>
  </w:style>
  <w:style w:type="character" w:customStyle="1" w:styleId="FontStyle28">
    <w:name w:val="Font Style28"/>
    <w:basedOn w:val="Numatytasispastraiposriftas"/>
    <w:uiPriority w:val="99"/>
    <w:rsid w:val="00F70415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Numatytasispastraiposriftas"/>
    <w:uiPriority w:val="99"/>
    <w:rsid w:val="00F70415"/>
    <w:rPr>
      <w:rFonts w:ascii="Times New Roman" w:hAnsi="Times New Roman" w:cs="Times New Roman"/>
      <w:i/>
      <w:i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1872CC"/>
    <w:pPr>
      <w:ind w:left="720"/>
      <w:contextualSpacing/>
    </w:pPr>
  </w:style>
  <w:style w:type="character" w:customStyle="1" w:styleId="FontStyle42">
    <w:name w:val="Font Style42"/>
    <w:basedOn w:val="Numatytasispastraiposriftas"/>
    <w:uiPriority w:val="99"/>
    <w:rsid w:val="00255EC2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616556"/>
    <w:rPr>
      <w:color w:val="0000FF" w:themeColor="hyperlink"/>
      <w:u w:val="single"/>
    </w:rPr>
  </w:style>
  <w:style w:type="paragraph" w:styleId="Betarp">
    <w:name w:val="No Spacing"/>
    <w:uiPriority w:val="1"/>
    <w:qFormat/>
    <w:rsid w:val="000363FB"/>
    <w:pPr>
      <w:spacing w:after="0" w:line="240" w:lineRule="auto"/>
      <w:ind w:firstLine="567"/>
      <w:jc w:val="both"/>
    </w:pPr>
    <w:rPr>
      <w:rFonts w:ascii="Times New Roman" w:hAnsi="Times New Roman"/>
      <w:sz w:val="24"/>
      <w:lang w:val="lt-LT"/>
    </w:rPr>
  </w:style>
  <w:style w:type="character" w:styleId="Grietas">
    <w:name w:val="Strong"/>
    <w:basedOn w:val="Numatytasispastraiposriftas"/>
    <w:uiPriority w:val="22"/>
    <w:qFormat/>
    <w:rsid w:val="00072E10"/>
    <w:rPr>
      <w:b/>
      <w:bCs/>
    </w:rPr>
  </w:style>
  <w:style w:type="character" w:styleId="Emfaz">
    <w:name w:val="Emphasis"/>
    <w:basedOn w:val="Numatytasispastraiposriftas"/>
    <w:uiPriority w:val="20"/>
    <w:qFormat/>
    <w:rsid w:val="007F1D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F89AC-B04C-4378-8711-7279D68D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Rokas Vilniškis</dc:creator>
  <cp:lastModifiedBy>Agnė Šveinauskienė</cp:lastModifiedBy>
  <cp:revision>5</cp:revision>
  <cp:lastPrinted>2019-09-11T10:07:00Z</cp:lastPrinted>
  <dcterms:created xsi:type="dcterms:W3CDTF">2020-09-28T12:36:00Z</dcterms:created>
  <dcterms:modified xsi:type="dcterms:W3CDTF">2020-09-29T11:59:00Z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2019-10-29T10:15:22.5128116Z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ActionId">
    <vt:lpwstr>ce0e3f79-7e75-4414-b8b9-9cee7e43a911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Internal</vt:lpwstr>
  </property>
</Properties>
</file>