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820" w:rsidRPr="0058615C" w:rsidRDefault="00FF066F" w:rsidP="006C2122">
      <w:pPr>
        <w:spacing w:line="276" w:lineRule="auto"/>
        <w:jc w:val="center"/>
        <w:rPr>
          <w:b/>
          <w:color w:val="000000"/>
        </w:rPr>
      </w:pPr>
      <w:r w:rsidRPr="0058615C">
        <w:rPr>
          <w:b/>
          <w:color w:val="000000"/>
        </w:rPr>
        <w:t>PAPILDOMAS SUSITARIMAS</w:t>
      </w:r>
    </w:p>
    <w:p w:rsidR="00CF690D" w:rsidRPr="00DC63CB" w:rsidRDefault="00FF066F" w:rsidP="006C2122">
      <w:pPr>
        <w:pStyle w:val="Heading"/>
        <w:spacing w:line="276" w:lineRule="auto"/>
        <w:jc w:val="center"/>
        <w:rPr>
          <w:color w:val="000000" w:themeColor="text1"/>
          <w:sz w:val="24"/>
        </w:rPr>
      </w:pPr>
      <w:r w:rsidRPr="00DC63CB">
        <w:rPr>
          <w:color w:val="000000" w:themeColor="text1"/>
          <w:sz w:val="24"/>
        </w:rPr>
        <w:t xml:space="preserve">Dėl </w:t>
      </w:r>
      <w:r w:rsidR="00607699">
        <w:rPr>
          <w:color w:val="000000" w:themeColor="text1"/>
          <w:sz w:val="24"/>
        </w:rPr>
        <w:t>20</w:t>
      </w:r>
      <w:r w:rsidR="00212F8A">
        <w:rPr>
          <w:color w:val="000000" w:themeColor="text1"/>
          <w:sz w:val="24"/>
        </w:rPr>
        <w:t>20</w:t>
      </w:r>
      <w:r w:rsidR="00AC50AB" w:rsidRPr="00DC63CB">
        <w:rPr>
          <w:color w:val="000000" w:themeColor="text1"/>
          <w:sz w:val="24"/>
        </w:rPr>
        <w:t xml:space="preserve"> m.</w:t>
      </w:r>
      <w:r w:rsidR="009B327A" w:rsidRPr="00DC63CB">
        <w:rPr>
          <w:color w:val="000000" w:themeColor="text1"/>
          <w:sz w:val="24"/>
        </w:rPr>
        <w:t xml:space="preserve"> </w:t>
      </w:r>
      <w:r w:rsidR="00212F8A">
        <w:rPr>
          <w:color w:val="000000" w:themeColor="text1"/>
          <w:sz w:val="24"/>
        </w:rPr>
        <w:t>Gegužės 18</w:t>
      </w:r>
      <w:r w:rsidR="00E17734" w:rsidRPr="00DC63CB">
        <w:rPr>
          <w:color w:val="000000" w:themeColor="text1"/>
          <w:sz w:val="24"/>
        </w:rPr>
        <w:t xml:space="preserve"> </w:t>
      </w:r>
      <w:r w:rsidR="00AC50AB" w:rsidRPr="00DC63CB">
        <w:rPr>
          <w:color w:val="000000" w:themeColor="text1"/>
          <w:sz w:val="24"/>
        </w:rPr>
        <w:t xml:space="preserve">d. </w:t>
      </w:r>
      <w:r w:rsidRPr="00DC63CB">
        <w:rPr>
          <w:color w:val="000000" w:themeColor="text1"/>
          <w:sz w:val="24"/>
        </w:rPr>
        <w:t xml:space="preserve">sutarties Nr. </w:t>
      </w:r>
      <w:r w:rsidR="00212F8A">
        <w:rPr>
          <w:color w:val="000000" w:themeColor="text1"/>
          <w:sz w:val="24"/>
        </w:rPr>
        <w:t>(9</w:t>
      </w:r>
      <w:r w:rsidR="00212F8A">
        <w:rPr>
          <w:caps w:val="0"/>
          <w:color w:val="000000" w:themeColor="text1"/>
          <w:sz w:val="24"/>
        </w:rPr>
        <w:t>.27E)D1-3</w:t>
      </w:r>
      <w:r w:rsidR="00212F8A" w:rsidRPr="00212F8A">
        <w:rPr>
          <w:rFonts w:eastAsia="Times New Roman" w:cs="Times New Roman"/>
          <w:bCs w:val="0"/>
          <w:caps w:val="0"/>
          <w:color w:val="000000"/>
          <w:spacing w:val="0"/>
          <w:sz w:val="24"/>
          <w:szCs w:val="24"/>
        </w:rPr>
        <w:t xml:space="preserve">69  „NEMUNO DEŠINIOSIOS PAKRANTĖS VIEŠŲJŲ ERDVIŲ PRIE PRIENŲ MIESTO PANEMUNĖS IR BIRŠTONO GATVIŲ INFRASTRUKTŪROS ĮRENGIMO DARBAI“ </w:t>
      </w:r>
    </w:p>
    <w:p w:rsidR="00FF066F" w:rsidRPr="0058615C" w:rsidRDefault="00FF066F" w:rsidP="006C2122">
      <w:pPr>
        <w:spacing w:line="276" w:lineRule="auto"/>
        <w:ind w:firstLine="600"/>
        <w:jc w:val="center"/>
      </w:pPr>
    </w:p>
    <w:p w:rsidR="00FF066F" w:rsidRPr="0058615C" w:rsidRDefault="001C4458" w:rsidP="001C4458">
      <w:pPr>
        <w:spacing w:line="276" w:lineRule="auto"/>
        <w:jc w:val="center"/>
      </w:pPr>
      <w:r>
        <w:t>2020</w:t>
      </w:r>
      <w:r w:rsidR="009B327A" w:rsidRPr="0058615C">
        <w:t xml:space="preserve"> m. </w:t>
      </w:r>
      <w:r>
        <w:t xml:space="preserve">  </w:t>
      </w:r>
      <w:r w:rsidR="00607699">
        <w:t>spalio</w:t>
      </w:r>
      <w:r>
        <w:t xml:space="preserve">          </w:t>
      </w:r>
      <w:r w:rsidR="00885169">
        <w:t xml:space="preserve">  </w:t>
      </w:r>
      <w:r>
        <w:t>d.  Nr.</w:t>
      </w:r>
    </w:p>
    <w:p w:rsidR="00FF066F" w:rsidRDefault="00E17734" w:rsidP="001C4458">
      <w:pPr>
        <w:spacing w:line="276" w:lineRule="auto"/>
        <w:jc w:val="center"/>
      </w:pPr>
      <w:r w:rsidRPr="0058615C">
        <w:t>Prienai</w:t>
      </w:r>
    </w:p>
    <w:p w:rsidR="0092587C" w:rsidRPr="0058615C" w:rsidRDefault="0092587C" w:rsidP="001C4458">
      <w:pPr>
        <w:spacing w:line="276" w:lineRule="auto"/>
        <w:jc w:val="center"/>
      </w:pPr>
    </w:p>
    <w:p w:rsidR="00CF690D" w:rsidRPr="0058615C" w:rsidRDefault="00E17734" w:rsidP="0092587C">
      <w:pPr>
        <w:pStyle w:val="Body2"/>
        <w:spacing w:after="0"/>
        <w:ind w:firstLine="851"/>
        <w:rPr>
          <w:sz w:val="24"/>
          <w:szCs w:val="24"/>
        </w:rPr>
      </w:pPr>
      <w:r w:rsidRPr="0058615C">
        <w:rPr>
          <w:b/>
          <w:sz w:val="24"/>
          <w:szCs w:val="24"/>
        </w:rPr>
        <w:t>Prienų rajono savivaldybės administracija, atstovaujama administracijos direktor</w:t>
      </w:r>
      <w:r w:rsidR="00DC63CB">
        <w:rPr>
          <w:b/>
          <w:sz w:val="24"/>
          <w:szCs w:val="24"/>
        </w:rPr>
        <w:t xml:space="preserve">ės Jūratės </w:t>
      </w:r>
      <w:proofErr w:type="spellStart"/>
      <w:r w:rsidR="00DC63CB">
        <w:rPr>
          <w:b/>
          <w:sz w:val="24"/>
          <w:szCs w:val="24"/>
        </w:rPr>
        <w:t>Zailskienės</w:t>
      </w:r>
      <w:proofErr w:type="spellEnd"/>
      <w:r w:rsidR="009326BF">
        <w:rPr>
          <w:b/>
          <w:sz w:val="24"/>
          <w:szCs w:val="24"/>
        </w:rPr>
        <w:t xml:space="preserve"> </w:t>
      </w:r>
      <w:r w:rsidR="000B402E" w:rsidRPr="0058615C">
        <w:rPr>
          <w:sz w:val="24"/>
          <w:szCs w:val="24"/>
        </w:rPr>
        <w:t xml:space="preserve">(toliau – </w:t>
      </w:r>
      <w:r w:rsidR="00BC2DFD">
        <w:rPr>
          <w:sz w:val="24"/>
          <w:szCs w:val="24"/>
        </w:rPr>
        <w:t>Užsakovas</w:t>
      </w:r>
      <w:r w:rsidR="000B402E" w:rsidRPr="0058615C">
        <w:rPr>
          <w:sz w:val="24"/>
          <w:szCs w:val="24"/>
        </w:rPr>
        <w:t>)</w:t>
      </w:r>
      <w:r w:rsidR="00FF066F" w:rsidRPr="0058615C">
        <w:rPr>
          <w:sz w:val="24"/>
          <w:szCs w:val="24"/>
        </w:rPr>
        <w:t>,</w:t>
      </w:r>
      <w:r w:rsidRPr="0058615C">
        <w:rPr>
          <w:sz w:val="24"/>
          <w:szCs w:val="24"/>
        </w:rPr>
        <w:t xml:space="preserve"> veikiančio pagal savivaldybės administracijos nuostatus</w:t>
      </w:r>
      <w:r w:rsidR="0040334D" w:rsidRPr="0058615C">
        <w:rPr>
          <w:sz w:val="24"/>
          <w:szCs w:val="24"/>
        </w:rPr>
        <w:t>,</w:t>
      </w:r>
    </w:p>
    <w:p w:rsidR="00855066" w:rsidRDefault="000B402E" w:rsidP="0092587C">
      <w:pPr>
        <w:pStyle w:val="Body2"/>
        <w:spacing w:after="0"/>
        <w:ind w:firstLine="851"/>
        <w:rPr>
          <w:sz w:val="24"/>
          <w:szCs w:val="24"/>
        </w:rPr>
      </w:pPr>
      <w:r w:rsidRPr="0058615C">
        <w:rPr>
          <w:sz w:val="24"/>
          <w:szCs w:val="24"/>
        </w:rPr>
        <w:t xml:space="preserve"> </w:t>
      </w:r>
      <w:r w:rsidR="00E17734" w:rsidRPr="0058615C">
        <w:rPr>
          <w:sz w:val="24"/>
          <w:szCs w:val="24"/>
        </w:rPr>
        <w:t xml:space="preserve">ir </w:t>
      </w:r>
    </w:p>
    <w:p w:rsidR="00CF690D" w:rsidRPr="0058615C" w:rsidRDefault="00E17734" w:rsidP="0092587C">
      <w:pPr>
        <w:pStyle w:val="Body2"/>
        <w:spacing w:after="0"/>
        <w:ind w:firstLine="851"/>
        <w:rPr>
          <w:sz w:val="24"/>
          <w:szCs w:val="24"/>
        </w:rPr>
      </w:pPr>
      <w:r w:rsidRPr="0058615C">
        <w:rPr>
          <w:b/>
          <w:sz w:val="24"/>
          <w:szCs w:val="24"/>
        </w:rPr>
        <w:t xml:space="preserve">UAB </w:t>
      </w:r>
      <w:r w:rsidR="00847B0C">
        <w:rPr>
          <w:b/>
          <w:sz w:val="24"/>
          <w:szCs w:val="24"/>
        </w:rPr>
        <w:t>„</w:t>
      </w:r>
      <w:proofErr w:type="spellStart"/>
      <w:r w:rsidR="00847B0C">
        <w:rPr>
          <w:b/>
          <w:sz w:val="24"/>
          <w:szCs w:val="24"/>
        </w:rPr>
        <w:t>Kelranga</w:t>
      </w:r>
      <w:proofErr w:type="spellEnd"/>
      <w:r w:rsidRPr="0058615C">
        <w:rPr>
          <w:b/>
          <w:sz w:val="24"/>
          <w:szCs w:val="24"/>
        </w:rPr>
        <w:t>“</w:t>
      </w:r>
      <w:r w:rsidR="000B402E" w:rsidRPr="0058615C">
        <w:rPr>
          <w:b/>
          <w:sz w:val="24"/>
          <w:szCs w:val="24"/>
        </w:rPr>
        <w:t>,</w:t>
      </w:r>
      <w:r w:rsidRPr="0058615C">
        <w:rPr>
          <w:b/>
          <w:sz w:val="24"/>
          <w:szCs w:val="24"/>
        </w:rPr>
        <w:t xml:space="preserve"> atstovaujama direktoriaus </w:t>
      </w:r>
      <w:r w:rsidR="00847B0C">
        <w:rPr>
          <w:b/>
          <w:sz w:val="24"/>
          <w:szCs w:val="24"/>
        </w:rPr>
        <w:t>Algirdo Brazio</w:t>
      </w:r>
      <w:r w:rsidR="000B402E" w:rsidRPr="0058615C">
        <w:rPr>
          <w:b/>
          <w:sz w:val="24"/>
          <w:szCs w:val="24"/>
        </w:rPr>
        <w:t xml:space="preserve"> </w:t>
      </w:r>
      <w:r w:rsidR="000B402E" w:rsidRPr="0058615C">
        <w:rPr>
          <w:sz w:val="24"/>
          <w:szCs w:val="24"/>
        </w:rPr>
        <w:t>(toliau</w:t>
      </w:r>
      <w:r w:rsidR="004A73E9" w:rsidRPr="0058615C">
        <w:rPr>
          <w:sz w:val="24"/>
          <w:szCs w:val="24"/>
        </w:rPr>
        <w:t xml:space="preserve"> – </w:t>
      </w:r>
      <w:r w:rsidR="0046007E" w:rsidRPr="0058615C">
        <w:rPr>
          <w:sz w:val="24"/>
          <w:szCs w:val="24"/>
        </w:rPr>
        <w:t>Rangovas</w:t>
      </w:r>
      <w:r w:rsidR="000B402E" w:rsidRPr="0058615C">
        <w:rPr>
          <w:sz w:val="24"/>
          <w:szCs w:val="24"/>
        </w:rPr>
        <w:t>)</w:t>
      </w:r>
      <w:r w:rsidRPr="0058615C">
        <w:rPr>
          <w:sz w:val="24"/>
          <w:szCs w:val="24"/>
        </w:rPr>
        <w:t xml:space="preserve">, veikiančio pagal bendrovės įstatus, </w:t>
      </w:r>
    </w:p>
    <w:p w:rsidR="00CF690D" w:rsidRPr="0058615C" w:rsidRDefault="00CF690D" w:rsidP="0092587C">
      <w:pPr>
        <w:pStyle w:val="Body2"/>
        <w:spacing w:after="0"/>
        <w:ind w:firstLine="851"/>
        <w:rPr>
          <w:sz w:val="24"/>
          <w:szCs w:val="24"/>
        </w:rPr>
      </w:pPr>
      <w:r w:rsidRPr="0058615C">
        <w:rPr>
          <w:sz w:val="24"/>
          <w:szCs w:val="24"/>
        </w:rPr>
        <w:t>toliau kartu šiame susitarime</w:t>
      </w:r>
      <w:r w:rsidR="004A73E9" w:rsidRPr="0058615C">
        <w:rPr>
          <w:sz w:val="24"/>
          <w:szCs w:val="24"/>
        </w:rPr>
        <w:t xml:space="preserve"> </w:t>
      </w:r>
      <w:r w:rsidR="00BC2DFD">
        <w:rPr>
          <w:sz w:val="24"/>
          <w:szCs w:val="24"/>
        </w:rPr>
        <w:t>Užsakovas</w:t>
      </w:r>
      <w:r w:rsidR="004A73E9" w:rsidRPr="0058615C">
        <w:rPr>
          <w:sz w:val="24"/>
          <w:szCs w:val="24"/>
        </w:rPr>
        <w:t xml:space="preserve"> ir </w:t>
      </w:r>
      <w:r w:rsidR="00BC2DFD">
        <w:rPr>
          <w:sz w:val="24"/>
          <w:szCs w:val="24"/>
        </w:rPr>
        <w:t>R</w:t>
      </w:r>
      <w:r w:rsidR="0046007E" w:rsidRPr="0058615C">
        <w:rPr>
          <w:sz w:val="24"/>
          <w:szCs w:val="24"/>
        </w:rPr>
        <w:t>angovas</w:t>
      </w:r>
      <w:r w:rsidR="004A73E9" w:rsidRPr="0058615C">
        <w:rPr>
          <w:sz w:val="24"/>
          <w:szCs w:val="24"/>
        </w:rPr>
        <w:t xml:space="preserve"> vadinami </w:t>
      </w:r>
      <w:r w:rsidRPr="0058615C">
        <w:rPr>
          <w:sz w:val="24"/>
          <w:szCs w:val="24"/>
        </w:rPr>
        <w:t>„Šalimis“</w:t>
      </w:r>
      <w:r w:rsidR="0040334D" w:rsidRPr="0058615C">
        <w:rPr>
          <w:sz w:val="24"/>
          <w:szCs w:val="24"/>
        </w:rPr>
        <w:t>, o kiekvienas atskirai –</w:t>
      </w:r>
      <w:r w:rsidRPr="0058615C">
        <w:rPr>
          <w:sz w:val="24"/>
          <w:szCs w:val="24"/>
        </w:rPr>
        <w:t xml:space="preserve"> „Šalimi“, </w:t>
      </w:r>
    </w:p>
    <w:p w:rsidR="00FE616D" w:rsidRPr="006A1A75" w:rsidRDefault="00761199" w:rsidP="00855066">
      <w:pPr>
        <w:pStyle w:val="Heading"/>
        <w:spacing w:before="240" w:line="276" w:lineRule="auto"/>
        <w:ind w:firstLine="851"/>
        <w:jc w:val="both"/>
        <w:rPr>
          <w:color w:val="000000"/>
          <w:sz w:val="24"/>
          <w:szCs w:val="24"/>
        </w:rPr>
      </w:pPr>
      <w:r w:rsidRPr="006A1A75">
        <w:rPr>
          <w:color w:val="000000"/>
          <w:sz w:val="24"/>
          <w:szCs w:val="24"/>
        </w:rPr>
        <w:t>ATSIŽVELGDAMOS Į TAI, KAD:</w:t>
      </w:r>
    </w:p>
    <w:p w:rsidR="00FE616D" w:rsidRDefault="00FE616D" w:rsidP="00E55916">
      <w:pPr>
        <w:pStyle w:val="Heading"/>
        <w:numPr>
          <w:ilvl w:val="0"/>
          <w:numId w:val="4"/>
        </w:numPr>
        <w:spacing w:before="240"/>
        <w:ind w:left="1276" w:hanging="425"/>
        <w:jc w:val="both"/>
        <w:rPr>
          <w:b w:val="0"/>
          <w:caps w:val="0"/>
          <w:color w:val="auto"/>
          <w:szCs w:val="24"/>
        </w:rPr>
      </w:pPr>
      <w:r w:rsidRPr="006A1A75">
        <w:rPr>
          <w:b w:val="0"/>
          <w:caps w:val="0"/>
          <w:color w:val="auto"/>
          <w:szCs w:val="24"/>
        </w:rPr>
        <w:t>Š</w:t>
      </w:r>
      <w:r w:rsidR="00885169" w:rsidRPr="006A1A75">
        <w:rPr>
          <w:b w:val="0"/>
          <w:caps w:val="0"/>
          <w:color w:val="auto"/>
          <w:szCs w:val="24"/>
        </w:rPr>
        <w:t xml:space="preserve">alys </w:t>
      </w:r>
      <w:r w:rsidR="00847B0C">
        <w:rPr>
          <w:b w:val="0"/>
          <w:caps w:val="0"/>
          <w:color w:val="auto"/>
          <w:szCs w:val="24"/>
        </w:rPr>
        <w:t>2020-05-18</w:t>
      </w:r>
      <w:r w:rsidR="00885169" w:rsidRPr="006A1A75">
        <w:rPr>
          <w:b w:val="0"/>
          <w:color w:val="auto"/>
          <w:szCs w:val="24"/>
        </w:rPr>
        <w:t xml:space="preserve"> </w:t>
      </w:r>
      <w:r w:rsidR="00885169" w:rsidRPr="006A1A75">
        <w:rPr>
          <w:b w:val="0"/>
          <w:caps w:val="0"/>
          <w:color w:val="auto"/>
          <w:szCs w:val="24"/>
        </w:rPr>
        <w:t>sudarė viešojo pirkimo sutartį Nr.</w:t>
      </w:r>
      <w:r w:rsidR="00847B0C">
        <w:rPr>
          <w:b w:val="0"/>
          <w:caps w:val="0"/>
          <w:color w:val="auto"/>
          <w:szCs w:val="24"/>
        </w:rPr>
        <w:t xml:space="preserve"> (9.27E)D1-369</w:t>
      </w:r>
      <w:r w:rsidR="00607699">
        <w:rPr>
          <w:b w:val="0"/>
          <w:caps w:val="0"/>
          <w:color w:val="auto"/>
          <w:szCs w:val="24"/>
        </w:rPr>
        <w:t xml:space="preserve"> „</w:t>
      </w:r>
      <w:r w:rsidR="00847B0C" w:rsidRPr="00847B0C">
        <w:rPr>
          <w:b w:val="0"/>
          <w:caps w:val="0"/>
          <w:color w:val="auto"/>
          <w:szCs w:val="24"/>
        </w:rPr>
        <w:t>Nemuno dešiniosios pakrantės viešųjų erdvių prie Prienų miesto Panemunės ir Birštono gatvių i</w:t>
      </w:r>
      <w:r w:rsidR="00CE6175">
        <w:rPr>
          <w:b w:val="0"/>
          <w:caps w:val="0"/>
          <w:color w:val="auto"/>
          <w:szCs w:val="24"/>
        </w:rPr>
        <w:t>nfrastruktūros įrengimo darbai</w:t>
      </w:r>
      <w:r w:rsidR="001C4458" w:rsidRPr="006A1A75">
        <w:rPr>
          <w:b w:val="0"/>
          <w:caps w:val="0"/>
          <w:color w:val="auto"/>
          <w:szCs w:val="24"/>
        </w:rPr>
        <w:t>„</w:t>
      </w:r>
      <w:r w:rsidR="001C4458" w:rsidRPr="006A1A75">
        <w:rPr>
          <w:b w:val="0"/>
          <w:i/>
          <w:caps w:val="0"/>
          <w:color w:val="auto"/>
          <w:szCs w:val="24"/>
        </w:rPr>
        <w:t xml:space="preserve"> </w:t>
      </w:r>
      <w:r w:rsidRPr="006A1A75">
        <w:rPr>
          <w:b w:val="0"/>
          <w:caps w:val="0"/>
          <w:color w:val="auto"/>
          <w:szCs w:val="24"/>
        </w:rPr>
        <w:t>(toliau –Sutartis).</w:t>
      </w:r>
    </w:p>
    <w:p w:rsidR="00CE2ECD" w:rsidRPr="00CE6175" w:rsidRDefault="00847B0C" w:rsidP="00CE6175">
      <w:pPr>
        <w:pStyle w:val="Body2"/>
        <w:numPr>
          <w:ilvl w:val="0"/>
          <w:numId w:val="4"/>
        </w:numPr>
        <w:spacing w:before="240" w:after="0"/>
        <w:ind w:left="1276" w:hanging="425"/>
      </w:pPr>
      <w:r w:rsidRPr="00CE6175">
        <w:t xml:space="preserve">Remiantis </w:t>
      </w:r>
      <w:r w:rsidR="00CE6175">
        <w:t xml:space="preserve">2020-06-08 protokolu Nr. (15.8)AR4-2281, </w:t>
      </w:r>
      <w:r w:rsidR="00CE6175" w:rsidRPr="00CE6175">
        <w:t xml:space="preserve">2020-07-01 protokolu (15.8)AR4-3126, </w:t>
      </w:r>
      <w:r w:rsidRPr="00CE6175">
        <w:t>2020-08-03</w:t>
      </w:r>
      <w:r w:rsidR="00CE2ECD" w:rsidRPr="00CE6175">
        <w:t xml:space="preserve"> protokolu Nr. (</w:t>
      </w:r>
      <w:r w:rsidR="00CE6175" w:rsidRPr="00CE6175">
        <w:t xml:space="preserve">15.8)AR4-3268, 2020-09-30 </w:t>
      </w:r>
      <w:r w:rsidR="00CE6175" w:rsidRPr="00C1420E">
        <w:t>protokolu (15.8)AR-</w:t>
      </w:r>
      <w:r w:rsidR="00C1420E">
        <w:t>4559</w:t>
      </w:r>
      <w:r w:rsidR="00CE6175" w:rsidRPr="00CE6175">
        <w:t xml:space="preserve"> nutarta pakoreguoti projektinius sprendinius</w:t>
      </w:r>
      <w:r w:rsidR="00C1420E">
        <w:t>.</w:t>
      </w:r>
    </w:p>
    <w:p w:rsidR="00CE6175" w:rsidRPr="006A1A75" w:rsidRDefault="00CE6175" w:rsidP="00CE6175">
      <w:pPr>
        <w:pStyle w:val="Body2"/>
        <w:numPr>
          <w:ilvl w:val="0"/>
          <w:numId w:val="4"/>
        </w:numPr>
        <w:spacing w:before="240" w:after="0"/>
        <w:ind w:left="1276" w:hanging="425"/>
      </w:pPr>
      <w:r w:rsidRPr="006A1A75">
        <w:t xml:space="preserve">Pradinė sutarties vertė </w:t>
      </w:r>
      <w:r>
        <w:t>204 698,8</w:t>
      </w:r>
      <w:r w:rsidRPr="006A1A75">
        <w:t xml:space="preserve"> eurai su PVM (</w:t>
      </w:r>
      <w:r>
        <w:rPr>
          <w:i/>
        </w:rPr>
        <w:t>du šimtai keturi tūkstančiai šeši šimtai devyniasdešimt aštuoni eurai 80</w:t>
      </w:r>
      <w:r w:rsidRPr="006A1A75">
        <w:rPr>
          <w:i/>
        </w:rPr>
        <w:t xml:space="preserve"> cnt).</w:t>
      </w:r>
    </w:p>
    <w:p w:rsidR="00CE2ECD" w:rsidRDefault="00CE2ECD" w:rsidP="00CE2ECD">
      <w:pPr>
        <w:pStyle w:val="Body2"/>
        <w:numPr>
          <w:ilvl w:val="0"/>
          <w:numId w:val="4"/>
        </w:numPr>
        <w:spacing w:before="240" w:after="0"/>
        <w:ind w:left="1276" w:hanging="425"/>
      </w:pPr>
      <w:r>
        <w:t xml:space="preserve">Nevykdomų darbų vertė  </w:t>
      </w:r>
      <w:r w:rsidR="00CE6175">
        <w:t>5 409,25</w:t>
      </w:r>
      <w:r>
        <w:t xml:space="preserve"> eurai su PVM </w:t>
      </w:r>
      <w:r w:rsidRPr="00C74B00">
        <w:rPr>
          <w:i/>
        </w:rPr>
        <w:t>(</w:t>
      </w:r>
      <w:r w:rsidR="00CE6175">
        <w:rPr>
          <w:i/>
        </w:rPr>
        <w:t>penki tūkstančiai keturi šimtai devyni eurai 25</w:t>
      </w:r>
      <w:r w:rsidRPr="00C74B00">
        <w:rPr>
          <w:i/>
        </w:rPr>
        <w:t xml:space="preserve"> cnt).</w:t>
      </w:r>
    </w:p>
    <w:p w:rsidR="00C74B00" w:rsidRDefault="00CE2ECD" w:rsidP="00C74B00">
      <w:pPr>
        <w:pStyle w:val="Body2"/>
        <w:numPr>
          <w:ilvl w:val="0"/>
          <w:numId w:val="4"/>
        </w:numPr>
        <w:spacing w:before="240" w:after="0"/>
        <w:ind w:left="1276" w:hanging="425"/>
      </w:pPr>
      <w:r>
        <w:t>P</w:t>
      </w:r>
      <w:r w:rsidR="00FE616D" w:rsidRPr="006A1A75">
        <w:t>apildomų d</w:t>
      </w:r>
      <w:r w:rsidR="00FE616D" w:rsidRPr="00CE2ECD">
        <w:rPr>
          <w:color w:val="000000" w:themeColor="text1"/>
        </w:rPr>
        <w:t xml:space="preserve">arbų vertė </w:t>
      </w:r>
      <w:r w:rsidR="00CE6175">
        <w:rPr>
          <w:color w:val="000000" w:themeColor="text1"/>
        </w:rPr>
        <w:t>36 100,57</w:t>
      </w:r>
      <w:r w:rsidR="00C1420E">
        <w:rPr>
          <w:color w:val="000000" w:themeColor="text1"/>
        </w:rPr>
        <w:t xml:space="preserve"> </w:t>
      </w:r>
      <w:r w:rsidR="00FE616D" w:rsidRPr="00CE2ECD">
        <w:rPr>
          <w:color w:val="000000" w:themeColor="text1"/>
        </w:rPr>
        <w:t xml:space="preserve">eurai su PVM </w:t>
      </w:r>
      <w:r w:rsidR="00FE616D" w:rsidRPr="00CE2ECD">
        <w:rPr>
          <w:i/>
          <w:color w:val="000000" w:themeColor="text1"/>
        </w:rPr>
        <w:t>(</w:t>
      </w:r>
      <w:r w:rsidR="00CE6175">
        <w:rPr>
          <w:i/>
          <w:color w:val="000000" w:themeColor="text1"/>
        </w:rPr>
        <w:t>trisdešimt šeši tūkstančiai šimtas eurų 57</w:t>
      </w:r>
      <w:r w:rsidR="00FE616D" w:rsidRPr="00CE2ECD">
        <w:rPr>
          <w:i/>
          <w:color w:val="000000" w:themeColor="text1"/>
        </w:rPr>
        <w:t xml:space="preserve"> c</w:t>
      </w:r>
      <w:r w:rsidR="00CE6175">
        <w:rPr>
          <w:i/>
          <w:color w:val="000000" w:themeColor="text1"/>
        </w:rPr>
        <w:t>n</w:t>
      </w:r>
      <w:r w:rsidR="00FE616D" w:rsidRPr="00CE2ECD">
        <w:rPr>
          <w:i/>
          <w:color w:val="000000" w:themeColor="text1"/>
        </w:rPr>
        <w:t>t)</w:t>
      </w:r>
      <w:r w:rsidR="00761199" w:rsidRPr="00CE2ECD">
        <w:rPr>
          <w:i/>
          <w:color w:val="000000" w:themeColor="text1"/>
        </w:rPr>
        <w:t>.</w:t>
      </w:r>
    </w:p>
    <w:p w:rsidR="00761199" w:rsidRPr="006A1A75" w:rsidRDefault="00761199" w:rsidP="00C74B00">
      <w:pPr>
        <w:pStyle w:val="Body2"/>
        <w:numPr>
          <w:ilvl w:val="0"/>
          <w:numId w:val="4"/>
        </w:numPr>
        <w:spacing w:before="240" w:after="0"/>
        <w:ind w:left="1276" w:hanging="425"/>
      </w:pPr>
      <w:r w:rsidRPr="006A1A75">
        <w:t xml:space="preserve">Bendra pakeitimų vertė pagal šį Susitarimą </w:t>
      </w:r>
      <w:r w:rsidRPr="00C74B00">
        <w:rPr>
          <w:color w:val="auto"/>
        </w:rPr>
        <w:t xml:space="preserve">sudaro </w:t>
      </w:r>
      <w:r w:rsidR="00CE6175">
        <w:rPr>
          <w:color w:val="auto"/>
        </w:rPr>
        <w:t>14,99</w:t>
      </w:r>
      <w:r w:rsidRPr="00C74B00">
        <w:rPr>
          <w:color w:val="auto"/>
        </w:rPr>
        <w:t xml:space="preserve"> % nuo pradinės vertės.</w:t>
      </w:r>
    </w:p>
    <w:p w:rsidR="00761199" w:rsidRPr="006A1A75" w:rsidRDefault="007410B6" w:rsidP="00DC63CB">
      <w:pPr>
        <w:pStyle w:val="Body2"/>
        <w:numPr>
          <w:ilvl w:val="0"/>
          <w:numId w:val="4"/>
        </w:numPr>
        <w:spacing w:before="240" w:after="0"/>
        <w:ind w:left="1276" w:hanging="425"/>
      </w:pPr>
      <w:r w:rsidRPr="006A1A75">
        <w:t>Sutarties pobūdis iš esmės nėra keičiamas, nes Susitarime numatyti papildomi darbai atitinka Sutartyje numatytų darbų pobūdį.</w:t>
      </w:r>
    </w:p>
    <w:p w:rsidR="00D057B2" w:rsidRPr="00BD7CAC" w:rsidRDefault="0040334D" w:rsidP="00DD5D3B">
      <w:pPr>
        <w:pStyle w:val="Heading"/>
        <w:spacing w:before="240" w:line="276" w:lineRule="auto"/>
        <w:ind w:left="851"/>
        <w:rPr>
          <w:color w:val="000000"/>
          <w:sz w:val="24"/>
          <w:szCs w:val="24"/>
        </w:rPr>
      </w:pPr>
      <w:r w:rsidRPr="006A1A75">
        <w:rPr>
          <w:color w:val="000000"/>
          <w:sz w:val="24"/>
          <w:szCs w:val="24"/>
        </w:rPr>
        <w:t>ŠALYS SUSITARIA</w:t>
      </w:r>
      <w:r w:rsidR="00CE2ECD">
        <w:rPr>
          <w:color w:val="000000"/>
          <w:sz w:val="24"/>
          <w:szCs w:val="24"/>
        </w:rPr>
        <w:t>:</w:t>
      </w:r>
    </w:p>
    <w:p w:rsidR="00DD5D3B" w:rsidRPr="00BD7CAC" w:rsidRDefault="00DD5D3B" w:rsidP="006762E3">
      <w:pPr>
        <w:pStyle w:val="Body2"/>
      </w:pPr>
    </w:p>
    <w:p w:rsidR="00980377" w:rsidRPr="00BD7CAC" w:rsidRDefault="00DD5D3B" w:rsidP="006762E3">
      <w:pPr>
        <w:pStyle w:val="Heading"/>
        <w:numPr>
          <w:ilvl w:val="0"/>
          <w:numId w:val="6"/>
        </w:numPr>
        <w:ind w:left="1276" w:hanging="425"/>
      </w:pPr>
      <w:r w:rsidRPr="00BD7CAC">
        <w:rPr>
          <w:color w:val="000000"/>
          <w:sz w:val="24"/>
          <w:szCs w:val="24"/>
        </w:rPr>
        <w:t>SUTARTIES SĄLYGŲ PAKEITIMAS</w:t>
      </w:r>
    </w:p>
    <w:p w:rsidR="0034776D" w:rsidRPr="00BD7CAC" w:rsidRDefault="00BD7CAC" w:rsidP="00C74B00">
      <w:pPr>
        <w:pStyle w:val="Body2"/>
        <w:numPr>
          <w:ilvl w:val="1"/>
          <w:numId w:val="6"/>
        </w:numPr>
        <w:ind w:left="1276" w:hanging="425"/>
      </w:pPr>
      <w:r w:rsidRPr="00BD7CAC">
        <w:t xml:space="preserve">Pakeisti </w:t>
      </w:r>
      <w:r w:rsidR="00C74B00" w:rsidRPr="005512D3">
        <w:t xml:space="preserve">Sutarties </w:t>
      </w:r>
      <w:r w:rsidR="00CE6175">
        <w:t xml:space="preserve">1.10 </w:t>
      </w:r>
      <w:r w:rsidR="00980377" w:rsidRPr="005512D3">
        <w:t xml:space="preserve">punktą – perskaičiuoti kainą </w:t>
      </w:r>
      <w:r w:rsidR="005077F0">
        <w:t>atimant nevykdomų darbų vertę (</w:t>
      </w:r>
      <w:r w:rsidR="00CE6175">
        <w:t>5 409,25</w:t>
      </w:r>
      <w:r w:rsidR="005077F0">
        <w:t xml:space="preserve"> eurai su PVM) ir </w:t>
      </w:r>
      <w:r w:rsidR="00980377" w:rsidRPr="005512D3">
        <w:t xml:space="preserve">pridedant papildomų darbų vertę </w:t>
      </w:r>
      <w:r w:rsidR="000901D4" w:rsidRPr="005512D3">
        <w:t>(</w:t>
      </w:r>
      <w:r w:rsidR="00CE6175">
        <w:t>36 100,57</w:t>
      </w:r>
      <w:r w:rsidR="00C74B00" w:rsidRPr="005512D3">
        <w:t xml:space="preserve"> </w:t>
      </w:r>
      <w:r w:rsidR="000901D4" w:rsidRPr="005512D3">
        <w:t>eurai su PVM)</w:t>
      </w:r>
      <w:r w:rsidR="00980377" w:rsidRPr="005512D3">
        <w:t xml:space="preserve">. Bendra sutarties vertė po keitimo – </w:t>
      </w:r>
      <w:r w:rsidR="00CE6175">
        <w:rPr>
          <w:color w:val="000000" w:themeColor="text1"/>
        </w:rPr>
        <w:t>235 390,12</w:t>
      </w:r>
      <w:r w:rsidR="00980377" w:rsidRPr="005512D3">
        <w:rPr>
          <w:color w:val="000000" w:themeColor="text1"/>
        </w:rPr>
        <w:t xml:space="preserve"> su PVM</w:t>
      </w:r>
      <w:r w:rsidR="00C74B00" w:rsidRPr="005512D3">
        <w:rPr>
          <w:color w:val="000000" w:themeColor="text1"/>
        </w:rPr>
        <w:t xml:space="preserve"> </w:t>
      </w:r>
      <w:r w:rsidR="00CE6175">
        <w:rPr>
          <w:i/>
          <w:color w:val="000000" w:themeColor="text1"/>
        </w:rPr>
        <w:t>(du šimtai trisdešimt penki tūkstančiai trys šimtai devyniasdešimt eurų 12</w:t>
      </w:r>
      <w:r w:rsidR="00C74B00" w:rsidRPr="005512D3">
        <w:rPr>
          <w:i/>
          <w:color w:val="000000" w:themeColor="text1"/>
        </w:rPr>
        <w:t xml:space="preserve"> cnt).</w:t>
      </w:r>
    </w:p>
    <w:p w:rsidR="003E7117" w:rsidRPr="00E46FF9" w:rsidRDefault="003E7117" w:rsidP="003E7117">
      <w:pPr>
        <w:pStyle w:val="Body2"/>
        <w:ind w:left="1276"/>
        <w:rPr>
          <w:highlight w:val="yellow"/>
        </w:rPr>
      </w:pPr>
    </w:p>
    <w:p w:rsidR="00DD5D3B" w:rsidRPr="006A1A75" w:rsidRDefault="00DD5D3B" w:rsidP="00DD5D3B">
      <w:pPr>
        <w:pStyle w:val="Heading"/>
        <w:numPr>
          <w:ilvl w:val="0"/>
          <w:numId w:val="6"/>
        </w:numPr>
        <w:ind w:left="1276" w:hanging="425"/>
        <w:rPr>
          <w:color w:val="000000"/>
          <w:sz w:val="24"/>
          <w:szCs w:val="24"/>
        </w:rPr>
      </w:pPr>
      <w:r w:rsidRPr="006A1A75">
        <w:rPr>
          <w:color w:val="000000"/>
          <w:sz w:val="24"/>
          <w:szCs w:val="24"/>
        </w:rPr>
        <w:t>SUSITARIMO PASIRAŠYMO TVARKA IR ĮSIGALIOJIMAS</w:t>
      </w:r>
    </w:p>
    <w:p w:rsidR="00DD5D3B" w:rsidRPr="006A1A75" w:rsidRDefault="00DD5D3B" w:rsidP="00B5754D">
      <w:pPr>
        <w:pStyle w:val="Body2"/>
        <w:numPr>
          <w:ilvl w:val="1"/>
          <w:numId w:val="6"/>
        </w:numPr>
        <w:spacing w:after="0"/>
        <w:ind w:left="1276" w:hanging="425"/>
        <w:rPr>
          <w:rFonts w:cs="Times New Roman"/>
          <w:sz w:val="24"/>
          <w:szCs w:val="24"/>
        </w:rPr>
      </w:pPr>
      <w:r w:rsidRPr="006A1A75">
        <w:rPr>
          <w:rFonts w:cs="Times New Roman"/>
          <w:sz w:val="24"/>
          <w:szCs w:val="24"/>
        </w:rPr>
        <w:t>Susitarimas įsigalioja nuo jo sudarymo dienos, kai jį pasirašo ir antspaudais patvirtina Šalių tinkamai įgalioti atstovai.</w:t>
      </w:r>
    </w:p>
    <w:p w:rsidR="00DD5D3B" w:rsidRPr="00E46FF9" w:rsidRDefault="00DD5D3B" w:rsidP="00BD7CAC">
      <w:pPr>
        <w:pStyle w:val="Body2"/>
        <w:spacing w:after="0"/>
        <w:ind w:left="1276"/>
        <w:rPr>
          <w:rFonts w:cs="Times New Roman"/>
          <w:sz w:val="24"/>
          <w:szCs w:val="24"/>
          <w:highlight w:val="yellow"/>
        </w:rPr>
      </w:pPr>
    </w:p>
    <w:p w:rsidR="00DD5D3B" w:rsidRPr="0058615C" w:rsidRDefault="00DD5D3B" w:rsidP="00B5754D">
      <w:pPr>
        <w:pStyle w:val="Heading"/>
        <w:numPr>
          <w:ilvl w:val="0"/>
          <w:numId w:val="6"/>
        </w:numPr>
        <w:ind w:left="1276" w:hanging="425"/>
        <w:rPr>
          <w:color w:val="000000"/>
          <w:sz w:val="24"/>
          <w:szCs w:val="24"/>
        </w:rPr>
      </w:pPr>
      <w:r w:rsidRPr="0058615C">
        <w:rPr>
          <w:color w:val="000000"/>
          <w:sz w:val="24"/>
          <w:szCs w:val="24"/>
        </w:rPr>
        <w:t>BAIGIAMOSIOS NUOSTATOS</w:t>
      </w:r>
    </w:p>
    <w:p w:rsidR="00DD5D3B" w:rsidRPr="0058615C" w:rsidRDefault="00DD5D3B" w:rsidP="00B5754D">
      <w:pPr>
        <w:pStyle w:val="Body2"/>
        <w:ind w:firstLine="851"/>
        <w:rPr>
          <w:sz w:val="24"/>
          <w:szCs w:val="24"/>
        </w:rPr>
      </w:pPr>
      <w:r w:rsidRPr="0058615C">
        <w:rPr>
          <w:sz w:val="24"/>
          <w:szCs w:val="24"/>
        </w:rPr>
        <w:lastRenderedPageBreak/>
        <w:t>3.1. Šis susitarimas laikomas neatskiriama Sutarties dalimi.</w:t>
      </w:r>
    </w:p>
    <w:p w:rsidR="00DD5D3B" w:rsidRPr="0058615C" w:rsidRDefault="00DD5D3B" w:rsidP="00B5754D">
      <w:pPr>
        <w:pStyle w:val="Body2"/>
        <w:ind w:firstLine="851"/>
        <w:rPr>
          <w:sz w:val="24"/>
          <w:szCs w:val="24"/>
        </w:rPr>
      </w:pPr>
      <w:r w:rsidRPr="0058615C">
        <w:rPr>
          <w:sz w:val="24"/>
          <w:szCs w:val="24"/>
        </w:rPr>
        <w:t xml:space="preserve">3.2. Šis susitarimas sudaromas dviem egzemplioriais, po vieną kiekvienai Šaliai. </w:t>
      </w:r>
    </w:p>
    <w:p w:rsidR="00DD5D3B" w:rsidRDefault="00DD5D3B" w:rsidP="00980377">
      <w:pPr>
        <w:ind w:left="1276" w:hanging="425"/>
        <w:jc w:val="both"/>
      </w:pPr>
      <w:r w:rsidRPr="0058615C">
        <w:t>3.3.</w:t>
      </w:r>
      <w:r>
        <w:t xml:space="preserve"> Už sutarties vykdymą atsakinga</w:t>
      </w:r>
      <w:r w:rsidRPr="0058615C">
        <w:t xml:space="preserve"> Prienų rajono savivaldybės administracijos Statybos ir ekonominės plėtros skyriaus vyriausioji specialistė Laura </w:t>
      </w:r>
      <w:proofErr w:type="spellStart"/>
      <w:r w:rsidRPr="0058615C">
        <w:t>Milkevičienė</w:t>
      </w:r>
      <w:proofErr w:type="spellEnd"/>
      <w:r w:rsidRPr="0058615C">
        <w:t xml:space="preserve">, el. p. </w:t>
      </w:r>
      <w:hyperlink r:id="rId6" w:history="1">
        <w:r w:rsidRPr="0058615C">
          <w:rPr>
            <w:rStyle w:val="Hyperlink"/>
          </w:rPr>
          <w:t>laura.milkeviciene@prienai.lt</w:t>
        </w:r>
      </w:hyperlink>
      <w:r>
        <w:t xml:space="preserve">, tel. </w:t>
      </w:r>
      <w:r w:rsidRPr="0058615C">
        <w:t>8 </w:t>
      </w:r>
      <w:r>
        <w:t>(</w:t>
      </w:r>
      <w:r w:rsidRPr="0058615C">
        <w:t>319) 61124.</w:t>
      </w:r>
    </w:p>
    <w:p w:rsidR="00761199" w:rsidRDefault="00761199" w:rsidP="006C2122">
      <w:pPr>
        <w:spacing w:line="276" w:lineRule="auto"/>
        <w:ind w:firstLine="851"/>
        <w:jc w:val="both"/>
      </w:pPr>
    </w:p>
    <w:p w:rsidR="00B5754D" w:rsidRPr="000901D4" w:rsidRDefault="00761199" w:rsidP="000901D4">
      <w:pPr>
        <w:pStyle w:val="ListParagraph"/>
        <w:numPr>
          <w:ilvl w:val="0"/>
          <w:numId w:val="6"/>
        </w:numPr>
        <w:spacing w:after="0"/>
        <w:ind w:firstLine="49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54D">
        <w:rPr>
          <w:rFonts w:ascii="Times New Roman" w:hAnsi="Times New Roman" w:cs="Times New Roman"/>
          <w:b/>
          <w:sz w:val="24"/>
          <w:szCs w:val="24"/>
        </w:rPr>
        <w:t>SUSITARIMO PRIEDAI</w:t>
      </w:r>
    </w:p>
    <w:p w:rsidR="00761199" w:rsidRPr="0037162E" w:rsidRDefault="00B30B04" w:rsidP="000901D4">
      <w:pPr>
        <w:pStyle w:val="ListParagraph"/>
        <w:numPr>
          <w:ilvl w:val="1"/>
          <w:numId w:val="6"/>
        </w:numPr>
        <w:ind w:firstLine="1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Protokolai (</w:t>
      </w:r>
      <w:r w:rsidR="00CE6175">
        <w:rPr>
          <w:rFonts w:ascii="Times New Roman" w:hAnsi="Times New Roman" w:cs="Times New Roman"/>
          <w:sz w:val="24"/>
        </w:rPr>
        <w:t xml:space="preserve">4 vnt.), </w:t>
      </w:r>
      <w:r w:rsidR="0037162E">
        <w:rPr>
          <w:rFonts w:ascii="Times New Roman" w:hAnsi="Times New Roman" w:cs="Times New Roman"/>
          <w:sz w:val="24"/>
        </w:rPr>
        <w:t>10</w:t>
      </w:r>
      <w:r w:rsidR="00CE6175">
        <w:rPr>
          <w:rFonts w:ascii="Times New Roman" w:hAnsi="Times New Roman" w:cs="Times New Roman"/>
          <w:sz w:val="24"/>
        </w:rPr>
        <w:t xml:space="preserve"> lapai</w:t>
      </w:r>
      <w:r>
        <w:rPr>
          <w:rFonts w:ascii="Times New Roman" w:hAnsi="Times New Roman" w:cs="Times New Roman"/>
          <w:sz w:val="24"/>
        </w:rPr>
        <w:t>;</w:t>
      </w:r>
    </w:p>
    <w:p w:rsidR="0037162E" w:rsidRPr="000901D4" w:rsidRDefault="0037162E" w:rsidP="000901D4">
      <w:pPr>
        <w:pStyle w:val="ListParagraph"/>
        <w:numPr>
          <w:ilvl w:val="1"/>
          <w:numId w:val="6"/>
        </w:numPr>
        <w:ind w:firstLine="1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Projekto vykdymo priežiūros vadovo patvirtinti kiekių žiniaraščiai, 7 vnt.;</w:t>
      </w:r>
    </w:p>
    <w:p w:rsidR="000901D4" w:rsidRPr="00B30B04" w:rsidRDefault="00CE6175" w:rsidP="000901D4">
      <w:pPr>
        <w:pStyle w:val="ListParagraph"/>
        <w:numPr>
          <w:ilvl w:val="1"/>
          <w:numId w:val="6"/>
        </w:numPr>
        <w:ind w:firstLine="131"/>
        <w:jc w:val="both"/>
      </w:pPr>
      <w:r>
        <w:rPr>
          <w:rFonts w:ascii="Times New Roman" w:hAnsi="Times New Roman" w:cs="Times New Roman"/>
          <w:sz w:val="24"/>
          <w:szCs w:val="24"/>
        </w:rPr>
        <w:t>Nevykdomų darbų są</w:t>
      </w:r>
      <w:r w:rsidR="00B30B04">
        <w:rPr>
          <w:rFonts w:ascii="Times New Roman" w:hAnsi="Times New Roman" w:cs="Times New Roman"/>
          <w:sz w:val="24"/>
          <w:szCs w:val="24"/>
        </w:rPr>
        <w:t xml:space="preserve">matos, </w:t>
      </w:r>
      <w:r>
        <w:rPr>
          <w:rFonts w:ascii="Times New Roman" w:hAnsi="Times New Roman" w:cs="Times New Roman"/>
          <w:sz w:val="24"/>
          <w:szCs w:val="24"/>
        </w:rPr>
        <w:t>2</w:t>
      </w:r>
      <w:r w:rsidR="00B30B04">
        <w:rPr>
          <w:rFonts w:ascii="Times New Roman" w:hAnsi="Times New Roman" w:cs="Times New Roman"/>
          <w:sz w:val="24"/>
          <w:szCs w:val="24"/>
        </w:rPr>
        <w:t xml:space="preserve"> lapai</w:t>
      </w:r>
      <w:r w:rsidR="0037162E">
        <w:rPr>
          <w:rFonts w:ascii="Times New Roman" w:hAnsi="Times New Roman" w:cs="Times New Roman"/>
          <w:sz w:val="24"/>
          <w:szCs w:val="24"/>
        </w:rPr>
        <w:t>;</w:t>
      </w:r>
    </w:p>
    <w:p w:rsidR="00B30B04" w:rsidRDefault="00B30B04" w:rsidP="000901D4">
      <w:pPr>
        <w:pStyle w:val="ListParagraph"/>
        <w:numPr>
          <w:ilvl w:val="1"/>
          <w:numId w:val="6"/>
        </w:numPr>
        <w:ind w:firstLine="13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Papildomų darbų sąmatos, </w:t>
      </w:r>
      <w:r w:rsidR="00CB1E4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lapų.</w:t>
      </w:r>
    </w:p>
    <w:p w:rsidR="000901D4" w:rsidRPr="00761199" w:rsidRDefault="000901D4" w:rsidP="006C2122">
      <w:pPr>
        <w:spacing w:line="276" w:lineRule="auto"/>
        <w:ind w:firstLine="851"/>
        <w:jc w:val="both"/>
        <w:rPr>
          <w:rFonts w:asciiTheme="minorHAnsi" w:hAnsiTheme="minorHAnsi"/>
        </w:rPr>
      </w:pPr>
    </w:p>
    <w:p w:rsidR="00CF690D" w:rsidRPr="0058615C" w:rsidRDefault="00CF690D" w:rsidP="006C2122">
      <w:pPr>
        <w:pStyle w:val="Body2"/>
        <w:spacing w:line="276" w:lineRule="auto"/>
        <w:ind w:firstLine="851"/>
        <w:rPr>
          <w:rFonts w:eastAsia="Times New Roman" w:cs="Times New Roman"/>
          <w:sz w:val="24"/>
          <w:szCs w:val="24"/>
        </w:rPr>
      </w:pPr>
    </w:p>
    <w:tbl>
      <w:tblPr>
        <w:tblW w:w="10349" w:type="dxa"/>
        <w:tblInd w:w="-176" w:type="dxa"/>
        <w:tblLayout w:type="fixed"/>
        <w:tblLook w:val="0000"/>
      </w:tblPr>
      <w:tblGrid>
        <w:gridCol w:w="4786"/>
        <w:gridCol w:w="5563"/>
      </w:tblGrid>
      <w:tr w:rsidR="00847B0C" w:rsidRPr="0058615C" w:rsidTr="008A7106">
        <w:tc>
          <w:tcPr>
            <w:tcW w:w="4786" w:type="dxa"/>
          </w:tcPr>
          <w:p w:rsidR="00847B0C" w:rsidRPr="00847B0C" w:rsidRDefault="00847B0C" w:rsidP="00847B0C">
            <w:pPr>
              <w:pStyle w:val="Stilius3"/>
              <w:spacing w:before="0"/>
              <w:rPr>
                <w:b/>
                <w:sz w:val="24"/>
                <w:szCs w:val="24"/>
                <w:lang w:eastAsia="lt-LT"/>
              </w:rPr>
            </w:pPr>
            <w:r w:rsidRPr="00847B0C">
              <w:rPr>
                <w:b/>
                <w:sz w:val="24"/>
                <w:szCs w:val="24"/>
                <w:lang w:eastAsia="lt-LT"/>
              </w:rPr>
              <w:t>UŽSAKOVAS</w:t>
            </w:r>
          </w:p>
          <w:p w:rsidR="00847B0C" w:rsidRPr="005E6233" w:rsidRDefault="00847B0C" w:rsidP="00847B0C">
            <w:pPr>
              <w:ind w:right="252"/>
              <w:jc w:val="both"/>
            </w:pPr>
          </w:p>
          <w:p w:rsidR="00847B0C" w:rsidRPr="005E6233" w:rsidRDefault="00847B0C" w:rsidP="00847B0C">
            <w:pPr>
              <w:ind w:right="252"/>
              <w:jc w:val="both"/>
            </w:pPr>
            <w:r w:rsidRPr="005E6233">
              <w:t>Prienų rajono savivaldybės administracija</w:t>
            </w:r>
          </w:p>
          <w:p w:rsidR="00847B0C" w:rsidRPr="005E6233" w:rsidRDefault="00847B0C" w:rsidP="00847B0C">
            <w:pPr>
              <w:ind w:right="252"/>
              <w:jc w:val="both"/>
            </w:pPr>
            <w:r w:rsidRPr="005E6233">
              <w:t>Kodas 288742590</w:t>
            </w:r>
          </w:p>
          <w:p w:rsidR="00847B0C" w:rsidRPr="005E6233" w:rsidRDefault="00847B0C" w:rsidP="00847B0C">
            <w:pPr>
              <w:ind w:right="252"/>
              <w:jc w:val="both"/>
              <w:rPr>
                <w:bCs/>
              </w:rPr>
            </w:pPr>
            <w:r w:rsidRPr="005E6233">
              <w:rPr>
                <w:bCs/>
              </w:rPr>
              <w:t xml:space="preserve">PVM mokėtojo kodas </w:t>
            </w:r>
            <w:r w:rsidRPr="005E6233">
              <w:t xml:space="preserve">ne PVM mokėtojas </w:t>
            </w:r>
          </w:p>
          <w:p w:rsidR="00847B0C" w:rsidRPr="005E6233" w:rsidRDefault="00847B0C" w:rsidP="00847B0C">
            <w:pPr>
              <w:ind w:right="252"/>
              <w:jc w:val="both"/>
            </w:pPr>
            <w:r w:rsidRPr="005E6233">
              <w:t xml:space="preserve">Registro tvarkytojas – VĮ Registrų centras </w:t>
            </w:r>
          </w:p>
          <w:p w:rsidR="00847B0C" w:rsidRPr="005E6233" w:rsidRDefault="00847B0C" w:rsidP="00847B0C">
            <w:pPr>
              <w:ind w:right="252"/>
              <w:jc w:val="both"/>
              <w:rPr>
                <w:b/>
              </w:rPr>
            </w:pPr>
            <w:r w:rsidRPr="005E6233">
              <w:t>Laisvės aikštė 12, LT-59126 Prienai</w:t>
            </w:r>
          </w:p>
          <w:p w:rsidR="00847B0C" w:rsidRPr="005E6233" w:rsidRDefault="00847B0C" w:rsidP="00847B0C">
            <w:pPr>
              <w:tabs>
                <w:tab w:val="left" w:pos="5130"/>
              </w:tabs>
            </w:pPr>
            <w:proofErr w:type="spellStart"/>
            <w:r w:rsidRPr="005E6233">
              <w:t>A.s</w:t>
            </w:r>
            <w:proofErr w:type="spellEnd"/>
            <w:r w:rsidRPr="005E6233">
              <w:t xml:space="preserve">. Nr. </w:t>
            </w:r>
            <w:r>
              <w:rPr>
                <w:i/>
              </w:rPr>
              <w:t>LT087300010076935559</w:t>
            </w:r>
            <w:r w:rsidRPr="005E6233">
              <w:rPr>
                <w:i/>
              </w:rPr>
              <w:t xml:space="preserve"> </w:t>
            </w:r>
          </w:p>
          <w:p w:rsidR="00847B0C" w:rsidRPr="005E6233" w:rsidRDefault="00847B0C" w:rsidP="00847B0C">
            <w:pPr>
              <w:tabs>
                <w:tab w:val="left" w:pos="5130"/>
              </w:tabs>
            </w:pPr>
            <w:r w:rsidRPr="005E6233">
              <w:t xml:space="preserve">tel.: </w:t>
            </w:r>
            <w:r>
              <w:t>8 319 61 103</w:t>
            </w:r>
          </w:p>
          <w:p w:rsidR="00847B0C" w:rsidRPr="005E6233" w:rsidRDefault="00847B0C" w:rsidP="00847B0C">
            <w:pPr>
              <w:ind w:right="252"/>
              <w:jc w:val="both"/>
            </w:pPr>
            <w:r w:rsidRPr="005E6233">
              <w:t>el. paštas:</w:t>
            </w:r>
            <w:r>
              <w:t xml:space="preserve"> administracija@prienai.lt</w:t>
            </w:r>
          </w:p>
          <w:p w:rsidR="00847B0C" w:rsidRPr="005E6233" w:rsidRDefault="00847B0C" w:rsidP="00847B0C">
            <w:pPr>
              <w:pStyle w:val="Stilius3"/>
            </w:pPr>
          </w:p>
        </w:tc>
        <w:tc>
          <w:tcPr>
            <w:tcW w:w="5563" w:type="dxa"/>
          </w:tcPr>
          <w:p w:rsidR="00847B0C" w:rsidRPr="00847B0C" w:rsidRDefault="00847B0C" w:rsidP="00847B0C">
            <w:pPr>
              <w:jc w:val="both"/>
              <w:rPr>
                <w:b/>
              </w:rPr>
            </w:pPr>
            <w:r>
              <w:rPr>
                <w:b/>
              </w:rPr>
              <w:t>R</w:t>
            </w:r>
            <w:r w:rsidRPr="00847B0C">
              <w:rPr>
                <w:b/>
              </w:rPr>
              <w:t>ANGOVAS</w:t>
            </w:r>
          </w:p>
          <w:p w:rsidR="00847B0C" w:rsidRPr="005E6233" w:rsidRDefault="00847B0C" w:rsidP="00847B0C">
            <w:pPr>
              <w:ind w:right="252"/>
              <w:jc w:val="both"/>
            </w:pPr>
          </w:p>
          <w:p w:rsidR="00847B0C" w:rsidRPr="005E6233" w:rsidRDefault="00847B0C" w:rsidP="00847B0C">
            <w:pPr>
              <w:ind w:right="252"/>
              <w:jc w:val="both"/>
            </w:pPr>
            <w:r>
              <w:rPr>
                <w:i/>
              </w:rPr>
              <w:t>UAB „</w:t>
            </w:r>
            <w:proofErr w:type="spellStart"/>
            <w:r>
              <w:rPr>
                <w:i/>
              </w:rPr>
              <w:t>Kelranga</w:t>
            </w:r>
            <w:proofErr w:type="spellEnd"/>
            <w:r>
              <w:rPr>
                <w:i/>
              </w:rPr>
              <w:t>“</w:t>
            </w:r>
            <w:r w:rsidRPr="005E6233">
              <w:rPr>
                <w:i/>
              </w:rPr>
              <w:t xml:space="preserve"> </w:t>
            </w:r>
          </w:p>
          <w:p w:rsidR="00847B0C" w:rsidRPr="005E6233" w:rsidRDefault="00847B0C" w:rsidP="00847B0C">
            <w:pPr>
              <w:ind w:right="252"/>
              <w:jc w:val="both"/>
            </w:pPr>
            <w:r w:rsidRPr="005E6233">
              <w:t xml:space="preserve">Kodas </w:t>
            </w:r>
            <w:r>
              <w:rPr>
                <w:i/>
              </w:rPr>
              <w:t>151004973</w:t>
            </w:r>
            <w:r w:rsidRPr="005E6233">
              <w:rPr>
                <w:i/>
              </w:rPr>
              <w:t xml:space="preserve"> </w:t>
            </w:r>
          </w:p>
          <w:p w:rsidR="00847B0C" w:rsidRPr="005E6233" w:rsidRDefault="00847B0C" w:rsidP="00847B0C">
            <w:pPr>
              <w:ind w:right="252"/>
              <w:jc w:val="both"/>
              <w:rPr>
                <w:bCs/>
              </w:rPr>
            </w:pPr>
            <w:r w:rsidRPr="005E6233">
              <w:rPr>
                <w:bCs/>
              </w:rPr>
              <w:t xml:space="preserve">PVM mokėtojo kodas </w:t>
            </w:r>
            <w:r>
              <w:rPr>
                <w:i/>
              </w:rPr>
              <w:t>LT1510049716</w:t>
            </w:r>
            <w:r w:rsidRPr="005E6233">
              <w:rPr>
                <w:i/>
              </w:rPr>
              <w:t xml:space="preserve"> </w:t>
            </w:r>
          </w:p>
          <w:p w:rsidR="00847B0C" w:rsidRPr="005E6233" w:rsidRDefault="00847B0C" w:rsidP="00847B0C">
            <w:pPr>
              <w:ind w:right="252"/>
              <w:jc w:val="both"/>
            </w:pPr>
            <w:r w:rsidRPr="005E6233">
              <w:t xml:space="preserve">Registro tvarkytojas – VĮ Registrų centras </w:t>
            </w:r>
          </w:p>
          <w:p w:rsidR="00847B0C" w:rsidRDefault="00847B0C" w:rsidP="00847B0C">
            <w:pPr>
              <w:tabs>
                <w:tab w:val="left" w:pos="5130"/>
              </w:tabs>
              <w:rPr>
                <w:i/>
              </w:rPr>
            </w:pPr>
            <w:r>
              <w:rPr>
                <w:i/>
              </w:rPr>
              <w:t>Gėlyno skg. 5 Marijampolė</w:t>
            </w:r>
          </w:p>
          <w:p w:rsidR="00847B0C" w:rsidRPr="005E6233" w:rsidRDefault="00847B0C" w:rsidP="00847B0C">
            <w:pPr>
              <w:tabs>
                <w:tab w:val="left" w:pos="5130"/>
              </w:tabs>
            </w:pPr>
            <w:proofErr w:type="spellStart"/>
            <w:r w:rsidRPr="005E6233">
              <w:t>A.s</w:t>
            </w:r>
            <w:proofErr w:type="spellEnd"/>
            <w:r w:rsidRPr="005E6233">
              <w:t xml:space="preserve">. Nr. </w:t>
            </w:r>
            <w:r>
              <w:rPr>
                <w:i/>
              </w:rPr>
              <w:t>LT3170440600002069035</w:t>
            </w:r>
          </w:p>
          <w:p w:rsidR="00847B0C" w:rsidRPr="005E6233" w:rsidRDefault="00847B0C" w:rsidP="00847B0C">
            <w:pPr>
              <w:tabs>
                <w:tab w:val="left" w:pos="5130"/>
              </w:tabs>
            </w:pPr>
            <w:r w:rsidRPr="005E6233">
              <w:t xml:space="preserve">tel.:  </w:t>
            </w:r>
            <w:r>
              <w:t>8 343 71735</w:t>
            </w:r>
          </w:p>
          <w:p w:rsidR="00847B0C" w:rsidRPr="005E6233" w:rsidRDefault="00847B0C" w:rsidP="00847B0C">
            <w:pPr>
              <w:ind w:right="252"/>
              <w:jc w:val="both"/>
            </w:pPr>
            <w:r w:rsidRPr="005E6233">
              <w:t xml:space="preserve">el. paštas: </w:t>
            </w:r>
            <w:r>
              <w:t>info@kelranga.lt</w:t>
            </w:r>
          </w:p>
          <w:p w:rsidR="00847B0C" w:rsidRPr="005E6233" w:rsidRDefault="00847B0C" w:rsidP="00847B0C">
            <w:pPr>
              <w:pStyle w:val="Stilius3"/>
            </w:pPr>
          </w:p>
        </w:tc>
      </w:tr>
      <w:tr w:rsidR="00847B0C" w:rsidRPr="0058615C" w:rsidTr="008A7106">
        <w:tc>
          <w:tcPr>
            <w:tcW w:w="4786" w:type="dxa"/>
          </w:tcPr>
          <w:p w:rsidR="00847B0C" w:rsidRPr="005E6233" w:rsidRDefault="00847B0C" w:rsidP="00847B0C">
            <w:pPr>
              <w:pStyle w:val="Bodytxt"/>
            </w:pPr>
          </w:p>
          <w:p w:rsidR="00847B0C" w:rsidRDefault="00847B0C" w:rsidP="00847B0C">
            <w:pPr>
              <w:pStyle w:val="Bodytxt"/>
              <w:jc w:val="left"/>
            </w:pPr>
            <w:r w:rsidRPr="005E6233">
              <w:t xml:space="preserve">Pasirašančiojo vardas, pavardė </w:t>
            </w:r>
          </w:p>
          <w:p w:rsidR="00847B0C" w:rsidRPr="005E6233" w:rsidRDefault="00847B0C" w:rsidP="00847B0C">
            <w:pPr>
              <w:pStyle w:val="Bodytxt"/>
              <w:jc w:val="left"/>
            </w:pPr>
            <w:r>
              <w:t xml:space="preserve">Jūratė </w:t>
            </w:r>
            <w:proofErr w:type="spellStart"/>
            <w:r>
              <w:t>Zailskienė</w:t>
            </w:r>
            <w:proofErr w:type="spellEnd"/>
          </w:p>
          <w:p w:rsidR="00847B0C" w:rsidRPr="005E6233" w:rsidRDefault="00847B0C" w:rsidP="00847B0C">
            <w:pPr>
              <w:pStyle w:val="Bodytxt"/>
              <w:spacing w:line="360" w:lineRule="auto"/>
              <w:jc w:val="left"/>
            </w:pPr>
            <w:r w:rsidRPr="005E6233">
              <w:t xml:space="preserve">Pareigos </w:t>
            </w:r>
            <w:r>
              <w:t xml:space="preserve"> Administracijos direktorė</w:t>
            </w:r>
          </w:p>
          <w:p w:rsidR="00847B0C" w:rsidRPr="005E6233" w:rsidRDefault="00847B0C" w:rsidP="00847B0C">
            <w:pPr>
              <w:pStyle w:val="Bodytxt"/>
              <w:spacing w:line="360" w:lineRule="auto"/>
              <w:jc w:val="left"/>
            </w:pPr>
            <w:r w:rsidRPr="005E6233">
              <w:t>Parašas  ...................................................</w:t>
            </w:r>
          </w:p>
          <w:p w:rsidR="00847B0C" w:rsidRPr="005E6233" w:rsidRDefault="00847B0C" w:rsidP="00847B0C">
            <w:pPr>
              <w:pStyle w:val="Bodytxt"/>
              <w:spacing w:line="360" w:lineRule="auto"/>
            </w:pPr>
            <w:r w:rsidRPr="005E6233">
              <w:t>Data.....................................................</w:t>
            </w:r>
          </w:p>
          <w:p w:rsidR="00847B0C" w:rsidRPr="005E6233" w:rsidRDefault="00847B0C" w:rsidP="00847B0C">
            <w:pPr>
              <w:pStyle w:val="Bodytxt"/>
            </w:pPr>
            <w:r w:rsidRPr="005E6233">
              <w:t>A.V.</w:t>
            </w:r>
          </w:p>
        </w:tc>
        <w:tc>
          <w:tcPr>
            <w:tcW w:w="5563" w:type="dxa"/>
          </w:tcPr>
          <w:p w:rsidR="00847B0C" w:rsidRPr="005E6233" w:rsidRDefault="00847B0C" w:rsidP="00847B0C">
            <w:pPr>
              <w:pStyle w:val="Bodytxt"/>
            </w:pPr>
          </w:p>
          <w:p w:rsidR="00847B0C" w:rsidRPr="005E6233" w:rsidRDefault="00847B0C" w:rsidP="00847B0C">
            <w:pPr>
              <w:pStyle w:val="Bodytxt"/>
              <w:jc w:val="left"/>
            </w:pPr>
            <w:r w:rsidRPr="005E6233">
              <w:t xml:space="preserve">Pasirašančiojo vardas, pavardė </w:t>
            </w:r>
          </w:p>
          <w:p w:rsidR="00847B0C" w:rsidRDefault="00847B0C" w:rsidP="00847B0C">
            <w:pPr>
              <w:pStyle w:val="Bodytxt"/>
              <w:spacing w:line="360" w:lineRule="auto"/>
              <w:jc w:val="left"/>
            </w:pPr>
            <w:r>
              <w:t>Algirdas Brazys</w:t>
            </w:r>
          </w:p>
          <w:p w:rsidR="00847B0C" w:rsidRPr="005E6233" w:rsidRDefault="00847B0C" w:rsidP="00847B0C">
            <w:pPr>
              <w:pStyle w:val="Bodytxt"/>
              <w:spacing w:line="360" w:lineRule="auto"/>
              <w:jc w:val="left"/>
            </w:pPr>
            <w:r>
              <w:t>Pareigos Direktorius</w:t>
            </w:r>
          </w:p>
          <w:p w:rsidR="00847B0C" w:rsidRPr="005E6233" w:rsidRDefault="00847B0C" w:rsidP="00847B0C">
            <w:pPr>
              <w:pStyle w:val="Bodytxt"/>
              <w:spacing w:line="360" w:lineRule="auto"/>
              <w:jc w:val="left"/>
            </w:pPr>
            <w:r w:rsidRPr="005E6233">
              <w:t>Parašas .....................................................</w:t>
            </w:r>
          </w:p>
          <w:p w:rsidR="00847B0C" w:rsidRPr="005E6233" w:rsidRDefault="00847B0C" w:rsidP="00847B0C">
            <w:pPr>
              <w:pStyle w:val="Bodytxt"/>
              <w:spacing w:line="360" w:lineRule="auto"/>
            </w:pPr>
            <w:r w:rsidRPr="005E6233">
              <w:t>Data......................................................</w:t>
            </w:r>
          </w:p>
          <w:p w:rsidR="00847B0C" w:rsidRPr="005E6233" w:rsidRDefault="00847B0C" w:rsidP="00847B0C">
            <w:pPr>
              <w:pStyle w:val="Bodytxt"/>
            </w:pPr>
            <w:r w:rsidRPr="005E6233">
              <w:t>A.V.</w:t>
            </w:r>
          </w:p>
        </w:tc>
      </w:tr>
    </w:tbl>
    <w:p w:rsidR="00AC50AB" w:rsidRPr="0058615C" w:rsidRDefault="00AC50AB" w:rsidP="006C2122">
      <w:pPr>
        <w:spacing w:line="276" w:lineRule="auto"/>
        <w:rPr>
          <w:sz w:val="2"/>
          <w:szCs w:val="2"/>
        </w:rPr>
      </w:pPr>
    </w:p>
    <w:sectPr w:rsidR="00AC50AB" w:rsidRPr="0058615C" w:rsidSect="0092587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3628"/>
    <w:multiLevelType w:val="hybridMultilevel"/>
    <w:tmpl w:val="28686BF6"/>
    <w:lvl w:ilvl="0" w:tplc="B678AD7E">
      <w:start w:val="4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F2710C3"/>
    <w:multiLevelType w:val="hybridMultilevel"/>
    <w:tmpl w:val="9AEAA06C"/>
    <w:lvl w:ilvl="0" w:tplc="3398DA62">
      <w:start w:val="4"/>
      <w:numFmt w:val="upperLetter"/>
      <w:lvlText w:val="%1."/>
      <w:lvlJc w:val="left"/>
      <w:pPr>
        <w:ind w:left="193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651" w:hanging="360"/>
      </w:pPr>
    </w:lvl>
    <w:lvl w:ilvl="2" w:tplc="0427001B" w:tentative="1">
      <w:start w:val="1"/>
      <w:numFmt w:val="lowerRoman"/>
      <w:lvlText w:val="%3."/>
      <w:lvlJc w:val="right"/>
      <w:pPr>
        <w:ind w:left="3371" w:hanging="180"/>
      </w:pPr>
    </w:lvl>
    <w:lvl w:ilvl="3" w:tplc="0427000F" w:tentative="1">
      <w:start w:val="1"/>
      <w:numFmt w:val="decimal"/>
      <w:lvlText w:val="%4."/>
      <w:lvlJc w:val="left"/>
      <w:pPr>
        <w:ind w:left="4091" w:hanging="360"/>
      </w:pPr>
    </w:lvl>
    <w:lvl w:ilvl="4" w:tplc="04270019" w:tentative="1">
      <w:start w:val="1"/>
      <w:numFmt w:val="lowerLetter"/>
      <w:lvlText w:val="%5."/>
      <w:lvlJc w:val="left"/>
      <w:pPr>
        <w:ind w:left="4811" w:hanging="360"/>
      </w:pPr>
    </w:lvl>
    <w:lvl w:ilvl="5" w:tplc="0427001B" w:tentative="1">
      <w:start w:val="1"/>
      <w:numFmt w:val="lowerRoman"/>
      <w:lvlText w:val="%6."/>
      <w:lvlJc w:val="right"/>
      <w:pPr>
        <w:ind w:left="5531" w:hanging="180"/>
      </w:pPr>
    </w:lvl>
    <w:lvl w:ilvl="6" w:tplc="0427000F" w:tentative="1">
      <w:start w:val="1"/>
      <w:numFmt w:val="decimal"/>
      <w:lvlText w:val="%7."/>
      <w:lvlJc w:val="left"/>
      <w:pPr>
        <w:ind w:left="6251" w:hanging="360"/>
      </w:pPr>
    </w:lvl>
    <w:lvl w:ilvl="7" w:tplc="04270019" w:tentative="1">
      <w:start w:val="1"/>
      <w:numFmt w:val="lowerLetter"/>
      <w:lvlText w:val="%8."/>
      <w:lvlJc w:val="left"/>
      <w:pPr>
        <w:ind w:left="6971" w:hanging="360"/>
      </w:pPr>
    </w:lvl>
    <w:lvl w:ilvl="8" w:tplc="0427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">
    <w:nsid w:val="33521E37"/>
    <w:multiLevelType w:val="hybridMultilevel"/>
    <w:tmpl w:val="8BCEE3FE"/>
    <w:lvl w:ilvl="0" w:tplc="04270015">
      <w:start w:val="1"/>
      <w:numFmt w:val="upperLetter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5741301A"/>
    <w:multiLevelType w:val="multilevel"/>
    <w:tmpl w:val="2D047D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C491C03"/>
    <w:multiLevelType w:val="hybridMultilevel"/>
    <w:tmpl w:val="E6222A86"/>
    <w:lvl w:ilvl="0" w:tplc="E0F2651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675C142F"/>
    <w:multiLevelType w:val="hybridMultilevel"/>
    <w:tmpl w:val="FF5890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D1332D"/>
    <w:multiLevelType w:val="multilevel"/>
    <w:tmpl w:val="0AC8EEE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>
    <w:nsid w:val="7B205AEB"/>
    <w:multiLevelType w:val="hybridMultilevel"/>
    <w:tmpl w:val="DB6C696E"/>
    <w:lvl w:ilvl="0" w:tplc="3536ABA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1296"/>
  <w:hyphenationZone w:val="396"/>
  <w:drawingGridHorizontalSpacing w:val="120"/>
  <w:displayHorizontalDrawingGridEvery w:val="2"/>
  <w:characterSpacingControl w:val="doNotCompress"/>
  <w:compat/>
  <w:rsids>
    <w:rsidRoot w:val="00FF066F"/>
    <w:rsid w:val="00010C67"/>
    <w:rsid w:val="00015E22"/>
    <w:rsid w:val="00037881"/>
    <w:rsid w:val="00061664"/>
    <w:rsid w:val="000901D4"/>
    <w:rsid w:val="000918B6"/>
    <w:rsid w:val="000A3DD0"/>
    <w:rsid w:val="000A7FF1"/>
    <w:rsid w:val="000B402E"/>
    <w:rsid w:val="000C000A"/>
    <w:rsid w:val="000D34A5"/>
    <w:rsid w:val="00164820"/>
    <w:rsid w:val="001A45B9"/>
    <w:rsid w:val="001A632C"/>
    <w:rsid w:val="001C4458"/>
    <w:rsid w:val="001E2DFD"/>
    <w:rsid w:val="00212F8A"/>
    <w:rsid w:val="00241476"/>
    <w:rsid w:val="002C61ED"/>
    <w:rsid w:val="002D5DF0"/>
    <w:rsid w:val="002E4B8A"/>
    <w:rsid w:val="003159FE"/>
    <w:rsid w:val="003334FB"/>
    <w:rsid w:val="0034776D"/>
    <w:rsid w:val="00352DB0"/>
    <w:rsid w:val="0037162E"/>
    <w:rsid w:val="003A1684"/>
    <w:rsid w:val="003A346B"/>
    <w:rsid w:val="003C49CD"/>
    <w:rsid w:val="003E4482"/>
    <w:rsid w:val="003E7117"/>
    <w:rsid w:val="0040334D"/>
    <w:rsid w:val="00405EFD"/>
    <w:rsid w:val="00423D71"/>
    <w:rsid w:val="00435CB8"/>
    <w:rsid w:val="00443DAE"/>
    <w:rsid w:val="00453193"/>
    <w:rsid w:val="004537BF"/>
    <w:rsid w:val="0046007E"/>
    <w:rsid w:val="004872C7"/>
    <w:rsid w:val="004A73E9"/>
    <w:rsid w:val="004E1182"/>
    <w:rsid w:val="005077F0"/>
    <w:rsid w:val="00511075"/>
    <w:rsid w:val="005219EF"/>
    <w:rsid w:val="00523F21"/>
    <w:rsid w:val="005342A5"/>
    <w:rsid w:val="005512D3"/>
    <w:rsid w:val="00563CBE"/>
    <w:rsid w:val="005763C1"/>
    <w:rsid w:val="0058615C"/>
    <w:rsid w:val="0060118D"/>
    <w:rsid w:val="00607699"/>
    <w:rsid w:val="006563F6"/>
    <w:rsid w:val="006762E3"/>
    <w:rsid w:val="006A1A75"/>
    <w:rsid w:val="006C2122"/>
    <w:rsid w:val="006C4361"/>
    <w:rsid w:val="006D51A9"/>
    <w:rsid w:val="00727FD9"/>
    <w:rsid w:val="007343BF"/>
    <w:rsid w:val="007410B6"/>
    <w:rsid w:val="00761199"/>
    <w:rsid w:val="00783998"/>
    <w:rsid w:val="007C3476"/>
    <w:rsid w:val="007D6D5E"/>
    <w:rsid w:val="007F156D"/>
    <w:rsid w:val="007F34A3"/>
    <w:rsid w:val="00815A32"/>
    <w:rsid w:val="00847B0C"/>
    <w:rsid w:val="00855066"/>
    <w:rsid w:val="00857FD1"/>
    <w:rsid w:val="00864449"/>
    <w:rsid w:val="00877C0B"/>
    <w:rsid w:val="00885169"/>
    <w:rsid w:val="008943FE"/>
    <w:rsid w:val="008A40ED"/>
    <w:rsid w:val="008A7106"/>
    <w:rsid w:val="008B0E8C"/>
    <w:rsid w:val="00905F75"/>
    <w:rsid w:val="0092587C"/>
    <w:rsid w:val="009326BF"/>
    <w:rsid w:val="00976D5A"/>
    <w:rsid w:val="00980377"/>
    <w:rsid w:val="009A1002"/>
    <w:rsid w:val="009B327A"/>
    <w:rsid w:val="009C7935"/>
    <w:rsid w:val="00A10F14"/>
    <w:rsid w:val="00A25AED"/>
    <w:rsid w:val="00A66093"/>
    <w:rsid w:val="00A96403"/>
    <w:rsid w:val="00AA1810"/>
    <w:rsid w:val="00AB6B83"/>
    <w:rsid w:val="00AC50AB"/>
    <w:rsid w:val="00AD323D"/>
    <w:rsid w:val="00AE4785"/>
    <w:rsid w:val="00AF6AB0"/>
    <w:rsid w:val="00B2543F"/>
    <w:rsid w:val="00B26159"/>
    <w:rsid w:val="00B30B04"/>
    <w:rsid w:val="00B35320"/>
    <w:rsid w:val="00B5754D"/>
    <w:rsid w:val="00B65810"/>
    <w:rsid w:val="00B8619A"/>
    <w:rsid w:val="00BC2DFD"/>
    <w:rsid w:val="00BD7CAC"/>
    <w:rsid w:val="00C1420E"/>
    <w:rsid w:val="00C17382"/>
    <w:rsid w:val="00C26E1D"/>
    <w:rsid w:val="00C33F76"/>
    <w:rsid w:val="00C74B00"/>
    <w:rsid w:val="00CA49A9"/>
    <w:rsid w:val="00CB1E4A"/>
    <w:rsid w:val="00CC1DEE"/>
    <w:rsid w:val="00CC527A"/>
    <w:rsid w:val="00CE06D9"/>
    <w:rsid w:val="00CE2ECD"/>
    <w:rsid w:val="00CE6175"/>
    <w:rsid w:val="00CF690D"/>
    <w:rsid w:val="00D057B2"/>
    <w:rsid w:val="00D16293"/>
    <w:rsid w:val="00D16B69"/>
    <w:rsid w:val="00D24EC2"/>
    <w:rsid w:val="00D85929"/>
    <w:rsid w:val="00DC63CB"/>
    <w:rsid w:val="00DD5D3B"/>
    <w:rsid w:val="00E047D2"/>
    <w:rsid w:val="00E13BFF"/>
    <w:rsid w:val="00E17734"/>
    <w:rsid w:val="00E3493B"/>
    <w:rsid w:val="00E43D2C"/>
    <w:rsid w:val="00E46FF9"/>
    <w:rsid w:val="00E55916"/>
    <w:rsid w:val="00E5712B"/>
    <w:rsid w:val="00E63D62"/>
    <w:rsid w:val="00E72700"/>
    <w:rsid w:val="00EE7089"/>
    <w:rsid w:val="00F00DA4"/>
    <w:rsid w:val="00F07EA6"/>
    <w:rsid w:val="00F173FB"/>
    <w:rsid w:val="00FB074F"/>
    <w:rsid w:val="00FC31C7"/>
    <w:rsid w:val="00FE0260"/>
    <w:rsid w:val="00FE616D"/>
    <w:rsid w:val="00FF066F"/>
    <w:rsid w:val="00FF1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168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16B69"/>
    <w:pPr>
      <w:tabs>
        <w:tab w:val="right" w:pos="8306"/>
      </w:tabs>
      <w:jc w:val="right"/>
    </w:pPr>
    <w:rPr>
      <w:sz w:val="16"/>
      <w:lang w:eastAsia="en-US"/>
    </w:rPr>
  </w:style>
  <w:style w:type="table" w:styleId="TableGrid">
    <w:name w:val="Table Grid"/>
    <w:basedOn w:val="TableNormal"/>
    <w:rsid w:val="00B861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next w:val="Body2"/>
    <w:rsid w:val="00CF690D"/>
    <w:pPr>
      <w:outlineLvl w:val="0"/>
    </w:pPr>
    <w:rPr>
      <w:rFonts w:eastAsia="Arial Unicode MS" w:cs="Arial Unicode MS"/>
      <w:b/>
      <w:bCs/>
      <w:caps/>
      <w:color w:val="434343"/>
      <w:spacing w:val="4"/>
      <w:sz w:val="22"/>
      <w:szCs w:val="22"/>
    </w:rPr>
  </w:style>
  <w:style w:type="paragraph" w:customStyle="1" w:styleId="Body2">
    <w:name w:val="Body 2"/>
    <w:rsid w:val="00CF690D"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</w:rPr>
  </w:style>
  <w:style w:type="paragraph" w:customStyle="1" w:styleId="Body">
    <w:name w:val="Body"/>
    <w:rsid w:val="00CF690D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character" w:styleId="Hyperlink">
    <w:name w:val="Hyperlink"/>
    <w:basedOn w:val="DefaultParagraphFont"/>
    <w:uiPriority w:val="99"/>
    <w:unhideWhenUsed/>
    <w:rsid w:val="00563C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E4B8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5077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77F0"/>
    <w:rPr>
      <w:rFonts w:ascii="Tahoma" w:hAnsi="Tahoma" w:cs="Tahoma"/>
      <w:sz w:val="16"/>
      <w:szCs w:val="16"/>
    </w:rPr>
  </w:style>
  <w:style w:type="paragraph" w:customStyle="1" w:styleId="Stilius3">
    <w:name w:val="Stilius3"/>
    <w:basedOn w:val="Normal"/>
    <w:qFormat/>
    <w:rsid w:val="00847B0C"/>
    <w:pPr>
      <w:spacing w:before="200"/>
      <w:jc w:val="both"/>
    </w:pPr>
    <w:rPr>
      <w:sz w:val="22"/>
      <w:szCs w:val="22"/>
      <w:lang w:eastAsia="en-US"/>
    </w:rPr>
  </w:style>
  <w:style w:type="paragraph" w:customStyle="1" w:styleId="Bodytxt">
    <w:name w:val="Bodytxt"/>
    <w:basedOn w:val="Normal"/>
    <w:rsid w:val="00847B0C"/>
    <w:pPr>
      <w:keepNext/>
      <w:jc w:val="both"/>
    </w:pPr>
    <w:rPr>
      <w:sz w:val="22"/>
      <w:szCs w:val="22"/>
      <w:lang w:eastAsia="fi-F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ura.milkeviciene@prienai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4D807C-CD03-4BC3-BCEC-657D0FFD5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2</Pages>
  <Words>443</Words>
  <Characters>3258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PAPILDOMAS SUSITARIMAS</vt:lpstr>
      <vt:lpstr>PAPILDOMAS SUSITARIMAS</vt:lpstr>
    </vt:vector>
  </TitlesOfParts>
  <Company>VPSC</Company>
  <LinksUpToDate>false</LinksUpToDate>
  <CharactersWithSpaces>3694</CharactersWithSpaces>
  <SharedDoc>false</SharedDoc>
  <HLinks>
    <vt:vector size="6" baseType="variant">
      <vt:variant>
        <vt:i4>262246</vt:i4>
      </vt:variant>
      <vt:variant>
        <vt:i4>0</vt:i4>
      </vt:variant>
      <vt:variant>
        <vt:i4>0</vt:i4>
      </vt:variant>
      <vt:variant>
        <vt:i4>5</vt:i4>
      </vt:variant>
      <vt:variant>
        <vt:lpwstr>mailto:arturas.seilius@prienai.lt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PAPILDOMAS SUSITARIMAS</dc:title>
  <dc:creator>Lina</dc:creator>
  <cp:lastModifiedBy>Laura</cp:lastModifiedBy>
  <cp:revision>5</cp:revision>
  <cp:lastPrinted>2019-10-15T12:59:00Z</cp:lastPrinted>
  <dcterms:created xsi:type="dcterms:W3CDTF">2019-10-25T04:58:00Z</dcterms:created>
  <dcterms:modified xsi:type="dcterms:W3CDTF">2020-10-16T07:06:00Z</dcterms:modified>
</cp:coreProperties>
</file>