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ACBE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193DCF9A" w14:textId="77777777" w:rsidR="005A5832" w:rsidRPr="001B08A1" w:rsidRDefault="005A5832" w:rsidP="00333420">
      <w:pPr>
        <w:jc w:val="center"/>
        <w:rPr>
          <w:sz w:val="16"/>
          <w:szCs w:val="16"/>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gridCol w:w="1984"/>
        <w:gridCol w:w="2552"/>
      </w:tblGrid>
      <w:tr w:rsidR="005A5832" w:rsidRPr="00183627" w14:paraId="08E1C3AC" w14:textId="77777777" w:rsidTr="002635D6">
        <w:tc>
          <w:tcPr>
            <w:tcW w:w="2977" w:type="dxa"/>
          </w:tcPr>
          <w:p w14:paraId="7351FBD8" w14:textId="77777777" w:rsidR="005A5832" w:rsidRPr="00183627" w:rsidRDefault="00A10867" w:rsidP="00333420">
            <w:pPr>
              <w:jc w:val="both"/>
              <w:rPr>
                <w:b/>
                <w:bCs/>
                <w:kern w:val="2"/>
                <w:sz w:val="22"/>
                <w:szCs w:val="22"/>
              </w:rPr>
            </w:pPr>
            <w:r w:rsidRPr="00183627">
              <w:rPr>
                <w:b/>
                <w:bCs/>
                <w:kern w:val="2"/>
                <w:sz w:val="22"/>
                <w:szCs w:val="22"/>
              </w:rPr>
              <w:t>Sutarties pavadinimas</w:t>
            </w:r>
          </w:p>
        </w:tc>
        <w:tc>
          <w:tcPr>
            <w:tcW w:w="7655" w:type="dxa"/>
            <w:gridSpan w:val="3"/>
          </w:tcPr>
          <w:p w14:paraId="2B377073" w14:textId="77777777" w:rsidR="005A5832" w:rsidRPr="000B4C79" w:rsidRDefault="00985D1B" w:rsidP="00985D1B">
            <w:pPr>
              <w:pStyle w:val="Body2"/>
              <w:jc w:val="center"/>
              <w:rPr>
                <w:lang w:val="pt-BR" w:eastAsia="en-US"/>
              </w:rPr>
            </w:pPr>
            <w:r w:rsidRPr="00985D1B">
              <w:rPr>
                <w:lang w:val="pt-BR" w:eastAsia="en-US"/>
              </w:rPr>
              <w:t>Vaistinio preparato Sebelipazė alfa pirkimas pagal 2025-10-09 VLK garantinį raštą</w:t>
            </w:r>
            <w:r>
              <w:rPr>
                <w:lang w:val="pt-BR" w:eastAsia="en-US"/>
              </w:rPr>
              <w:t xml:space="preserve"> </w:t>
            </w:r>
            <w:r w:rsidRPr="00985D1B">
              <w:rPr>
                <w:lang w:val="pt-BR" w:eastAsia="en-US"/>
              </w:rPr>
              <w:t>Nr. 4K</w:t>
            </w:r>
            <w:r>
              <w:rPr>
                <w:lang w:val="pt-BR" w:eastAsia="en-US"/>
              </w:rPr>
              <w:t>-</w:t>
            </w:r>
            <w:r w:rsidRPr="00985D1B">
              <w:rPr>
                <w:lang w:val="pt-BR" w:eastAsia="en-US"/>
              </w:rPr>
              <w:t>13811</w:t>
            </w:r>
            <w:r w:rsidR="000B4C79">
              <w:rPr>
                <w:lang w:val="pt-BR" w:eastAsia="en-US"/>
              </w:rPr>
              <w:t xml:space="preserve"> (11</w:t>
            </w:r>
            <w:r>
              <w:rPr>
                <w:lang w:val="pt-BR" w:eastAsia="en-US"/>
              </w:rPr>
              <w:t>401</w:t>
            </w:r>
            <w:r w:rsidR="000B4C79">
              <w:rPr>
                <w:lang w:val="pt-BR" w:eastAsia="en-US"/>
              </w:rPr>
              <w:t>)</w:t>
            </w:r>
            <w:r w:rsidR="00867E6B">
              <w:rPr>
                <w:lang w:val="pt-BR" w:eastAsia="en-US"/>
              </w:rPr>
              <w:t xml:space="preserve"> </w:t>
            </w:r>
          </w:p>
        </w:tc>
      </w:tr>
      <w:tr w:rsidR="005A5832" w:rsidRPr="00333420" w14:paraId="788124B5" w14:textId="77777777" w:rsidTr="002635D6">
        <w:tc>
          <w:tcPr>
            <w:tcW w:w="2977" w:type="dxa"/>
          </w:tcPr>
          <w:p w14:paraId="581C536E"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51B99AC5" w14:textId="77777777" w:rsidR="005A5832" w:rsidRPr="006506B7" w:rsidRDefault="005A5832" w:rsidP="00333420">
            <w:pPr>
              <w:jc w:val="both"/>
              <w:rPr>
                <w:kern w:val="2"/>
                <w:sz w:val="22"/>
                <w:szCs w:val="22"/>
              </w:rPr>
            </w:pPr>
          </w:p>
        </w:tc>
        <w:tc>
          <w:tcPr>
            <w:tcW w:w="1984" w:type="dxa"/>
          </w:tcPr>
          <w:p w14:paraId="5873626A" w14:textId="77777777" w:rsidR="005A5832" w:rsidRPr="006506B7" w:rsidRDefault="00A10867" w:rsidP="00333420">
            <w:pPr>
              <w:jc w:val="both"/>
              <w:rPr>
                <w:b/>
                <w:bCs/>
                <w:kern w:val="2"/>
                <w:sz w:val="22"/>
                <w:szCs w:val="22"/>
              </w:rPr>
            </w:pPr>
            <w:r w:rsidRPr="006506B7">
              <w:rPr>
                <w:b/>
                <w:bCs/>
                <w:kern w:val="2"/>
                <w:sz w:val="22"/>
                <w:szCs w:val="22"/>
              </w:rPr>
              <w:t>Sutarties numeris</w:t>
            </w:r>
          </w:p>
        </w:tc>
        <w:tc>
          <w:tcPr>
            <w:tcW w:w="2552" w:type="dxa"/>
          </w:tcPr>
          <w:p w14:paraId="5D935718" w14:textId="77777777" w:rsidR="005A5832" w:rsidRPr="00333420" w:rsidRDefault="005A5832" w:rsidP="00333420">
            <w:pPr>
              <w:jc w:val="both"/>
              <w:rPr>
                <w:kern w:val="2"/>
                <w:sz w:val="22"/>
                <w:szCs w:val="22"/>
              </w:rPr>
            </w:pPr>
          </w:p>
        </w:tc>
      </w:tr>
    </w:tbl>
    <w:p w14:paraId="0D6A30AA" w14:textId="77777777" w:rsidR="005A5832" w:rsidRPr="00333420" w:rsidRDefault="005A5832" w:rsidP="00333420">
      <w:pPr>
        <w:jc w:val="both"/>
        <w:rPr>
          <w:sz w:val="22"/>
          <w:szCs w:val="22"/>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20"/>
        <w:gridCol w:w="2524"/>
        <w:gridCol w:w="595"/>
        <w:gridCol w:w="4536"/>
      </w:tblGrid>
      <w:tr w:rsidR="005A5832" w:rsidRPr="00333420" w14:paraId="5F46E5EB" w14:textId="77777777" w:rsidTr="00236446">
        <w:tc>
          <w:tcPr>
            <w:tcW w:w="10632" w:type="dxa"/>
            <w:gridSpan w:val="5"/>
          </w:tcPr>
          <w:p w14:paraId="3DD99571"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1004A989" w14:textId="77777777" w:rsidTr="00236446">
        <w:tc>
          <w:tcPr>
            <w:tcW w:w="2977" w:type="dxa"/>
            <w:gridSpan w:val="2"/>
            <w:vMerge w:val="restart"/>
          </w:tcPr>
          <w:p w14:paraId="3DEF485B" w14:textId="77777777" w:rsidR="005A5832" w:rsidRPr="00333420" w:rsidRDefault="005A5832" w:rsidP="00333420">
            <w:pPr>
              <w:jc w:val="center"/>
              <w:rPr>
                <w:b/>
                <w:bCs/>
                <w:kern w:val="2"/>
                <w:sz w:val="22"/>
                <w:szCs w:val="22"/>
              </w:rPr>
            </w:pPr>
          </w:p>
          <w:p w14:paraId="1FB798B0" w14:textId="77777777" w:rsidR="005A5832" w:rsidRPr="00333420" w:rsidRDefault="005A5832" w:rsidP="00333420">
            <w:pPr>
              <w:jc w:val="center"/>
              <w:rPr>
                <w:b/>
                <w:bCs/>
                <w:kern w:val="2"/>
                <w:sz w:val="22"/>
                <w:szCs w:val="22"/>
              </w:rPr>
            </w:pPr>
          </w:p>
          <w:p w14:paraId="6169524E" w14:textId="77777777" w:rsidR="005A5832" w:rsidRPr="00333420" w:rsidRDefault="005A5832" w:rsidP="00333420">
            <w:pPr>
              <w:jc w:val="center"/>
              <w:rPr>
                <w:b/>
                <w:bCs/>
                <w:kern w:val="2"/>
                <w:sz w:val="22"/>
                <w:szCs w:val="22"/>
              </w:rPr>
            </w:pPr>
          </w:p>
          <w:p w14:paraId="20876749" w14:textId="77777777" w:rsidR="005A5832" w:rsidRPr="00333420" w:rsidRDefault="005A5832" w:rsidP="00333420">
            <w:pPr>
              <w:rPr>
                <w:b/>
                <w:bCs/>
                <w:kern w:val="2"/>
                <w:sz w:val="22"/>
                <w:szCs w:val="22"/>
              </w:rPr>
            </w:pPr>
          </w:p>
          <w:p w14:paraId="0592130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gridSpan w:val="2"/>
            <w:vAlign w:val="center"/>
          </w:tcPr>
          <w:p w14:paraId="4FF15753"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78AFEC2E"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13F333A8" w14:textId="77777777" w:rsidTr="00236446">
        <w:tc>
          <w:tcPr>
            <w:tcW w:w="2977" w:type="dxa"/>
            <w:gridSpan w:val="2"/>
            <w:vMerge/>
          </w:tcPr>
          <w:p w14:paraId="1DE893F6" w14:textId="77777777" w:rsidR="005A5832" w:rsidRPr="00333420" w:rsidRDefault="005A5832" w:rsidP="00333420">
            <w:pPr>
              <w:rPr>
                <w:kern w:val="2"/>
                <w:sz w:val="22"/>
                <w:szCs w:val="22"/>
              </w:rPr>
            </w:pPr>
          </w:p>
        </w:tc>
        <w:tc>
          <w:tcPr>
            <w:tcW w:w="3119" w:type="dxa"/>
            <w:gridSpan w:val="2"/>
          </w:tcPr>
          <w:p w14:paraId="7E80F7C4"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34AE0B45"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E91B36D" w14:textId="77777777" w:rsidTr="00236446">
        <w:tc>
          <w:tcPr>
            <w:tcW w:w="2977" w:type="dxa"/>
            <w:gridSpan w:val="2"/>
            <w:vMerge/>
          </w:tcPr>
          <w:p w14:paraId="7411627C" w14:textId="77777777" w:rsidR="005A5832" w:rsidRPr="00333420" w:rsidRDefault="005A5832" w:rsidP="00333420">
            <w:pPr>
              <w:rPr>
                <w:kern w:val="2"/>
                <w:sz w:val="22"/>
                <w:szCs w:val="22"/>
              </w:rPr>
            </w:pPr>
          </w:p>
        </w:tc>
        <w:tc>
          <w:tcPr>
            <w:tcW w:w="3119" w:type="dxa"/>
            <w:gridSpan w:val="2"/>
          </w:tcPr>
          <w:p w14:paraId="59FC2090"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387A1558" w14:textId="77777777" w:rsidR="005A5832" w:rsidRPr="0011109B" w:rsidRDefault="0011109B" w:rsidP="0011109B">
            <w:pPr>
              <w:jc w:val="center"/>
              <w:rPr>
                <w:sz w:val="22"/>
                <w:szCs w:val="22"/>
              </w:rPr>
            </w:pPr>
            <w:r w:rsidRPr="00FD08F3">
              <w:rPr>
                <w:sz w:val="22"/>
                <w:szCs w:val="22"/>
              </w:rPr>
              <w:t>Santariškių g. 2, LT-08</w:t>
            </w:r>
            <w:r w:rsidR="00B023A0">
              <w:rPr>
                <w:sz w:val="22"/>
                <w:szCs w:val="22"/>
              </w:rPr>
              <w:t>406</w:t>
            </w:r>
            <w:r w:rsidRPr="00FD08F3">
              <w:rPr>
                <w:sz w:val="22"/>
                <w:szCs w:val="22"/>
              </w:rPr>
              <w:t xml:space="preserve"> Vilnius</w:t>
            </w:r>
          </w:p>
        </w:tc>
      </w:tr>
      <w:tr w:rsidR="005A5832" w:rsidRPr="00333420" w14:paraId="749ACA20" w14:textId="77777777" w:rsidTr="00236446">
        <w:tc>
          <w:tcPr>
            <w:tcW w:w="2977" w:type="dxa"/>
            <w:gridSpan w:val="2"/>
            <w:vMerge/>
          </w:tcPr>
          <w:p w14:paraId="769D29FF" w14:textId="77777777" w:rsidR="005A5832" w:rsidRPr="00333420" w:rsidRDefault="005A5832" w:rsidP="00333420">
            <w:pPr>
              <w:rPr>
                <w:kern w:val="2"/>
                <w:sz w:val="22"/>
                <w:szCs w:val="22"/>
              </w:rPr>
            </w:pPr>
          </w:p>
        </w:tc>
        <w:tc>
          <w:tcPr>
            <w:tcW w:w="3119" w:type="dxa"/>
            <w:gridSpan w:val="2"/>
          </w:tcPr>
          <w:p w14:paraId="06610DD5"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545C50F6"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15D20" w14:textId="77777777" w:rsidTr="00236446">
        <w:tc>
          <w:tcPr>
            <w:tcW w:w="2977" w:type="dxa"/>
            <w:gridSpan w:val="2"/>
            <w:vMerge/>
          </w:tcPr>
          <w:p w14:paraId="714928E1" w14:textId="77777777" w:rsidR="005A5832" w:rsidRPr="00333420" w:rsidRDefault="005A5832" w:rsidP="00333420">
            <w:pPr>
              <w:rPr>
                <w:kern w:val="2"/>
                <w:sz w:val="22"/>
                <w:szCs w:val="22"/>
              </w:rPr>
            </w:pPr>
          </w:p>
        </w:tc>
        <w:tc>
          <w:tcPr>
            <w:tcW w:w="3119" w:type="dxa"/>
            <w:gridSpan w:val="2"/>
          </w:tcPr>
          <w:p w14:paraId="1EB2384D"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36269F7D"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04F8423C" w14:textId="77777777" w:rsidTr="00236446">
        <w:tc>
          <w:tcPr>
            <w:tcW w:w="2977" w:type="dxa"/>
            <w:gridSpan w:val="2"/>
            <w:vMerge/>
          </w:tcPr>
          <w:p w14:paraId="4F1E3884" w14:textId="77777777" w:rsidR="005A5832" w:rsidRPr="00333420" w:rsidRDefault="005A5832" w:rsidP="00333420">
            <w:pPr>
              <w:rPr>
                <w:kern w:val="2"/>
                <w:sz w:val="22"/>
                <w:szCs w:val="22"/>
              </w:rPr>
            </w:pPr>
          </w:p>
        </w:tc>
        <w:tc>
          <w:tcPr>
            <w:tcW w:w="3119" w:type="dxa"/>
            <w:gridSpan w:val="2"/>
          </w:tcPr>
          <w:p w14:paraId="556AFA05"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4066909" w14:textId="77777777"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73000</w:t>
            </w:r>
          </w:p>
        </w:tc>
      </w:tr>
      <w:tr w:rsidR="005A5832" w:rsidRPr="00333420" w14:paraId="3C91D9D0" w14:textId="77777777" w:rsidTr="00236446">
        <w:tc>
          <w:tcPr>
            <w:tcW w:w="2977" w:type="dxa"/>
            <w:gridSpan w:val="2"/>
            <w:vMerge/>
          </w:tcPr>
          <w:p w14:paraId="4311A19B" w14:textId="77777777" w:rsidR="005A5832" w:rsidRPr="00333420" w:rsidRDefault="005A5832" w:rsidP="00333420">
            <w:pPr>
              <w:rPr>
                <w:kern w:val="2"/>
                <w:sz w:val="22"/>
                <w:szCs w:val="22"/>
              </w:rPr>
            </w:pPr>
          </w:p>
        </w:tc>
        <w:tc>
          <w:tcPr>
            <w:tcW w:w="3119" w:type="dxa"/>
            <w:gridSpan w:val="2"/>
          </w:tcPr>
          <w:p w14:paraId="16719ECA"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1FE558F1"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5457B111" w14:textId="77777777" w:rsidTr="00236446">
        <w:tc>
          <w:tcPr>
            <w:tcW w:w="2977" w:type="dxa"/>
            <w:gridSpan w:val="2"/>
            <w:vMerge/>
          </w:tcPr>
          <w:p w14:paraId="425DC63F" w14:textId="77777777" w:rsidR="005A5832" w:rsidRPr="00333420" w:rsidRDefault="005A5832" w:rsidP="00333420">
            <w:pPr>
              <w:rPr>
                <w:kern w:val="2"/>
                <w:sz w:val="22"/>
                <w:szCs w:val="22"/>
              </w:rPr>
            </w:pPr>
          </w:p>
        </w:tc>
        <w:tc>
          <w:tcPr>
            <w:tcW w:w="3119" w:type="dxa"/>
            <w:gridSpan w:val="2"/>
          </w:tcPr>
          <w:p w14:paraId="228B35E1"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519ECE28" w14:textId="77777777" w:rsidR="005A5832" w:rsidRPr="0011109B" w:rsidRDefault="0011109B" w:rsidP="00333420">
            <w:pPr>
              <w:jc w:val="center"/>
              <w:rPr>
                <w:kern w:val="2"/>
                <w:sz w:val="22"/>
                <w:szCs w:val="22"/>
                <w:lang w:val="en-US"/>
              </w:rPr>
            </w:pPr>
            <w:hyperlink r:id="rId9" w:history="1">
              <w:r w:rsidRPr="005B5D18">
                <w:rPr>
                  <w:rStyle w:val="Hyperlink"/>
                  <w:kern w:val="2"/>
                  <w:sz w:val="22"/>
                  <w:szCs w:val="22"/>
                </w:rPr>
                <w:t>info</w:t>
              </w:r>
              <w:r w:rsidRPr="005B5D18">
                <w:rPr>
                  <w:rStyle w:val="Hyperlink"/>
                  <w:kern w:val="2"/>
                  <w:sz w:val="22"/>
                  <w:szCs w:val="22"/>
                  <w:lang w:val="en-US"/>
                </w:rPr>
                <w:t>@santa.lt</w:t>
              </w:r>
            </w:hyperlink>
            <w:r>
              <w:rPr>
                <w:kern w:val="2"/>
                <w:sz w:val="22"/>
                <w:szCs w:val="22"/>
                <w:lang w:val="en-US"/>
              </w:rPr>
              <w:t xml:space="preserve"> </w:t>
            </w:r>
          </w:p>
        </w:tc>
      </w:tr>
      <w:tr w:rsidR="005A5832" w:rsidRPr="00333420" w14:paraId="15102C8B" w14:textId="77777777" w:rsidTr="00236446">
        <w:tc>
          <w:tcPr>
            <w:tcW w:w="2977" w:type="dxa"/>
            <w:gridSpan w:val="2"/>
            <w:vMerge/>
          </w:tcPr>
          <w:p w14:paraId="4330BF87" w14:textId="77777777" w:rsidR="005A5832" w:rsidRPr="00333420" w:rsidRDefault="005A5832" w:rsidP="00333420">
            <w:pPr>
              <w:rPr>
                <w:kern w:val="2"/>
                <w:sz w:val="22"/>
                <w:szCs w:val="22"/>
              </w:rPr>
            </w:pPr>
          </w:p>
        </w:tc>
        <w:tc>
          <w:tcPr>
            <w:tcW w:w="3119" w:type="dxa"/>
            <w:gridSpan w:val="2"/>
          </w:tcPr>
          <w:p w14:paraId="40307C87"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1F2622C2" w14:textId="77777777" w:rsidR="005A5832" w:rsidRPr="00333420" w:rsidRDefault="009B49FD" w:rsidP="00333420">
            <w:pPr>
              <w:jc w:val="center"/>
              <w:rPr>
                <w:kern w:val="2"/>
                <w:sz w:val="22"/>
                <w:szCs w:val="22"/>
              </w:rPr>
            </w:pPr>
            <w:r>
              <w:rPr>
                <w:kern w:val="2"/>
                <w:sz w:val="22"/>
                <w:szCs w:val="22"/>
              </w:rPr>
              <w:t xml:space="preserve">Generalinis direktorius </w:t>
            </w:r>
            <w:r w:rsidR="003A094C">
              <w:rPr>
                <w:kern w:val="2"/>
                <w:sz w:val="22"/>
                <w:szCs w:val="22"/>
              </w:rPr>
              <w:t>Tomas Jovaiša</w:t>
            </w:r>
          </w:p>
        </w:tc>
      </w:tr>
      <w:tr w:rsidR="005A5832" w:rsidRPr="00333420" w14:paraId="0166E6E5" w14:textId="77777777" w:rsidTr="00236446">
        <w:tc>
          <w:tcPr>
            <w:tcW w:w="2977" w:type="dxa"/>
            <w:gridSpan w:val="2"/>
            <w:vMerge/>
          </w:tcPr>
          <w:p w14:paraId="28898F96" w14:textId="77777777" w:rsidR="005A5832" w:rsidRPr="00333420" w:rsidRDefault="005A5832" w:rsidP="00333420">
            <w:pPr>
              <w:rPr>
                <w:kern w:val="2"/>
                <w:sz w:val="22"/>
                <w:szCs w:val="22"/>
              </w:rPr>
            </w:pPr>
          </w:p>
        </w:tc>
        <w:tc>
          <w:tcPr>
            <w:tcW w:w="3119" w:type="dxa"/>
            <w:gridSpan w:val="2"/>
          </w:tcPr>
          <w:p w14:paraId="40564515"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48A51D6E" w14:textId="77777777" w:rsidR="005A5832" w:rsidRPr="00570C67" w:rsidRDefault="00144D5A" w:rsidP="00333420">
            <w:pPr>
              <w:jc w:val="center"/>
              <w:rPr>
                <w:color w:val="FF0000"/>
                <w:kern w:val="2"/>
                <w:sz w:val="22"/>
                <w:szCs w:val="22"/>
              </w:rPr>
            </w:pPr>
            <w:r w:rsidRPr="0091564A">
              <w:rPr>
                <w:kern w:val="2"/>
                <w:sz w:val="22"/>
                <w:szCs w:val="22"/>
              </w:rPr>
              <w:t>Įstaigos įstatai</w:t>
            </w:r>
          </w:p>
        </w:tc>
      </w:tr>
      <w:tr w:rsidR="00CF30F2" w:rsidRPr="00333420" w14:paraId="5E943417" w14:textId="77777777" w:rsidTr="00236446">
        <w:tc>
          <w:tcPr>
            <w:tcW w:w="2977" w:type="dxa"/>
            <w:gridSpan w:val="2"/>
            <w:vMerge w:val="restart"/>
          </w:tcPr>
          <w:p w14:paraId="63B4A22D" w14:textId="77777777" w:rsidR="00CF30F2" w:rsidRPr="00333420" w:rsidRDefault="00CF30F2" w:rsidP="00CF30F2">
            <w:pPr>
              <w:rPr>
                <w:b/>
                <w:bCs/>
                <w:kern w:val="2"/>
                <w:sz w:val="22"/>
                <w:szCs w:val="22"/>
              </w:rPr>
            </w:pPr>
          </w:p>
          <w:p w14:paraId="23BE8107" w14:textId="77777777" w:rsidR="00CF30F2" w:rsidRPr="00333420" w:rsidRDefault="00CF30F2" w:rsidP="00CF30F2">
            <w:pPr>
              <w:rPr>
                <w:b/>
                <w:bCs/>
                <w:kern w:val="2"/>
                <w:sz w:val="22"/>
                <w:szCs w:val="22"/>
              </w:rPr>
            </w:pPr>
          </w:p>
          <w:p w14:paraId="5E689EF7" w14:textId="77777777" w:rsidR="00CF30F2" w:rsidRPr="00333420" w:rsidRDefault="00CF30F2" w:rsidP="00CF30F2">
            <w:pPr>
              <w:rPr>
                <w:b/>
                <w:bCs/>
                <w:kern w:val="2"/>
                <w:sz w:val="22"/>
                <w:szCs w:val="22"/>
              </w:rPr>
            </w:pPr>
          </w:p>
          <w:p w14:paraId="6EA75720" w14:textId="77777777" w:rsidR="00CF30F2" w:rsidRPr="00333420" w:rsidRDefault="00CF30F2" w:rsidP="00CF30F2">
            <w:pPr>
              <w:rPr>
                <w:b/>
                <w:bCs/>
                <w:kern w:val="2"/>
                <w:sz w:val="22"/>
                <w:szCs w:val="22"/>
              </w:rPr>
            </w:pPr>
            <w:r w:rsidRPr="00333420">
              <w:rPr>
                <w:b/>
                <w:bCs/>
                <w:kern w:val="2"/>
                <w:sz w:val="22"/>
                <w:szCs w:val="22"/>
              </w:rPr>
              <w:t>1.2. Tiekėjas</w:t>
            </w:r>
          </w:p>
          <w:p w14:paraId="24C647F5" w14:textId="77777777" w:rsidR="00CF30F2" w:rsidRPr="00333420" w:rsidRDefault="00CF30F2" w:rsidP="00CF30F2">
            <w:pPr>
              <w:rPr>
                <w:b/>
                <w:bCs/>
                <w:kern w:val="2"/>
                <w:sz w:val="22"/>
                <w:szCs w:val="22"/>
              </w:rPr>
            </w:pPr>
          </w:p>
        </w:tc>
        <w:tc>
          <w:tcPr>
            <w:tcW w:w="3119" w:type="dxa"/>
            <w:gridSpan w:val="2"/>
          </w:tcPr>
          <w:p w14:paraId="65C35A0B" w14:textId="77777777" w:rsidR="00CF30F2" w:rsidRPr="00333420" w:rsidRDefault="00CF30F2" w:rsidP="00CF30F2">
            <w:pPr>
              <w:rPr>
                <w:kern w:val="2"/>
                <w:sz w:val="22"/>
                <w:szCs w:val="22"/>
              </w:rPr>
            </w:pPr>
            <w:r w:rsidRPr="00333420">
              <w:rPr>
                <w:kern w:val="2"/>
                <w:sz w:val="22"/>
                <w:szCs w:val="22"/>
              </w:rPr>
              <w:t>1.2.1. Pavadinimas</w:t>
            </w:r>
          </w:p>
        </w:tc>
        <w:tc>
          <w:tcPr>
            <w:tcW w:w="4536" w:type="dxa"/>
          </w:tcPr>
          <w:p w14:paraId="1262423F" w14:textId="77777777" w:rsidR="00CF30F2" w:rsidRPr="00333420" w:rsidRDefault="00CF30F2" w:rsidP="00CF30F2">
            <w:pPr>
              <w:jc w:val="center"/>
              <w:rPr>
                <w:kern w:val="2"/>
                <w:sz w:val="22"/>
                <w:szCs w:val="22"/>
              </w:rPr>
            </w:pPr>
            <w:r w:rsidRPr="003B6383">
              <w:rPr>
                <w:sz w:val="22"/>
                <w:szCs w:val="22"/>
              </w:rPr>
              <w:t>UAB Tamro</w:t>
            </w:r>
          </w:p>
        </w:tc>
      </w:tr>
      <w:tr w:rsidR="00CF30F2" w:rsidRPr="00333420" w14:paraId="23CF5C81" w14:textId="77777777" w:rsidTr="00236446">
        <w:tc>
          <w:tcPr>
            <w:tcW w:w="2977" w:type="dxa"/>
            <w:gridSpan w:val="2"/>
            <w:vMerge/>
          </w:tcPr>
          <w:p w14:paraId="769F41F3" w14:textId="77777777" w:rsidR="00CF30F2" w:rsidRPr="00333420" w:rsidRDefault="00CF30F2" w:rsidP="00CF30F2">
            <w:pPr>
              <w:rPr>
                <w:b/>
                <w:bCs/>
                <w:kern w:val="2"/>
                <w:sz w:val="22"/>
                <w:szCs w:val="22"/>
              </w:rPr>
            </w:pPr>
          </w:p>
        </w:tc>
        <w:tc>
          <w:tcPr>
            <w:tcW w:w="3119" w:type="dxa"/>
            <w:gridSpan w:val="2"/>
          </w:tcPr>
          <w:p w14:paraId="56B2012F" w14:textId="77777777" w:rsidR="00CF30F2" w:rsidRPr="00333420" w:rsidRDefault="00CF30F2" w:rsidP="00CF30F2">
            <w:pPr>
              <w:rPr>
                <w:kern w:val="2"/>
                <w:sz w:val="22"/>
                <w:szCs w:val="22"/>
              </w:rPr>
            </w:pPr>
            <w:r w:rsidRPr="00333420">
              <w:rPr>
                <w:kern w:val="2"/>
                <w:sz w:val="22"/>
                <w:szCs w:val="22"/>
              </w:rPr>
              <w:t>1.2.2. Juridinio asmens kodas</w:t>
            </w:r>
          </w:p>
        </w:tc>
        <w:tc>
          <w:tcPr>
            <w:tcW w:w="4536" w:type="dxa"/>
          </w:tcPr>
          <w:p w14:paraId="05E4564C" w14:textId="77777777" w:rsidR="00CF30F2" w:rsidRPr="00333420" w:rsidRDefault="00CF30F2" w:rsidP="00CF30F2">
            <w:pPr>
              <w:jc w:val="center"/>
              <w:rPr>
                <w:kern w:val="2"/>
                <w:sz w:val="22"/>
                <w:szCs w:val="22"/>
              </w:rPr>
            </w:pPr>
            <w:r w:rsidRPr="003B6383">
              <w:rPr>
                <w:sz w:val="22"/>
                <w:szCs w:val="22"/>
              </w:rPr>
              <w:t>111448632</w:t>
            </w:r>
          </w:p>
        </w:tc>
      </w:tr>
      <w:tr w:rsidR="00CF30F2" w:rsidRPr="00333420" w14:paraId="15C7E931" w14:textId="77777777" w:rsidTr="00236446">
        <w:tc>
          <w:tcPr>
            <w:tcW w:w="2977" w:type="dxa"/>
            <w:gridSpan w:val="2"/>
            <w:vMerge/>
          </w:tcPr>
          <w:p w14:paraId="651C91DC" w14:textId="77777777" w:rsidR="00CF30F2" w:rsidRPr="00333420" w:rsidRDefault="00CF30F2" w:rsidP="00CF30F2">
            <w:pPr>
              <w:rPr>
                <w:b/>
                <w:bCs/>
                <w:kern w:val="2"/>
                <w:sz w:val="22"/>
                <w:szCs w:val="22"/>
              </w:rPr>
            </w:pPr>
          </w:p>
        </w:tc>
        <w:tc>
          <w:tcPr>
            <w:tcW w:w="3119" w:type="dxa"/>
            <w:gridSpan w:val="2"/>
          </w:tcPr>
          <w:p w14:paraId="14148C53" w14:textId="77777777" w:rsidR="00CF30F2" w:rsidRPr="00333420" w:rsidRDefault="00CF30F2" w:rsidP="00CF30F2">
            <w:pPr>
              <w:rPr>
                <w:kern w:val="2"/>
                <w:sz w:val="22"/>
                <w:szCs w:val="22"/>
              </w:rPr>
            </w:pPr>
            <w:r w:rsidRPr="00333420">
              <w:rPr>
                <w:kern w:val="2"/>
                <w:sz w:val="22"/>
                <w:szCs w:val="22"/>
              </w:rPr>
              <w:t>1.2.3. Adresas</w:t>
            </w:r>
          </w:p>
        </w:tc>
        <w:tc>
          <w:tcPr>
            <w:tcW w:w="4536" w:type="dxa"/>
          </w:tcPr>
          <w:p w14:paraId="7358191A" w14:textId="77777777" w:rsidR="00CF30F2" w:rsidRPr="00333420" w:rsidRDefault="00CF30F2" w:rsidP="00CF30F2">
            <w:pPr>
              <w:jc w:val="center"/>
              <w:rPr>
                <w:kern w:val="2"/>
                <w:sz w:val="22"/>
                <w:szCs w:val="22"/>
              </w:rPr>
            </w:pPr>
            <w:r w:rsidRPr="003B6383">
              <w:rPr>
                <w:sz w:val="22"/>
                <w:szCs w:val="22"/>
              </w:rPr>
              <w:t>Gamybos g. 4, Ramučiai, Kauno r.</w:t>
            </w:r>
          </w:p>
        </w:tc>
      </w:tr>
      <w:tr w:rsidR="00CF30F2" w:rsidRPr="00333420" w14:paraId="146555BB" w14:textId="77777777" w:rsidTr="00236446">
        <w:tc>
          <w:tcPr>
            <w:tcW w:w="2977" w:type="dxa"/>
            <w:gridSpan w:val="2"/>
            <w:vMerge/>
          </w:tcPr>
          <w:p w14:paraId="3149C243" w14:textId="77777777" w:rsidR="00CF30F2" w:rsidRPr="00333420" w:rsidRDefault="00CF30F2" w:rsidP="00CF30F2">
            <w:pPr>
              <w:rPr>
                <w:b/>
                <w:bCs/>
                <w:kern w:val="2"/>
                <w:sz w:val="22"/>
                <w:szCs w:val="22"/>
              </w:rPr>
            </w:pPr>
          </w:p>
        </w:tc>
        <w:tc>
          <w:tcPr>
            <w:tcW w:w="3119" w:type="dxa"/>
            <w:gridSpan w:val="2"/>
          </w:tcPr>
          <w:p w14:paraId="75AE466C" w14:textId="77777777" w:rsidR="00CF30F2" w:rsidRPr="00333420" w:rsidRDefault="00CF30F2" w:rsidP="00CF30F2">
            <w:pPr>
              <w:rPr>
                <w:kern w:val="2"/>
                <w:sz w:val="22"/>
                <w:szCs w:val="22"/>
              </w:rPr>
            </w:pPr>
            <w:r w:rsidRPr="00333420">
              <w:rPr>
                <w:kern w:val="2"/>
                <w:sz w:val="22"/>
                <w:szCs w:val="22"/>
              </w:rPr>
              <w:t>1.2.4. PVM mokėtojo kodas</w:t>
            </w:r>
          </w:p>
        </w:tc>
        <w:tc>
          <w:tcPr>
            <w:tcW w:w="4536" w:type="dxa"/>
          </w:tcPr>
          <w:p w14:paraId="39D0A561" w14:textId="77777777" w:rsidR="00CF30F2" w:rsidRPr="00333420" w:rsidRDefault="00CF30F2" w:rsidP="00CF30F2">
            <w:pPr>
              <w:jc w:val="center"/>
              <w:rPr>
                <w:kern w:val="2"/>
                <w:sz w:val="22"/>
                <w:szCs w:val="22"/>
              </w:rPr>
            </w:pPr>
            <w:r w:rsidRPr="003B6383">
              <w:rPr>
                <w:sz w:val="22"/>
                <w:szCs w:val="22"/>
              </w:rPr>
              <w:t>LT114486314</w:t>
            </w:r>
          </w:p>
        </w:tc>
      </w:tr>
      <w:tr w:rsidR="00CF30F2" w:rsidRPr="00333420" w14:paraId="0A348126" w14:textId="77777777" w:rsidTr="00236446">
        <w:tc>
          <w:tcPr>
            <w:tcW w:w="2977" w:type="dxa"/>
            <w:gridSpan w:val="2"/>
            <w:vMerge/>
          </w:tcPr>
          <w:p w14:paraId="0E969218" w14:textId="77777777" w:rsidR="00CF30F2" w:rsidRPr="00333420" w:rsidRDefault="00CF30F2" w:rsidP="00CF30F2">
            <w:pPr>
              <w:rPr>
                <w:b/>
                <w:bCs/>
                <w:kern w:val="2"/>
                <w:sz w:val="22"/>
                <w:szCs w:val="22"/>
              </w:rPr>
            </w:pPr>
          </w:p>
        </w:tc>
        <w:tc>
          <w:tcPr>
            <w:tcW w:w="3119" w:type="dxa"/>
            <w:gridSpan w:val="2"/>
          </w:tcPr>
          <w:p w14:paraId="416F6E2C" w14:textId="77777777" w:rsidR="00CF30F2" w:rsidRPr="00333420" w:rsidRDefault="00CF30F2" w:rsidP="00CF30F2">
            <w:pPr>
              <w:rPr>
                <w:kern w:val="2"/>
                <w:sz w:val="22"/>
                <w:szCs w:val="22"/>
              </w:rPr>
            </w:pPr>
            <w:r w:rsidRPr="00333420">
              <w:rPr>
                <w:kern w:val="2"/>
                <w:sz w:val="22"/>
                <w:szCs w:val="22"/>
              </w:rPr>
              <w:t>1.2.5. Atsiskaitomoji sąskaita</w:t>
            </w:r>
          </w:p>
        </w:tc>
        <w:tc>
          <w:tcPr>
            <w:tcW w:w="4536" w:type="dxa"/>
          </w:tcPr>
          <w:p w14:paraId="6AE26473" w14:textId="77777777" w:rsidR="00CF30F2" w:rsidRPr="00333420" w:rsidRDefault="00CF30F2" w:rsidP="00CF30F2">
            <w:pPr>
              <w:jc w:val="center"/>
              <w:rPr>
                <w:kern w:val="2"/>
                <w:sz w:val="22"/>
                <w:szCs w:val="22"/>
              </w:rPr>
            </w:pPr>
            <w:r w:rsidRPr="003B6383">
              <w:rPr>
                <w:sz w:val="22"/>
                <w:szCs w:val="22"/>
              </w:rPr>
              <w:t>LT797044060008057533</w:t>
            </w:r>
          </w:p>
        </w:tc>
      </w:tr>
      <w:tr w:rsidR="00CF30F2" w:rsidRPr="00333420" w14:paraId="02F194C3" w14:textId="77777777" w:rsidTr="00236446">
        <w:tc>
          <w:tcPr>
            <w:tcW w:w="2977" w:type="dxa"/>
            <w:gridSpan w:val="2"/>
            <w:vMerge/>
          </w:tcPr>
          <w:p w14:paraId="1B4B3B8A" w14:textId="77777777" w:rsidR="00CF30F2" w:rsidRPr="00333420" w:rsidRDefault="00CF30F2" w:rsidP="00CF30F2">
            <w:pPr>
              <w:rPr>
                <w:b/>
                <w:bCs/>
                <w:kern w:val="2"/>
                <w:sz w:val="22"/>
                <w:szCs w:val="22"/>
              </w:rPr>
            </w:pPr>
          </w:p>
        </w:tc>
        <w:tc>
          <w:tcPr>
            <w:tcW w:w="3119" w:type="dxa"/>
            <w:gridSpan w:val="2"/>
          </w:tcPr>
          <w:p w14:paraId="3037E178" w14:textId="77777777" w:rsidR="00CF30F2" w:rsidRPr="00333420" w:rsidRDefault="00CF30F2" w:rsidP="00CF30F2">
            <w:pPr>
              <w:rPr>
                <w:kern w:val="2"/>
                <w:sz w:val="22"/>
                <w:szCs w:val="22"/>
              </w:rPr>
            </w:pPr>
            <w:r w:rsidRPr="00333420">
              <w:rPr>
                <w:kern w:val="2"/>
                <w:sz w:val="22"/>
                <w:szCs w:val="22"/>
              </w:rPr>
              <w:t>1.2.6. Bankas, banko kodas</w:t>
            </w:r>
          </w:p>
        </w:tc>
        <w:tc>
          <w:tcPr>
            <w:tcW w:w="4536" w:type="dxa"/>
          </w:tcPr>
          <w:p w14:paraId="6AD1853E" w14:textId="77777777" w:rsidR="00CF30F2" w:rsidRPr="00333420" w:rsidRDefault="00CF30F2" w:rsidP="00CF30F2">
            <w:pPr>
              <w:jc w:val="center"/>
              <w:rPr>
                <w:kern w:val="2"/>
                <w:sz w:val="22"/>
                <w:szCs w:val="22"/>
              </w:rPr>
            </w:pPr>
            <w:r w:rsidRPr="003B6383">
              <w:rPr>
                <w:sz w:val="22"/>
                <w:szCs w:val="22"/>
              </w:rPr>
              <w:t>AB SEB Bankas, 70440</w:t>
            </w:r>
          </w:p>
        </w:tc>
      </w:tr>
      <w:tr w:rsidR="00CF30F2" w:rsidRPr="00333420" w14:paraId="2318C6ED" w14:textId="77777777" w:rsidTr="00236446">
        <w:tc>
          <w:tcPr>
            <w:tcW w:w="2977" w:type="dxa"/>
            <w:gridSpan w:val="2"/>
            <w:vMerge/>
          </w:tcPr>
          <w:p w14:paraId="08E4AC6C" w14:textId="77777777" w:rsidR="00CF30F2" w:rsidRPr="00333420" w:rsidRDefault="00CF30F2" w:rsidP="00CF30F2">
            <w:pPr>
              <w:rPr>
                <w:b/>
                <w:bCs/>
                <w:kern w:val="2"/>
                <w:sz w:val="22"/>
                <w:szCs w:val="22"/>
              </w:rPr>
            </w:pPr>
          </w:p>
        </w:tc>
        <w:tc>
          <w:tcPr>
            <w:tcW w:w="3119" w:type="dxa"/>
            <w:gridSpan w:val="2"/>
          </w:tcPr>
          <w:p w14:paraId="47B76BD3" w14:textId="77777777" w:rsidR="00CF30F2" w:rsidRPr="00333420" w:rsidRDefault="00CF30F2" w:rsidP="00CF30F2">
            <w:pPr>
              <w:rPr>
                <w:kern w:val="2"/>
                <w:sz w:val="22"/>
                <w:szCs w:val="22"/>
              </w:rPr>
            </w:pPr>
            <w:r w:rsidRPr="00333420">
              <w:rPr>
                <w:kern w:val="2"/>
                <w:sz w:val="22"/>
                <w:szCs w:val="22"/>
              </w:rPr>
              <w:t>1.2.7. Telefonas</w:t>
            </w:r>
          </w:p>
        </w:tc>
        <w:tc>
          <w:tcPr>
            <w:tcW w:w="4536" w:type="dxa"/>
          </w:tcPr>
          <w:p w14:paraId="62B05E26" w14:textId="77777777" w:rsidR="00CF30F2" w:rsidRPr="00333420" w:rsidRDefault="00CF30F2" w:rsidP="00CF30F2">
            <w:pPr>
              <w:jc w:val="center"/>
              <w:rPr>
                <w:kern w:val="2"/>
                <w:sz w:val="22"/>
                <w:szCs w:val="22"/>
              </w:rPr>
            </w:pPr>
            <w:r w:rsidRPr="003B6383">
              <w:rPr>
                <w:sz w:val="22"/>
                <w:szCs w:val="22"/>
              </w:rPr>
              <w:t>+370 37 401099</w:t>
            </w:r>
          </w:p>
        </w:tc>
      </w:tr>
      <w:tr w:rsidR="00CF30F2" w:rsidRPr="00333420" w14:paraId="1085A634" w14:textId="77777777" w:rsidTr="00236446">
        <w:tc>
          <w:tcPr>
            <w:tcW w:w="2977" w:type="dxa"/>
            <w:gridSpan w:val="2"/>
            <w:vMerge/>
          </w:tcPr>
          <w:p w14:paraId="089433E3" w14:textId="77777777" w:rsidR="00CF30F2" w:rsidRPr="00333420" w:rsidRDefault="00CF30F2" w:rsidP="00CF30F2">
            <w:pPr>
              <w:rPr>
                <w:b/>
                <w:bCs/>
                <w:kern w:val="2"/>
                <w:sz w:val="22"/>
                <w:szCs w:val="22"/>
              </w:rPr>
            </w:pPr>
          </w:p>
        </w:tc>
        <w:tc>
          <w:tcPr>
            <w:tcW w:w="3119" w:type="dxa"/>
            <w:gridSpan w:val="2"/>
          </w:tcPr>
          <w:p w14:paraId="38975160" w14:textId="77777777" w:rsidR="00CF30F2" w:rsidRPr="00333420" w:rsidRDefault="00CF30F2" w:rsidP="00CF30F2">
            <w:pPr>
              <w:rPr>
                <w:kern w:val="2"/>
                <w:sz w:val="22"/>
                <w:szCs w:val="22"/>
              </w:rPr>
            </w:pPr>
            <w:r w:rsidRPr="00333420">
              <w:rPr>
                <w:kern w:val="2"/>
                <w:sz w:val="22"/>
                <w:szCs w:val="22"/>
              </w:rPr>
              <w:t>1.2.8. El. paštas</w:t>
            </w:r>
          </w:p>
        </w:tc>
        <w:tc>
          <w:tcPr>
            <w:tcW w:w="4536" w:type="dxa"/>
          </w:tcPr>
          <w:p w14:paraId="20199569" w14:textId="77777777" w:rsidR="00CF30F2" w:rsidRPr="00333420" w:rsidRDefault="00CF30F2" w:rsidP="00CF30F2">
            <w:pPr>
              <w:jc w:val="center"/>
              <w:rPr>
                <w:kern w:val="2"/>
                <w:sz w:val="22"/>
                <w:szCs w:val="22"/>
              </w:rPr>
            </w:pPr>
            <w:r w:rsidRPr="003B6383">
              <w:rPr>
                <w:sz w:val="22"/>
                <w:szCs w:val="22"/>
              </w:rPr>
              <w:t>info.lt@tamro.com</w:t>
            </w:r>
          </w:p>
        </w:tc>
      </w:tr>
      <w:tr w:rsidR="00CF30F2" w:rsidRPr="00333420" w14:paraId="1AE483BA" w14:textId="77777777" w:rsidTr="00236446">
        <w:tc>
          <w:tcPr>
            <w:tcW w:w="2977" w:type="dxa"/>
            <w:gridSpan w:val="2"/>
            <w:vMerge/>
          </w:tcPr>
          <w:p w14:paraId="7245D02F" w14:textId="77777777" w:rsidR="00CF30F2" w:rsidRPr="00333420" w:rsidRDefault="00CF30F2" w:rsidP="00CF30F2">
            <w:pPr>
              <w:rPr>
                <w:b/>
                <w:bCs/>
                <w:kern w:val="2"/>
                <w:sz w:val="22"/>
                <w:szCs w:val="22"/>
              </w:rPr>
            </w:pPr>
          </w:p>
        </w:tc>
        <w:tc>
          <w:tcPr>
            <w:tcW w:w="3119" w:type="dxa"/>
            <w:gridSpan w:val="2"/>
          </w:tcPr>
          <w:p w14:paraId="7B509D39" w14:textId="77777777" w:rsidR="00CF30F2" w:rsidRPr="00333420" w:rsidRDefault="00CF30F2" w:rsidP="00CF30F2">
            <w:pPr>
              <w:rPr>
                <w:kern w:val="2"/>
                <w:sz w:val="22"/>
                <w:szCs w:val="22"/>
              </w:rPr>
            </w:pPr>
            <w:r w:rsidRPr="00333420">
              <w:rPr>
                <w:kern w:val="2"/>
                <w:sz w:val="22"/>
                <w:szCs w:val="22"/>
              </w:rPr>
              <w:t>1.2.9. Šalies atstovas</w:t>
            </w:r>
          </w:p>
        </w:tc>
        <w:tc>
          <w:tcPr>
            <w:tcW w:w="4536" w:type="dxa"/>
          </w:tcPr>
          <w:p w14:paraId="5EAC812D" w14:textId="77777777" w:rsidR="00CF30F2" w:rsidRPr="00333420" w:rsidRDefault="00CF30F2" w:rsidP="00CF30F2">
            <w:pPr>
              <w:jc w:val="center"/>
              <w:rPr>
                <w:kern w:val="2"/>
                <w:sz w:val="22"/>
                <w:szCs w:val="22"/>
              </w:rPr>
            </w:pPr>
            <w:r w:rsidRPr="003B6383">
              <w:rPr>
                <w:sz w:val="22"/>
                <w:szCs w:val="22"/>
              </w:rPr>
              <w:t>Generalinis direktorius Šarūnas Pranukevičius</w:t>
            </w:r>
          </w:p>
        </w:tc>
      </w:tr>
      <w:tr w:rsidR="00CF30F2" w:rsidRPr="00333420" w14:paraId="43E18078" w14:textId="77777777" w:rsidTr="00236446">
        <w:tc>
          <w:tcPr>
            <w:tcW w:w="2977" w:type="dxa"/>
            <w:gridSpan w:val="2"/>
            <w:vMerge/>
          </w:tcPr>
          <w:p w14:paraId="4B9E2B05" w14:textId="77777777" w:rsidR="00CF30F2" w:rsidRPr="00333420" w:rsidRDefault="00CF30F2" w:rsidP="00CF30F2">
            <w:pPr>
              <w:rPr>
                <w:b/>
                <w:bCs/>
                <w:kern w:val="2"/>
                <w:sz w:val="22"/>
                <w:szCs w:val="22"/>
              </w:rPr>
            </w:pPr>
          </w:p>
        </w:tc>
        <w:tc>
          <w:tcPr>
            <w:tcW w:w="3119" w:type="dxa"/>
            <w:gridSpan w:val="2"/>
          </w:tcPr>
          <w:p w14:paraId="0DE53E5A" w14:textId="77777777" w:rsidR="00CF30F2" w:rsidRPr="00333420" w:rsidRDefault="00CF30F2" w:rsidP="00CF30F2">
            <w:pPr>
              <w:rPr>
                <w:kern w:val="2"/>
                <w:sz w:val="22"/>
                <w:szCs w:val="22"/>
              </w:rPr>
            </w:pPr>
            <w:r w:rsidRPr="00333420">
              <w:rPr>
                <w:kern w:val="2"/>
                <w:sz w:val="22"/>
                <w:szCs w:val="22"/>
              </w:rPr>
              <w:t>1.2.10. Atstovavimo pagrindas</w:t>
            </w:r>
          </w:p>
        </w:tc>
        <w:tc>
          <w:tcPr>
            <w:tcW w:w="4536" w:type="dxa"/>
          </w:tcPr>
          <w:p w14:paraId="2E95CCE0" w14:textId="77777777" w:rsidR="00CF30F2" w:rsidRPr="00333420" w:rsidRDefault="00CF30F2" w:rsidP="00CF30F2">
            <w:pPr>
              <w:jc w:val="center"/>
              <w:rPr>
                <w:kern w:val="2"/>
                <w:sz w:val="22"/>
                <w:szCs w:val="22"/>
              </w:rPr>
            </w:pPr>
            <w:r w:rsidRPr="003B6383">
              <w:rPr>
                <w:sz w:val="22"/>
                <w:szCs w:val="22"/>
              </w:rPr>
              <w:t>Bendrovės įstatai</w:t>
            </w:r>
          </w:p>
        </w:tc>
      </w:tr>
      <w:tr w:rsidR="005A5832" w:rsidRPr="00333420" w14:paraId="530317E6" w14:textId="77777777" w:rsidTr="00236446">
        <w:trPr>
          <w:trHeight w:val="300"/>
        </w:trPr>
        <w:tc>
          <w:tcPr>
            <w:tcW w:w="10632" w:type="dxa"/>
            <w:gridSpan w:val="5"/>
          </w:tcPr>
          <w:p w14:paraId="3D0A664B"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0B2772D8" w14:textId="77777777" w:rsidTr="00236446">
        <w:trPr>
          <w:trHeight w:val="300"/>
        </w:trPr>
        <w:tc>
          <w:tcPr>
            <w:tcW w:w="2957" w:type="dxa"/>
          </w:tcPr>
          <w:p w14:paraId="38B8A56D" w14:textId="77777777" w:rsidR="005A5832" w:rsidRPr="00333420" w:rsidRDefault="00A10867" w:rsidP="00333420">
            <w:pPr>
              <w:rPr>
                <w:b/>
                <w:bCs/>
                <w:kern w:val="2"/>
                <w:sz w:val="22"/>
                <w:szCs w:val="22"/>
              </w:rPr>
            </w:pPr>
            <w:r w:rsidRPr="00333420">
              <w:rPr>
                <w:b/>
                <w:bCs/>
                <w:kern w:val="2"/>
                <w:sz w:val="22"/>
                <w:szCs w:val="22"/>
              </w:rPr>
              <w:t xml:space="preserve">2.1. </w:t>
            </w:r>
            <w:r w:rsidR="00EF6E00" w:rsidRPr="00EF6E00">
              <w:rPr>
                <w:b/>
                <w:bCs/>
                <w:kern w:val="2"/>
                <w:sz w:val="22"/>
                <w:szCs w:val="22"/>
              </w:rPr>
              <w:t>Pirkėjo kontaktiniai asmenys, atsakingi už Sutarties vykdymą, Prekių priėmimą, Sąskaitų per informacinę sistemą SABIS priėmimą</w:t>
            </w:r>
          </w:p>
        </w:tc>
        <w:tc>
          <w:tcPr>
            <w:tcW w:w="7675" w:type="dxa"/>
            <w:gridSpan w:val="4"/>
          </w:tcPr>
          <w:p w14:paraId="58FD5EB7" w14:textId="51F632EF" w:rsidR="005A5832" w:rsidRPr="00CE438A" w:rsidRDefault="00526738" w:rsidP="00E76A67">
            <w:pPr>
              <w:pStyle w:val="a"/>
              <w:numPr>
                <w:ilvl w:val="0"/>
                <w:numId w:val="0"/>
              </w:numPr>
              <w:tabs>
                <w:tab w:val="left" w:pos="426"/>
              </w:tabs>
              <w:ind w:right="423"/>
              <w:jc w:val="left"/>
              <w:rPr>
                <w:kern w:val="2"/>
                <w:sz w:val="22"/>
                <w:szCs w:val="22"/>
              </w:rPr>
            </w:pPr>
            <w:r>
              <w:rPr>
                <w:kern w:val="2"/>
                <w:sz w:val="22"/>
                <w:szCs w:val="22"/>
              </w:rPr>
              <w:t>xxx</w:t>
            </w:r>
          </w:p>
        </w:tc>
      </w:tr>
      <w:tr w:rsidR="005A5832" w:rsidRPr="00333420" w14:paraId="1917AAD8" w14:textId="77777777" w:rsidTr="00236446">
        <w:trPr>
          <w:trHeight w:val="300"/>
        </w:trPr>
        <w:tc>
          <w:tcPr>
            <w:tcW w:w="2957" w:type="dxa"/>
          </w:tcPr>
          <w:p w14:paraId="036D6C37"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4"/>
          </w:tcPr>
          <w:p w14:paraId="17DD1FBF" w14:textId="6BB71CD6" w:rsidR="005A5832" w:rsidRPr="00333420" w:rsidRDefault="00526738" w:rsidP="00333420">
            <w:pPr>
              <w:rPr>
                <w:color w:val="4472C4"/>
                <w:kern w:val="2"/>
                <w:sz w:val="22"/>
                <w:szCs w:val="22"/>
              </w:rPr>
            </w:pPr>
            <w:r>
              <w:rPr>
                <w:sz w:val="22"/>
                <w:szCs w:val="22"/>
              </w:rPr>
              <w:t>xxx</w:t>
            </w:r>
          </w:p>
        </w:tc>
      </w:tr>
      <w:tr w:rsidR="005A5832" w:rsidRPr="00333420" w14:paraId="30E431C8" w14:textId="77777777" w:rsidTr="00236446">
        <w:trPr>
          <w:trHeight w:val="300"/>
        </w:trPr>
        <w:tc>
          <w:tcPr>
            <w:tcW w:w="10632" w:type="dxa"/>
            <w:gridSpan w:val="5"/>
          </w:tcPr>
          <w:p w14:paraId="3C01ECBF"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5F676613" w14:textId="77777777" w:rsidTr="00236446">
        <w:trPr>
          <w:trHeight w:val="300"/>
        </w:trPr>
        <w:tc>
          <w:tcPr>
            <w:tcW w:w="2957" w:type="dxa"/>
          </w:tcPr>
          <w:p w14:paraId="3D5689B1"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4"/>
          </w:tcPr>
          <w:p w14:paraId="3BED2271" w14:textId="77777777" w:rsidR="005A5832" w:rsidRPr="00D1688A" w:rsidRDefault="00A10867" w:rsidP="00482ABE">
            <w:pPr>
              <w:pStyle w:val="Body2"/>
              <w:rPr>
                <w:kern w:val="2"/>
                <w:lang w:val="lt-LT"/>
              </w:rPr>
            </w:pPr>
            <w:r w:rsidRPr="005974A8">
              <w:rPr>
                <w:kern w:val="2"/>
                <w:lang w:val="lt-LT"/>
              </w:rPr>
              <w:t xml:space="preserve">Tiekėjas įsipareigoja Sutartyje numatytomis sąlygomis perduoti </w:t>
            </w:r>
            <w:r w:rsidR="00C46D66">
              <w:rPr>
                <w:kern w:val="2"/>
                <w:lang w:val="lt-LT"/>
              </w:rPr>
              <w:t>vaistinį preparatą</w:t>
            </w:r>
            <w:r w:rsidR="00876ABD" w:rsidRPr="00D1688A">
              <w:rPr>
                <w:kern w:val="2"/>
                <w:lang w:val="lt-LT"/>
              </w:rPr>
              <w:t xml:space="preserve"> </w:t>
            </w:r>
            <w:r w:rsidRPr="00D1688A">
              <w:rPr>
                <w:kern w:val="2"/>
                <w:lang w:val="lt-LT"/>
              </w:rPr>
              <w:t>(toliau – Prekės).</w:t>
            </w:r>
          </w:p>
          <w:p w14:paraId="134F2C69" w14:textId="77777777" w:rsidR="005A5832" w:rsidRPr="005974A8" w:rsidRDefault="00A10867" w:rsidP="005850D7">
            <w:pPr>
              <w:jc w:val="both"/>
              <w:rPr>
                <w:color w:val="000000"/>
                <w:kern w:val="2"/>
                <w:sz w:val="22"/>
                <w:szCs w:val="22"/>
              </w:rPr>
            </w:pPr>
            <w:r w:rsidRPr="005974A8">
              <w:rPr>
                <w:color w:val="000000"/>
                <w:kern w:val="2"/>
                <w:sz w:val="22"/>
                <w:szCs w:val="22"/>
              </w:rPr>
              <w:t xml:space="preserve">Išsamus Prekių aprašymas ir kiti reikalavimai tiekiamoms Prekėms nustatyti Sutarties priede Nr. </w:t>
            </w:r>
            <w:r w:rsidR="004E77D7" w:rsidRPr="005974A8">
              <w:rPr>
                <w:color w:val="000000"/>
                <w:kern w:val="2"/>
                <w:sz w:val="22"/>
                <w:szCs w:val="22"/>
              </w:rPr>
              <w:t>1</w:t>
            </w:r>
            <w:r w:rsidRPr="005974A8">
              <w:rPr>
                <w:color w:val="000000"/>
                <w:kern w:val="2"/>
                <w:sz w:val="22"/>
                <w:szCs w:val="22"/>
              </w:rPr>
              <w:t xml:space="preserve"> „Techninė specifikacija</w:t>
            </w:r>
            <w:r w:rsidR="0040618B" w:rsidRPr="005974A8">
              <w:rPr>
                <w:color w:val="000000"/>
                <w:kern w:val="2"/>
                <w:sz w:val="22"/>
                <w:szCs w:val="22"/>
              </w:rPr>
              <w:t xml:space="preserve"> ir įkainiai</w:t>
            </w:r>
            <w:r w:rsidRPr="005974A8">
              <w:rPr>
                <w:color w:val="000000"/>
                <w:kern w:val="2"/>
                <w:sz w:val="22"/>
                <w:szCs w:val="22"/>
              </w:rPr>
              <w:t>“ (toliau – Techninė specifikacija)</w:t>
            </w:r>
            <w:r w:rsidR="0040618B" w:rsidRPr="005974A8">
              <w:rPr>
                <w:color w:val="000000"/>
                <w:kern w:val="2"/>
                <w:sz w:val="22"/>
                <w:szCs w:val="22"/>
              </w:rPr>
              <w:t>.</w:t>
            </w:r>
            <w:r w:rsidRPr="005974A8">
              <w:rPr>
                <w:color w:val="000000"/>
                <w:kern w:val="2"/>
                <w:sz w:val="22"/>
                <w:szCs w:val="22"/>
              </w:rPr>
              <w:t xml:space="preserve"> </w:t>
            </w:r>
          </w:p>
        </w:tc>
      </w:tr>
      <w:tr w:rsidR="005A5832" w:rsidRPr="00333420" w14:paraId="33445EB4" w14:textId="77777777" w:rsidTr="00236446">
        <w:trPr>
          <w:trHeight w:val="300"/>
        </w:trPr>
        <w:tc>
          <w:tcPr>
            <w:tcW w:w="2957" w:type="dxa"/>
          </w:tcPr>
          <w:p w14:paraId="1CC3CE02" w14:textId="77777777" w:rsidR="005A5832" w:rsidRPr="00333420" w:rsidRDefault="00A10867" w:rsidP="00333420">
            <w:pPr>
              <w:rPr>
                <w:b/>
                <w:bCs/>
                <w:kern w:val="2"/>
                <w:sz w:val="22"/>
                <w:szCs w:val="22"/>
              </w:rPr>
            </w:pPr>
            <w:r w:rsidRPr="00333420">
              <w:rPr>
                <w:b/>
                <w:bCs/>
                <w:kern w:val="2"/>
                <w:sz w:val="22"/>
                <w:szCs w:val="22"/>
              </w:rPr>
              <w:t xml:space="preserve">3.2. Pirkimo </w:t>
            </w:r>
            <w:r w:rsidR="00AD5DA9">
              <w:rPr>
                <w:b/>
                <w:bCs/>
                <w:kern w:val="2"/>
                <w:sz w:val="22"/>
                <w:szCs w:val="22"/>
              </w:rPr>
              <w:t xml:space="preserve">pavadinimas ir </w:t>
            </w:r>
            <w:r w:rsidRPr="00333420">
              <w:rPr>
                <w:b/>
                <w:bCs/>
                <w:kern w:val="2"/>
                <w:sz w:val="22"/>
                <w:szCs w:val="22"/>
              </w:rPr>
              <w:t>numeris</w:t>
            </w:r>
          </w:p>
        </w:tc>
        <w:tc>
          <w:tcPr>
            <w:tcW w:w="7675" w:type="dxa"/>
            <w:gridSpan w:val="4"/>
          </w:tcPr>
          <w:p w14:paraId="1EC2D3CF" w14:textId="77777777" w:rsidR="005A5832" w:rsidRPr="002731EF" w:rsidRDefault="00985D1B" w:rsidP="00333420">
            <w:pPr>
              <w:rPr>
                <w:kern w:val="2"/>
                <w:sz w:val="22"/>
                <w:szCs w:val="22"/>
              </w:rPr>
            </w:pPr>
            <w:r w:rsidRPr="00985D1B">
              <w:rPr>
                <w:sz w:val="22"/>
                <w:szCs w:val="22"/>
              </w:rPr>
              <w:t>Vaistinio preparato Sebelipazė alfa pirkimas pagal 2025-10-09 VLK garantinį raštą Nr. 4K-13811 (11401)</w:t>
            </w:r>
            <w:r w:rsidR="002731EF" w:rsidRPr="002731EF">
              <w:rPr>
                <w:sz w:val="22"/>
                <w:szCs w:val="22"/>
              </w:rPr>
              <w:t xml:space="preserve"> </w:t>
            </w:r>
            <w:r w:rsidR="00EB2309" w:rsidRPr="002731EF">
              <w:rPr>
                <w:sz w:val="22"/>
                <w:szCs w:val="22"/>
              </w:rPr>
              <w:t xml:space="preserve">CVPIS Nr. </w:t>
            </w:r>
            <w:r w:rsidR="00CF30F2" w:rsidRPr="00CF30F2">
              <w:rPr>
                <w:sz w:val="22"/>
                <w:szCs w:val="22"/>
              </w:rPr>
              <w:t>5150857</w:t>
            </w:r>
          </w:p>
        </w:tc>
      </w:tr>
      <w:tr w:rsidR="005A5832" w:rsidRPr="00333420" w14:paraId="0DF92F59" w14:textId="77777777" w:rsidTr="00236446">
        <w:trPr>
          <w:trHeight w:val="300"/>
        </w:trPr>
        <w:tc>
          <w:tcPr>
            <w:tcW w:w="2957" w:type="dxa"/>
          </w:tcPr>
          <w:p w14:paraId="60F1E333" w14:textId="77777777" w:rsidR="005A5832" w:rsidRPr="00333420" w:rsidRDefault="00A10867" w:rsidP="00333420">
            <w:pPr>
              <w:rPr>
                <w:b/>
                <w:bCs/>
                <w:kern w:val="2"/>
                <w:sz w:val="22"/>
                <w:szCs w:val="22"/>
              </w:rPr>
            </w:pPr>
            <w:r w:rsidRPr="00333420">
              <w:rPr>
                <w:b/>
                <w:bCs/>
                <w:kern w:val="2"/>
                <w:sz w:val="22"/>
                <w:szCs w:val="22"/>
              </w:rPr>
              <w:t>3.3. Informacija apie Europos Sąjungos lėšomis finansuojamą projektą arba kitą projektą</w:t>
            </w:r>
          </w:p>
        </w:tc>
        <w:tc>
          <w:tcPr>
            <w:tcW w:w="7675" w:type="dxa"/>
            <w:gridSpan w:val="4"/>
            <w:vAlign w:val="center"/>
          </w:tcPr>
          <w:p w14:paraId="3AA60421"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51502E61" w14:textId="77777777" w:rsidTr="00236446">
        <w:trPr>
          <w:trHeight w:val="300"/>
        </w:trPr>
        <w:tc>
          <w:tcPr>
            <w:tcW w:w="10632" w:type="dxa"/>
            <w:gridSpan w:val="5"/>
          </w:tcPr>
          <w:p w14:paraId="2B9A1624"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56323CDA" w14:textId="77777777" w:rsidTr="00236446">
        <w:trPr>
          <w:trHeight w:val="300"/>
        </w:trPr>
        <w:tc>
          <w:tcPr>
            <w:tcW w:w="2957" w:type="dxa"/>
          </w:tcPr>
          <w:p w14:paraId="0C102E23" w14:textId="77777777" w:rsidR="005A5832" w:rsidRPr="00333420" w:rsidRDefault="00A10867" w:rsidP="00333420">
            <w:pPr>
              <w:rPr>
                <w:b/>
                <w:bCs/>
                <w:kern w:val="2"/>
                <w:sz w:val="22"/>
                <w:szCs w:val="22"/>
              </w:rPr>
            </w:pPr>
            <w:r w:rsidRPr="00333420">
              <w:rPr>
                <w:b/>
                <w:bCs/>
                <w:kern w:val="2"/>
                <w:sz w:val="22"/>
                <w:szCs w:val="22"/>
              </w:rPr>
              <w:lastRenderedPageBreak/>
              <w:t>4.1. Prekių pristatymo terminai, kai Prekės pristatomos dalimis</w:t>
            </w:r>
          </w:p>
        </w:tc>
        <w:tc>
          <w:tcPr>
            <w:tcW w:w="7675" w:type="dxa"/>
            <w:gridSpan w:val="4"/>
          </w:tcPr>
          <w:p w14:paraId="63C6A198" w14:textId="77777777" w:rsidR="005A5832" w:rsidRPr="00332109" w:rsidRDefault="00BB0D5A" w:rsidP="001012E5">
            <w:pPr>
              <w:autoSpaceDE w:val="0"/>
              <w:autoSpaceDN w:val="0"/>
              <w:adjustRightInd w:val="0"/>
              <w:jc w:val="both"/>
              <w:rPr>
                <w:kern w:val="2"/>
                <w:sz w:val="22"/>
                <w:szCs w:val="22"/>
              </w:rPr>
            </w:pPr>
            <w:r w:rsidRPr="005B5D18">
              <w:rPr>
                <w:color w:val="000000"/>
                <w:kern w:val="2"/>
                <w:sz w:val="22"/>
                <w:szCs w:val="22"/>
              </w:rPr>
              <w:t xml:space="preserve">Tiekėjas pagal atskirą užsakymą įsipareigoja pristatyti Prekes ne vėliau kaip per </w:t>
            </w:r>
            <w:r w:rsidR="002731EF" w:rsidRPr="005B5D18">
              <w:rPr>
                <w:color w:val="000000"/>
                <w:kern w:val="2"/>
                <w:sz w:val="22"/>
                <w:szCs w:val="22"/>
              </w:rPr>
              <w:t>14</w:t>
            </w:r>
            <w:r w:rsidR="009C138D" w:rsidRPr="005B5D18">
              <w:rPr>
                <w:color w:val="000000"/>
                <w:kern w:val="2"/>
                <w:sz w:val="22"/>
                <w:szCs w:val="22"/>
              </w:rPr>
              <w:t xml:space="preserve"> </w:t>
            </w:r>
            <w:r w:rsidRPr="00332109">
              <w:rPr>
                <w:sz w:val="22"/>
                <w:szCs w:val="22"/>
              </w:rPr>
              <w:t>(</w:t>
            </w:r>
            <w:r w:rsidR="002731EF">
              <w:rPr>
                <w:sz w:val="22"/>
                <w:szCs w:val="22"/>
              </w:rPr>
              <w:t>keturiolika</w:t>
            </w:r>
            <w:r w:rsidRPr="00332109">
              <w:rPr>
                <w:sz w:val="22"/>
                <w:szCs w:val="22"/>
              </w:rPr>
              <w:t>) dien</w:t>
            </w:r>
            <w:r w:rsidR="002731EF">
              <w:rPr>
                <w:sz w:val="22"/>
                <w:szCs w:val="22"/>
              </w:rPr>
              <w:t>ų</w:t>
            </w:r>
            <w:r w:rsidRPr="00332109">
              <w:rPr>
                <w:sz w:val="22"/>
                <w:szCs w:val="22"/>
              </w:rPr>
              <w:t xml:space="preserve"> nuo Pirkėjo užsakymo pateikimo dienos adresu: </w:t>
            </w:r>
            <w:r w:rsidRPr="00332109">
              <w:rPr>
                <w:kern w:val="2"/>
                <w:sz w:val="22"/>
                <w:szCs w:val="22"/>
              </w:rPr>
              <w:t xml:space="preserve">VšĮ Vilniaus universiteto ligoninė Santaros klinikos, Santariškių g. </w:t>
            </w:r>
            <w:r w:rsidR="00985D1B">
              <w:rPr>
                <w:kern w:val="2"/>
                <w:sz w:val="22"/>
                <w:szCs w:val="22"/>
              </w:rPr>
              <w:t>7</w:t>
            </w:r>
            <w:r w:rsidRPr="00332109">
              <w:rPr>
                <w:kern w:val="2"/>
                <w:sz w:val="22"/>
                <w:szCs w:val="22"/>
              </w:rPr>
              <w:t>, Vilnius.</w:t>
            </w:r>
          </w:p>
        </w:tc>
      </w:tr>
      <w:tr w:rsidR="005A5832" w:rsidRPr="00333420" w14:paraId="72854D3A" w14:textId="77777777" w:rsidTr="00236446">
        <w:trPr>
          <w:trHeight w:val="300"/>
        </w:trPr>
        <w:tc>
          <w:tcPr>
            <w:tcW w:w="2957" w:type="dxa"/>
          </w:tcPr>
          <w:p w14:paraId="605561F7" w14:textId="77777777" w:rsidR="005A5832" w:rsidRPr="00333420" w:rsidRDefault="00A10867" w:rsidP="00333420">
            <w:pPr>
              <w:rPr>
                <w:b/>
                <w:bCs/>
                <w:kern w:val="2"/>
                <w:sz w:val="22"/>
                <w:szCs w:val="22"/>
              </w:rPr>
            </w:pPr>
            <w:r w:rsidRPr="00333420">
              <w:rPr>
                <w:b/>
                <w:bCs/>
                <w:kern w:val="2"/>
                <w:sz w:val="22"/>
                <w:szCs w:val="22"/>
              </w:rPr>
              <w:t>4.2. Prekių (ar jų dalies) pristatymo termino pratęsimas</w:t>
            </w:r>
          </w:p>
        </w:tc>
        <w:tc>
          <w:tcPr>
            <w:tcW w:w="7675" w:type="dxa"/>
            <w:gridSpan w:val="4"/>
            <w:vAlign w:val="center"/>
          </w:tcPr>
          <w:p w14:paraId="469C3AB7" w14:textId="77777777" w:rsidR="005A5832" w:rsidRPr="005B5D18" w:rsidRDefault="002B1836" w:rsidP="005850D7">
            <w:pPr>
              <w:jc w:val="both"/>
              <w:rPr>
                <w:color w:val="000000"/>
                <w:kern w:val="2"/>
                <w:sz w:val="22"/>
                <w:szCs w:val="22"/>
              </w:rPr>
            </w:pPr>
            <w:r>
              <w:rPr>
                <w:sz w:val="22"/>
                <w:szCs w:val="22"/>
              </w:rPr>
              <w:t>Netaikoma</w:t>
            </w:r>
          </w:p>
        </w:tc>
      </w:tr>
      <w:tr w:rsidR="005A5832" w:rsidRPr="00333420" w14:paraId="308D98C3" w14:textId="77777777" w:rsidTr="00236446">
        <w:trPr>
          <w:trHeight w:val="300"/>
        </w:trPr>
        <w:tc>
          <w:tcPr>
            <w:tcW w:w="2957" w:type="dxa"/>
          </w:tcPr>
          <w:p w14:paraId="7EF0A699" w14:textId="77777777" w:rsidR="005A5832" w:rsidRPr="00333420" w:rsidRDefault="00A10867" w:rsidP="00333420">
            <w:pPr>
              <w:rPr>
                <w:b/>
                <w:bCs/>
                <w:kern w:val="2"/>
                <w:sz w:val="22"/>
                <w:szCs w:val="22"/>
              </w:rPr>
            </w:pPr>
            <w:r w:rsidRPr="00333420">
              <w:rPr>
                <w:b/>
                <w:bCs/>
                <w:kern w:val="2"/>
                <w:sz w:val="22"/>
                <w:szCs w:val="22"/>
              </w:rPr>
              <w:t>4.3. Užsakymų teikimo tvarka</w:t>
            </w:r>
          </w:p>
        </w:tc>
        <w:tc>
          <w:tcPr>
            <w:tcW w:w="7675" w:type="dxa"/>
            <w:gridSpan w:val="4"/>
          </w:tcPr>
          <w:p w14:paraId="71343796" w14:textId="77777777" w:rsidR="005A5832" w:rsidRPr="005B5D18" w:rsidRDefault="00A10867" w:rsidP="005850D7">
            <w:pPr>
              <w:jc w:val="both"/>
              <w:rPr>
                <w:color w:val="000000"/>
                <w:kern w:val="2"/>
                <w:sz w:val="22"/>
                <w:szCs w:val="22"/>
              </w:rPr>
            </w:pPr>
            <w:r w:rsidRPr="005B5D18">
              <w:rPr>
                <w:color w:val="000000"/>
                <w:kern w:val="2"/>
                <w:sz w:val="22"/>
                <w:szCs w:val="22"/>
              </w:rPr>
              <w:t>Užsakymai teikiami Tiekėjo nurodytu elektroniniu paštu ir laikomi gautais po 24 (dvidešimt keturių</w:t>
            </w:r>
            <w:r w:rsidR="00CD5400" w:rsidRPr="005B5D18">
              <w:rPr>
                <w:color w:val="000000"/>
                <w:kern w:val="2"/>
                <w:sz w:val="22"/>
                <w:szCs w:val="22"/>
              </w:rPr>
              <w:t>)</w:t>
            </w:r>
            <w:r w:rsidRPr="005B5D18">
              <w:rPr>
                <w:color w:val="000000"/>
                <w:kern w:val="2"/>
                <w:sz w:val="22"/>
                <w:szCs w:val="22"/>
              </w:rPr>
              <w:t xml:space="preserve"> valandų nuo užsakymo pateikimo.</w:t>
            </w:r>
          </w:p>
          <w:p w14:paraId="7B456701" w14:textId="0EDCE3B1" w:rsidR="007A69A9" w:rsidRPr="005B5D18" w:rsidRDefault="00474FE5" w:rsidP="005850D7">
            <w:pPr>
              <w:jc w:val="both"/>
              <w:rPr>
                <w:color w:val="000000"/>
                <w:kern w:val="2"/>
                <w:sz w:val="22"/>
                <w:szCs w:val="22"/>
              </w:rPr>
            </w:pPr>
            <w:r w:rsidRPr="005B5D18">
              <w:rPr>
                <w:color w:val="000000"/>
                <w:kern w:val="2"/>
                <w:sz w:val="22"/>
                <w:szCs w:val="22"/>
              </w:rPr>
              <w:t>El. paštas užsakymams:</w:t>
            </w:r>
            <w:r w:rsidR="00526738">
              <w:rPr>
                <w:color w:val="000000"/>
                <w:kern w:val="2"/>
                <w:sz w:val="22"/>
                <w:szCs w:val="22"/>
              </w:rPr>
              <w:t xml:space="preserve"> xxx</w:t>
            </w:r>
            <w:r w:rsidR="00DE2948">
              <w:rPr>
                <w:kern w:val="2"/>
                <w:sz w:val="22"/>
                <w:szCs w:val="22"/>
              </w:rPr>
              <w:t xml:space="preserve">; </w:t>
            </w:r>
            <w:hyperlink r:id="rId10" w:history="1">
              <w:r w:rsidR="00DE2948" w:rsidRPr="00EE1BF3">
                <w:rPr>
                  <w:rStyle w:val="Hyperlink"/>
                  <w:kern w:val="2"/>
                  <w:sz w:val="22"/>
                  <w:szCs w:val="22"/>
                </w:rPr>
                <w:t>prekyba@tamro.com</w:t>
              </w:r>
            </w:hyperlink>
            <w:r w:rsidR="00DE2948">
              <w:rPr>
                <w:kern w:val="2"/>
                <w:sz w:val="22"/>
                <w:szCs w:val="22"/>
              </w:rPr>
              <w:t xml:space="preserve"> </w:t>
            </w:r>
          </w:p>
        </w:tc>
      </w:tr>
      <w:tr w:rsidR="005A5832" w:rsidRPr="00333420" w14:paraId="5411D8CA" w14:textId="77777777" w:rsidTr="00236446">
        <w:trPr>
          <w:trHeight w:val="300"/>
        </w:trPr>
        <w:tc>
          <w:tcPr>
            <w:tcW w:w="2957" w:type="dxa"/>
          </w:tcPr>
          <w:p w14:paraId="432A2D02" w14:textId="77777777" w:rsidR="005A5832" w:rsidRPr="00333420" w:rsidRDefault="00A10867" w:rsidP="00333420">
            <w:pPr>
              <w:rPr>
                <w:b/>
                <w:bCs/>
                <w:kern w:val="2"/>
                <w:sz w:val="22"/>
                <w:szCs w:val="22"/>
              </w:rPr>
            </w:pPr>
            <w:r w:rsidRPr="00333420">
              <w:rPr>
                <w:b/>
                <w:bCs/>
                <w:kern w:val="2"/>
                <w:sz w:val="22"/>
                <w:szCs w:val="22"/>
              </w:rPr>
              <w:t>4.4. Dėl Prekių pristatymo dalimis vertės / apimties</w:t>
            </w:r>
          </w:p>
        </w:tc>
        <w:tc>
          <w:tcPr>
            <w:tcW w:w="7675" w:type="dxa"/>
            <w:gridSpan w:val="4"/>
            <w:vAlign w:val="center"/>
          </w:tcPr>
          <w:p w14:paraId="440D7A19" w14:textId="77777777" w:rsidR="005A5832" w:rsidRPr="005B5D18" w:rsidRDefault="00A10867" w:rsidP="005850D7">
            <w:pPr>
              <w:jc w:val="both"/>
              <w:rPr>
                <w:color w:val="000000"/>
                <w:kern w:val="2"/>
                <w:sz w:val="22"/>
                <w:szCs w:val="22"/>
              </w:rPr>
            </w:pPr>
            <w:r w:rsidRPr="005B5D18">
              <w:rPr>
                <w:color w:val="000000"/>
                <w:kern w:val="2"/>
                <w:sz w:val="22"/>
                <w:szCs w:val="22"/>
              </w:rPr>
              <w:t>Netaikoma</w:t>
            </w:r>
          </w:p>
        </w:tc>
      </w:tr>
      <w:tr w:rsidR="005A5832" w:rsidRPr="00333420" w14:paraId="02348222" w14:textId="77777777" w:rsidTr="00236446">
        <w:trPr>
          <w:trHeight w:val="300"/>
        </w:trPr>
        <w:tc>
          <w:tcPr>
            <w:tcW w:w="2957" w:type="dxa"/>
          </w:tcPr>
          <w:p w14:paraId="4BB690B4" w14:textId="77777777" w:rsidR="005A5832" w:rsidRPr="00333420" w:rsidRDefault="00A10867" w:rsidP="00333420">
            <w:pPr>
              <w:rPr>
                <w:b/>
                <w:bCs/>
                <w:kern w:val="2"/>
                <w:sz w:val="22"/>
                <w:szCs w:val="22"/>
              </w:rPr>
            </w:pPr>
            <w:r w:rsidRPr="00333420">
              <w:rPr>
                <w:b/>
                <w:bCs/>
                <w:kern w:val="2"/>
                <w:sz w:val="22"/>
                <w:szCs w:val="22"/>
              </w:rPr>
              <w:t xml:space="preserve">4.5. Kartu su Prekėmis pateikiami dokumentai </w:t>
            </w:r>
          </w:p>
        </w:tc>
        <w:tc>
          <w:tcPr>
            <w:tcW w:w="7675" w:type="dxa"/>
            <w:gridSpan w:val="4"/>
          </w:tcPr>
          <w:p w14:paraId="35DA22A2" w14:textId="77777777" w:rsidR="00480772" w:rsidRPr="005B5D18" w:rsidRDefault="00480772" w:rsidP="00480772">
            <w:pPr>
              <w:jc w:val="both"/>
              <w:rPr>
                <w:color w:val="000000"/>
                <w:kern w:val="2"/>
                <w:sz w:val="22"/>
                <w:szCs w:val="22"/>
              </w:rPr>
            </w:pPr>
            <w:r w:rsidRPr="005B5D18">
              <w:rPr>
                <w:color w:val="000000"/>
                <w:kern w:val="2"/>
                <w:sz w:val="22"/>
                <w:szCs w:val="22"/>
              </w:rPr>
              <w:t>4.5.1. Prekių perdavimo-priėmimo aktas ar kitas Prekių pristatymą patvirtinantis dokumentas (krovinio važtaraštis, sąskaita faktūra, pakavimo lapas);</w:t>
            </w:r>
          </w:p>
          <w:p w14:paraId="0C6F6125" w14:textId="77777777" w:rsidR="00480772" w:rsidRPr="004D6BF7" w:rsidRDefault="00480772" w:rsidP="00480772">
            <w:pPr>
              <w:jc w:val="both"/>
              <w:rPr>
                <w:sz w:val="22"/>
                <w:szCs w:val="22"/>
              </w:rPr>
            </w:pPr>
            <w:r w:rsidRPr="004D6BF7">
              <w:rPr>
                <w:sz w:val="22"/>
                <w:szCs w:val="22"/>
              </w:rPr>
              <w:t>4.5.</w:t>
            </w:r>
            <w:r>
              <w:rPr>
                <w:sz w:val="22"/>
                <w:szCs w:val="22"/>
              </w:rPr>
              <w:t>2</w:t>
            </w:r>
            <w:r w:rsidRPr="004D6BF7">
              <w:rPr>
                <w:sz w:val="22"/>
                <w:szCs w:val="22"/>
              </w:rPr>
              <w:t>. Sutarties 1</w:t>
            </w:r>
            <w:r>
              <w:rPr>
                <w:sz w:val="22"/>
                <w:szCs w:val="22"/>
              </w:rPr>
              <w:t>3</w:t>
            </w:r>
            <w:r w:rsidRPr="004D6BF7">
              <w:rPr>
                <w:sz w:val="22"/>
                <w:szCs w:val="22"/>
              </w:rPr>
              <w:t>.</w:t>
            </w:r>
            <w:r w:rsidR="002731EF">
              <w:rPr>
                <w:sz w:val="22"/>
                <w:szCs w:val="22"/>
              </w:rPr>
              <w:t>1</w:t>
            </w:r>
            <w:r w:rsidRPr="004D6BF7">
              <w:rPr>
                <w:sz w:val="22"/>
                <w:szCs w:val="22"/>
              </w:rPr>
              <w:t>. punkte nurodytus dokumentus;</w:t>
            </w:r>
          </w:p>
          <w:p w14:paraId="27EE7613" w14:textId="77777777" w:rsidR="005A5832" w:rsidRPr="005B5D18" w:rsidRDefault="00480772" w:rsidP="00480772">
            <w:pPr>
              <w:jc w:val="both"/>
              <w:rPr>
                <w:color w:val="000000"/>
                <w:kern w:val="2"/>
                <w:sz w:val="22"/>
                <w:szCs w:val="22"/>
              </w:rPr>
            </w:pPr>
            <w:r w:rsidRPr="005B5D18">
              <w:rPr>
                <w:color w:val="000000"/>
                <w:kern w:val="2"/>
                <w:sz w:val="22"/>
                <w:szCs w:val="22"/>
              </w:rPr>
              <w:t>4.5.3. Tiekėjui nepateikus nurodytų dokumentų, laikoma, kad Prekės neatitinka Sutartyje nustatytų reikalavimų.</w:t>
            </w:r>
          </w:p>
        </w:tc>
      </w:tr>
      <w:tr w:rsidR="005A5832" w:rsidRPr="00333420" w14:paraId="1415CF61" w14:textId="77777777" w:rsidTr="00236446">
        <w:trPr>
          <w:trHeight w:val="300"/>
        </w:trPr>
        <w:tc>
          <w:tcPr>
            <w:tcW w:w="10632" w:type="dxa"/>
            <w:gridSpan w:val="5"/>
          </w:tcPr>
          <w:p w14:paraId="337113EA"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3A018295" w14:textId="77777777" w:rsidTr="00236446">
        <w:trPr>
          <w:trHeight w:val="300"/>
        </w:trPr>
        <w:tc>
          <w:tcPr>
            <w:tcW w:w="2957" w:type="dxa"/>
          </w:tcPr>
          <w:p w14:paraId="23C17EC7"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4"/>
            <w:vAlign w:val="center"/>
          </w:tcPr>
          <w:p w14:paraId="51295728" w14:textId="77777777" w:rsidR="005A5832" w:rsidRPr="00AA3736" w:rsidRDefault="00A10867" w:rsidP="005850D7">
            <w:pPr>
              <w:jc w:val="both"/>
              <w:rPr>
                <w:color w:val="FF0000"/>
                <w:kern w:val="2"/>
                <w:sz w:val="22"/>
                <w:szCs w:val="22"/>
              </w:rPr>
            </w:pPr>
            <w:r w:rsidRPr="00333420">
              <w:rPr>
                <w:kern w:val="2"/>
                <w:sz w:val="22"/>
                <w:szCs w:val="22"/>
              </w:rPr>
              <w:t>Fiksuoto</w:t>
            </w:r>
            <w:r w:rsidR="00B77F6D">
              <w:rPr>
                <w:kern w:val="2"/>
                <w:sz w:val="22"/>
                <w:szCs w:val="22"/>
              </w:rPr>
              <w:t>s kainos</w:t>
            </w:r>
            <w:r w:rsidRPr="00333420">
              <w:rPr>
                <w:kern w:val="2"/>
                <w:sz w:val="22"/>
                <w:szCs w:val="22"/>
              </w:rPr>
              <w:t xml:space="preserve"> kainodara</w:t>
            </w:r>
          </w:p>
        </w:tc>
      </w:tr>
      <w:tr w:rsidR="00F2288E" w:rsidRPr="00333420" w14:paraId="70797D32" w14:textId="77777777" w:rsidTr="00236446">
        <w:trPr>
          <w:trHeight w:val="274"/>
        </w:trPr>
        <w:tc>
          <w:tcPr>
            <w:tcW w:w="2957" w:type="dxa"/>
          </w:tcPr>
          <w:p w14:paraId="66FB5AEE" w14:textId="77777777" w:rsidR="00F2288E" w:rsidRPr="00CD4B3F" w:rsidRDefault="00F2288E" w:rsidP="00F2288E">
            <w:pPr>
              <w:rPr>
                <w:b/>
                <w:bCs/>
                <w:kern w:val="2"/>
                <w:sz w:val="22"/>
                <w:szCs w:val="22"/>
              </w:rPr>
            </w:pPr>
            <w:r w:rsidRPr="00CD4B3F">
              <w:rPr>
                <w:b/>
                <w:bCs/>
                <w:kern w:val="2"/>
                <w:sz w:val="22"/>
                <w:szCs w:val="22"/>
              </w:rPr>
              <w:t xml:space="preserve">5.2. Pradinės Sutarties vertė ir Sutarties kaina, kai taikoma </w:t>
            </w:r>
            <w:r w:rsidRPr="00CD4B3F">
              <w:rPr>
                <w:b/>
                <w:bCs/>
                <w:kern w:val="2"/>
                <w:sz w:val="22"/>
                <w:szCs w:val="22"/>
                <w:u w:val="single"/>
              </w:rPr>
              <w:t>fiksuoto</w:t>
            </w:r>
            <w:r>
              <w:rPr>
                <w:b/>
                <w:bCs/>
                <w:kern w:val="2"/>
                <w:sz w:val="22"/>
                <w:szCs w:val="22"/>
                <w:u w:val="single"/>
              </w:rPr>
              <w:t>s</w:t>
            </w:r>
            <w:r w:rsidRPr="00CD4B3F">
              <w:rPr>
                <w:b/>
                <w:bCs/>
                <w:kern w:val="2"/>
                <w:sz w:val="22"/>
                <w:szCs w:val="22"/>
                <w:u w:val="single"/>
              </w:rPr>
              <w:t xml:space="preserve"> kain</w:t>
            </w:r>
            <w:r>
              <w:rPr>
                <w:b/>
                <w:bCs/>
                <w:kern w:val="2"/>
                <w:sz w:val="22"/>
                <w:szCs w:val="22"/>
                <w:u w:val="single"/>
              </w:rPr>
              <w:t>os</w:t>
            </w:r>
            <w:r w:rsidRPr="00CD4B3F">
              <w:rPr>
                <w:b/>
                <w:bCs/>
                <w:kern w:val="2"/>
                <w:sz w:val="22"/>
                <w:szCs w:val="22"/>
              </w:rPr>
              <w:t xml:space="preserve"> kainodara</w:t>
            </w:r>
          </w:p>
          <w:p w14:paraId="53DC3D44" w14:textId="77777777" w:rsidR="00F2288E" w:rsidRPr="00CD4B3F" w:rsidRDefault="00F2288E" w:rsidP="00F2288E">
            <w:pPr>
              <w:rPr>
                <w:b/>
                <w:bCs/>
                <w:kern w:val="2"/>
                <w:sz w:val="22"/>
                <w:szCs w:val="22"/>
              </w:rPr>
            </w:pPr>
          </w:p>
          <w:p w14:paraId="43274D9E" w14:textId="77777777" w:rsidR="00F2288E" w:rsidRPr="00CD4B3F" w:rsidRDefault="00F2288E" w:rsidP="00F2288E">
            <w:pPr>
              <w:rPr>
                <w:b/>
                <w:bCs/>
                <w:kern w:val="2"/>
                <w:sz w:val="22"/>
                <w:szCs w:val="22"/>
              </w:rPr>
            </w:pPr>
          </w:p>
          <w:p w14:paraId="55D98029" w14:textId="77777777" w:rsidR="00F2288E" w:rsidRPr="00CD4B3F" w:rsidRDefault="00F2288E" w:rsidP="00F2288E">
            <w:pPr>
              <w:rPr>
                <w:b/>
                <w:bCs/>
                <w:kern w:val="2"/>
                <w:sz w:val="22"/>
                <w:szCs w:val="22"/>
              </w:rPr>
            </w:pPr>
          </w:p>
          <w:p w14:paraId="141695F7" w14:textId="77777777" w:rsidR="00F2288E" w:rsidRPr="00CD4B3F" w:rsidRDefault="00F2288E" w:rsidP="00F2288E">
            <w:pPr>
              <w:rPr>
                <w:b/>
                <w:bCs/>
                <w:kern w:val="2"/>
                <w:sz w:val="22"/>
                <w:szCs w:val="22"/>
              </w:rPr>
            </w:pPr>
          </w:p>
          <w:p w14:paraId="4183DBE1" w14:textId="77777777" w:rsidR="00F2288E" w:rsidRPr="00CD4B3F" w:rsidRDefault="00F2288E" w:rsidP="00F2288E">
            <w:pPr>
              <w:rPr>
                <w:b/>
                <w:bCs/>
                <w:kern w:val="2"/>
                <w:sz w:val="22"/>
                <w:szCs w:val="22"/>
              </w:rPr>
            </w:pPr>
          </w:p>
          <w:p w14:paraId="7A971496" w14:textId="77777777" w:rsidR="00F2288E" w:rsidRPr="00CD4B3F" w:rsidRDefault="00F2288E" w:rsidP="00F2288E">
            <w:pPr>
              <w:rPr>
                <w:b/>
                <w:bCs/>
                <w:kern w:val="2"/>
                <w:sz w:val="22"/>
                <w:szCs w:val="22"/>
              </w:rPr>
            </w:pPr>
          </w:p>
          <w:p w14:paraId="10FDB422" w14:textId="77777777" w:rsidR="00F2288E" w:rsidRPr="00CD4B3F" w:rsidRDefault="00F2288E" w:rsidP="00F2288E">
            <w:pPr>
              <w:rPr>
                <w:b/>
                <w:bCs/>
                <w:kern w:val="2"/>
                <w:sz w:val="22"/>
                <w:szCs w:val="22"/>
              </w:rPr>
            </w:pPr>
          </w:p>
          <w:p w14:paraId="6FF436B8" w14:textId="77777777" w:rsidR="00F2288E" w:rsidRPr="00CD4B3F" w:rsidRDefault="00F2288E" w:rsidP="00F2288E">
            <w:pPr>
              <w:rPr>
                <w:b/>
                <w:bCs/>
                <w:kern w:val="2"/>
                <w:sz w:val="22"/>
                <w:szCs w:val="22"/>
              </w:rPr>
            </w:pPr>
          </w:p>
          <w:p w14:paraId="06E41DCB" w14:textId="77777777" w:rsidR="00F2288E" w:rsidRPr="00A6170C" w:rsidRDefault="00F2288E" w:rsidP="00F2288E">
            <w:pPr>
              <w:jc w:val="both"/>
              <w:rPr>
                <w:b/>
                <w:bCs/>
                <w:color w:val="FF0000"/>
                <w:kern w:val="2"/>
                <w:sz w:val="22"/>
                <w:szCs w:val="22"/>
              </w:rPr>
            </w:pPr>
          </w:p>
        </w:tc>
        <w:tc>
          <w:tcPr>
            <w:tcW w:w="7675" w:type="dxa"/>
            <w:gridSpan w:val="4"/>
          </w:tcPr>
          <w:p w14:paraId="7857AC6A" w14:textId="77777777" w:rsidR="00F2288E" w:rsidRPr="00CD4B3F" w:rsidRDefault="00F2288E" w:rsidP="00F2288E">
            <w:pPr>
              <w:jc w:val="both"/>
              <w:rPr>
                <w:sz w:val="22"/>
                <w:szCs w:val="22"/>
              </w:rPr>
            </w:pPr>
            <w:r w:rsidRPr="00CD4B3F">
              <w:rPr>
                <w:sz w:val="22"/>
                <w:szCs w:val="22"/>
              </w:rPr>
              <w:t>5.2.1. Pradinės Sutarties vertė yra</w:t>
            </w:r>
            <w:r w:rsidR="00BE226C">
              <w:rPr>
                <w:sz w:val="22"/>
                <w:szCs w:val="22"/>
              </w:rPr>
              <w:t xml:space="preserve"> 83 486,00 </w:t>
            </w:r>
            <w:r w:rsidRPr="00CD4B3F">
              <w:rPr>
                <w:sz w:val="22"/>
                <w:szCs w:val="22"/>
              </w:rPr>
              <w:t>E</w:t>
            </w:r>
            <w:r w:rsidR="00BE226C">
              <w:rPr>
                <w:sz w:val="22"/>
                <w:szCs w:val="22"/>
              </w:rPr>
              <w:t>UR</w:t>
            </w:r>
            <w:r w:rsidRPr="00CD4B3F">
              <w:rPr>
                <w:sz w:val="22"/>
                <w:szCs w:val="22"/>
              </w:rPr>
              <w:t xml:space="preserve">, </w:t>
            </w:r>
            <w:r w:rsidRPr="00BE226C">
              <w:rPr>
                <w:sz w:val="22"/>
                <w:szCs w:val="22"/>
              </w:rPr>
              <w:t>(</w:t>
            </w:r>
            <w:r w:rsidR="00BE226C" w:rsidRPr="00BE226C">
              <w:rPr>
                <w:sz w:val="22"/>
                <w:szCs w:val="22"/>
              </w:rPr>
              <w:t>aštuoniasdešimt trys tūkstančiai keturi šimtai aštuoniasdešimt šeši eurai ir 00 ct.</w:t>
            </w:r>
            <w:r w:rsidRPr="00BE226C">
              <w:rPr>
                <w:sz w:val="22"/>
                <w:szCs w:val="22"/>
              </w:rPr>
              <w:t xml:space="preserve">) </w:t>
            </w:r>
            <w:r w:rsidRPr="00CD4B3F">
              <w:rPr>
                <w:sz w:val="22"/>
                <w:szCs w:val="22"/>
              </w:rPr>
              <w:t>be PVM</w:t>
            </w:r>
            <w:r w:rsidR="00D31778">
              <w:rPr>
                <w:sz w:val="22"/>
                <w:szCs w:val="22"/>
              </w:rPr>
              <w:t>*</w:t>
            </w:r>
            <w:r w:rsidRPr="00CD4B3F">
              <w:rPr>
                <w:sz w:val="22"/>
                <w:szCs w:val="22"/>
              </w:rPr>
              <w:t xml:space="preserve">. </w:t>
            </w:r>
          </w:p>
          <w:p w14:paraId="567E5D23" w14:textId="77777777" w:rsidR="00F2288E" w:rsidRPr="00BE226C" w:rsidRDefault="00F2288E" w:rsidP="00F2288E">
            <w:pPr>
              <w:jc w:val="both"/>
              <w:rPr>
                <w:sz w:val="22"/>
                <w:szCs w:val="22"/>
              </w:rPr>
            </w:pPr>
            <w:r w:rsidRPr="00CD4B3F">
              <w:rPr>
                <w:sz w:val="22"/>
                <w:szCs w:val="22"/>
              </w:rPr>
              <w:t>PVM sudaro</w:t>
            </w:r>
            <w:r w:rsidR="00BE226C">
              <w:rPr>
                <w:sz w:val="22"/>
                <w:szCs w:val="22"/>
              </w:rPr>
              <w:t xml:space="preserve"> 4 174,30</w:t>
            </w:r>
            <w:r w:rsidRPr="00CD4B3F">
              <w:rPr>
                <w:sz w:val="22"/>
                <w:szCs w:val="22"/>
              </w:rPr>
              <w:t xml:space="preserve"> Eur, </w:t>
            </w:r>
            <w:r w:rsidRPr="00BE226C">
              <w:rPr>
                <w:sz w:val="22"/>
                <w:szCs w:val="22"/>
              </w:rPr>
              <w:t>(</w:t>
            </w:r>
            <w:r w:rsidR="00BE226C" w:rsidRPr="00BE226C">
              <w:rPr>
                <w:sz w:val="22"/>
                <w:szCs w:val="22"/>
              </w:rPr>
              <w:t>keturi tūkstančiai vienas šimtas septyniasdešimt keturi eurai ir 30 ct.</w:t>
            </w:r>
            <w:r w:rsidRPr="00BE226C">
              <w:rPr>
                <w:sz w:val="22"/>
                <w:szCs w:val="22"/>
              </w:rPr>
              <w:t>).</w:t>
            </w:r>
          </w:p>
          <w:p w14:paraId="48C7E0A8" w14:textId="77777777" w:rsidR="00F2288E" w:rsidRDefault="00F2288E" w:rsidP="00F2288E">
            <w:pPr>
              <w:jc w:val="both"/>
              <w:rPr>
                <w:sz w:val="22"/>
                <w:szCs w:val="22"/>
              </w:rPr>
            </w:pPr>
            <w:r w:rsidRPr="00CD4B3F">
              <w:rPr>
                <w:sz w:val="22"/>
                <w:szCs w:val="22"/>
              </w:rPr>
              <w:t>Sutarties kaina yra</w:t>
            </w:r>
            <w:r w:rsidR="00BE226C">
              <w:rPr>
                <w:sz w:val="22"/>
                <w:szCs w:val="22"/>
              </w:rPr>
              <w:t xml:space="preserve"> 87 660,30</w:t>
            </w:r>
            <w:r w:rsidRPr="00CD4B3F">
              <w:rPr>
                <w:sz w:val="22"/>
                <w:szCs w:val="22"/>
              </w:rPr>
              <w:t xml:space="preserve"> E</w:t>
            </w:r>
            <w:r w:rsidR="00BE226C">
              <w:rPr>
                <w:sz w:val="22"/>
                <w:szCs w:val="22"/>
              </w:rPr>
              <w:t>UR</w:t>
            </w:r>
            <w:r w:rsidRPr="00CD4B3F">
              <w:rPr>
                <w:sz w:val="22"/>
                <w:szCs w:val="22"/>
              </w:rPr>
              <w:t xml:space="preserve">, </w:t>
            </w:r>
            <w:r w:rsidRPr="00BE226C">
              <w:rPr>
                <w:sz w:val="22"/>
                <w:szCs w:val="22"/>
              </w:rPr>
              <w:t>(</w:t>
            </w:r>
            <w:r w:rsidR="00BE226C" w:rsidRPr="00BE226C">
              <w:rPr>
                <w:sz w:val="22"/>
                <w:szCs w:val="22"/>
              </w:rPr>
              <w:t>aštuoniasdešimt septyni tūkstančiai šeši šimtai šešiasdešimt eurų ir 30 ct.</w:t>
            </w:r>
            <w:r w:rsidRPr="00BE226C">
              <w:rPr>
                <w:sz w:val="22"/>
                <w:szCs w:val="22"/>
              </w:rPr>
              <w:t xml:space="preserve">) </w:t>
            </w:r>
            <w:r w:rsidRPr="00CD4B3F">
              <w:rPr>
                <w:sz w:val="22"/>
                <w:szCs w:val="22"/>
              </w:rPr>
              <w:t>Eur su PVM</w:t>
            </w:r>
            <w:r w:rsidR="00D31778">
              <w:rPr>
                <w:sz w:val="22"/>
                <w:szCs w:val="22"/>
              </w:rPr>
              <w:t>*</w:t>
            </w:r>
            <w:r w:rsidRPr="00CD4B3F">
              <w:rPr>
                <w:sz w:val="22"/>
                <w:szCs w:val="22"/>
              </w:rPr>
              <w:t>.</w:t>
            </w:r>
          </w:p>
          <w:p w14:paraId="370257D0" w14:textId="77777777" w:rsidR="00D31778" w:rsidRPr="00CD4B3F" w:rsidRDefault="00D31778" w:rsidP="00985D1B">
            <w:pPr>
              <w:jc w:val="both"/>
              <w:rPr>
                <w:sz w:val="22"/>
                <w:szCs w:val="22"/>
              </w:rPr>
            </w:pPr>
            <w:r w:rsidRPr="00D31778">
              <w:rPr>
                <w:sz w:val="22"/>
                <w:szCs w:val="22"/>
              </w:rPr>
              <w:t>*</w:t>
            </w:r>
            <w:r w:rsidR="00985D1B">
              <w:t xml:space="preserve"> </w:t>
            </w:r>
            <w:r w:rsidR="00985D1B" w:rsidRPr="00985D1B">
              <w:rPr>
                <w:sz w:val="22"/>
                <w:szCs w:val="22"/>
              </w:rPr>
              <w:t xml:space="preserve">Vaisto </w:t>
            </w:r>
            <w:r w:rsidR="00985D1B" w:rsidRPr="0096797F">
              <w:rPr>
                <w:i/>
                <w:iCs/>
                <w:sz w:val="22"/>
                <w:szCs w:val="22"/>
              </w:rPr>
              <w:t>Sebelipase alfa</w:t>
            </w:r>
            <w:r w:rsidR="00985D1B" w:rsidRPr="00985D1B">
              <w:rPr>
                <w:sz w:val="22"/>
                <w:szCs w:val="22"/>
              </w:rPr>
              <w:t xml:space="preserve"> kaina buvo suderėta Tarpinstitucinėje derybų dėl vaistinių preparatų ir medicinos pagalbos priemonių kainų nustatymo komisijoje, todėl yra konfidenciali ir negali būti atskleista tretiesiems asmenims be vaisto gamintojo atstovo sutikimo. Taip pat vaisto </w:t>
            </w:r>
            <w:r w:rsidR="00985D1B" w:rsidRPr="0096797F">
              <w:rPr>
                <w:i/>
                <w:iCs/>
                <w:sz w:val="22"/>
                <w:szCs w:val="22"/>
              </w:rPr>
              <w:t>Sebelipase alfa</w:t>
            </w:r>
            <w:r w:rsidR="00985D1B" w:rsidRPr="00985D1B">
              <w:rPr>
                <w:sz w:val="22"/>
                <w:szCs w:val="22"/>
              </w:rPr>
              <w:t xml:space="preserve"> kainos negalima skelbti Centrinės perkančiosios organizacijos einamųjų metų ketvirtinėje ataskaitoje ir priėmimo-perdavimo akte negalima nurodyti vaisto </w:t>
            </w:r>
            <w:r w:rsidR="00985D1B" w:rsidRPr="0096797F">
              <w:rPr>
                <w:i/>
                <w:iCs/>
                <w:sz w:val="22"/>
                <w:szCs w:val="22"/>
              </w:rPr>
              <w:t>Sebelipase alfa</w:t>
            </w:r>
            <w:r w:rsidR="00985D1B" w:rsidRPr="00985D1B">
              <w:rPr>
                <w:sz w:val="22"/>
                <w:szCs w:val="22"/>
              </w:rPr>
              <w:t xml:space="preserve"> vieneto kainos ir išduoto kiekio bendros kompensavimo sumos, nes ši kaina ir kompensavimo suma yra konfidencialios.</w:t>
            </w:r>
            <w:r w:rsidR="00985D1B">
              <w:rPr>
                <w:sz w:val="22"/>
                <w:szCs w:val="22"/>
              </w:rPr>
              <w:t xml:space="preserve"> </w:t>
            </w:r>
          </w:p>
          <w:p w14:paraId="6FEF84AD" w14:textId="77777777" w:rsidR="00F2288E" w:rsidRDefault="00F2288E" w:rsidP="00F2288E">
            <w:pPr>
              <w:jc w:val="both"/>
              <w:rPr>
                <w:color w:val="000000"/>
                <w:kern w:val="2"/>
                <w:sz w:val="22"/>
                <w:szCs w:val="22"/>
              </w:rPr>
            </w:pPr>
            <w:r w:rsidRPr="00CD4B3F">
              <w:rPr>
                <w:color w:val="000000"/>
                <w:sz w:val="22"/>
                <w:szCs w:val="22"/>
              </w:rPr>
              <w:t xml:space="preserve">5.2.2. </w:t>
            </w:r>
            <w:r w:rsidRPr="00D25194">
              <w:rPr>
                <w:color w:val="000000"/>
                <w:kern w:val="2"/>
                <w:sz w:val="22"/>
                <w:szCs w:val="22"/>
              </w:rPr>
              <w:t>Šioje Sutartyje Pradinės Sutarties vertė yra lygi Tiekėjo pasiūlymo kainai be PVM, nurodytai už visą pirkimo dokumentuose ir Sutartyje nurodytą Prekių kiekį ir (ar) apimtį.</w:t>
            </w:r>
          </w:p>
          <w:p w14:paraId="52C1D0F1" w14:textId="77777777" w:rsidR="00F2288E" w:rsidRPr="00723B09" w:rsidRDefault="00F2288E" w:rsidP="00F2288E">
            <w:pPr>
              <w:jc w:val="both"/>
              <w:rPr>
                <w:kern w:val="2"/>
                <w:sz w:val="22"/>
                <w:szCs w:val="22"/>
              </w:rPr>
            </w:pPr>
            <w:r w:rsidRPr="00CD4B3F">
              <w:rPr>
                <w:sz w:val="22"/>
                <w:szCs w:val="22"/>
              </w:rPr>
              <w:t>5.2.</w:t>
            </w:r>
            <w:r>
              <w:rPr>
                <w:sz w:val="22"/>
                <w:szCs w:val="22"/>
              </w:rPr>
              <w:t>3</w:t>
            </w:r>
            <w:r w:rsidRPr="00CD4B3F">
              <w:rPr>
                <w:sz w:val="22"/>
                <w:szCs w:val="22"/>
              </w:rPr>
              <w:t xml:space="preserve">. </w:t>
            </w:r>
            <w:r w:rsidRPr="00CD4B3F">
              <w:rPr>
                <w:color w:val="000000"/>
                <w:kern w:val="2"/>
                <w:sz w:val="22"/>
                <w:szCs w:val="22"/>
              </w:rPr>
              <w:t>Į Prekių kain</w:t>
            </w:r>
            <w:r>
              <w:rPr>
                <w:color w:val="000000"/>
                <w:kern w:val="2"/>
                <w:sz w:val="22"/>
                <w:szCs w:val="22"/>
              </w:rPr>
              <w:t>ą</w:t>
            </w:r>
            <w:r w:rsidRPr="00CD4B3F">
              <w:rPr>
                <w:color w:val="000000"/>
                <w:kern w:val="2"/>
                <w:sz w:val="22"/>
                <w:szCs w:val="22"/>
              </w:rPr>
              <w:t xml:space="preserve">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25CF3B9B" w14:textId="77777777" w:rsidTr="00236446">
        <w:trPr>
          <w:trHeight w:val="300"/>
        </w:trPr>
        <w:tc>
          <w:tcPr>
            <w:tcW w:w="2957" w:type="dxa"/>
          </w:tcPr>
          <w:p w14:paraId="7FC4EA96" w14:textId="77777777" w:rsidR="005A5832" w:rsidRPr="00245BC4" w:rsidRDefault="00856EF6" w:rsidP="00333420">
            <w:pPr>
              <w:rPr>
                <w:b/>
                <w:bCs/>
                <w:kern w:val="2"/>
                <w:sz w:val="22"/>
                <w:szCs w:val="22"/>
              </w:rPr>
            </w:pPr>
            <w:r w:rsidRPr="00856EF6">
              <w:rPr>
                <w:b/>
                <w:bCs/>
                <w:kern w:val="2"/>
                <w:sz w:val="22"/>
                <w:szCs w:val="22"/>
              </w:rPr>
              <w:t>5.3. Sutarties kainos / įkainių perskaičiavimas taikant peržiūros taisykles</w:t>
            </w:r>
          </w:p>
        </w:tc>
        <w:tc>
          <w:tcPr>
            <w:tcW w:w="7675" w:type="dxa"/>
            <w:gridSpan w:val="4"/>
            <w:vAlign w:val="center"/>
          </w:tcPr>
          <w:p w14:paraId="40686D69" w14:textId="77777777" w:rsidR="005A5832" w:rsidRPr="00333420" w:rsidRDefault="00A10867" w:rsidP="00333420">
            <w:pPr>
              <w:rPr>
                <w:kern w:val="2"/>
                <w:sz w:val="22"/>
                <w:szCs w:val="22"/>
              </w:rPr>
            </w:pPr>
            <w:r w:rsidRPr="00245BC4">
              <w:rPr>
                <w:kern w:val="2"/>
                <w:sz w:val="22"/>
                <w:szCs w:val="22"/>
              </w:rPr>
              <w:t>Sutarties kain</w:t>
            </w:r>
            <w:r w:rsidR="00F2288E">
              <w:rPr>
                <w:kern w:val="2"/>
                <w:sz w:val="22"/>
                <w:szCs w:val="22"/>
              </w:rPr>
              <w:t>a</w:t>
            </w:r>
            <w:r w:rsidRPr="00245BC4">
              <w:rPr>
                <w:kern w:val="2"/>
                <w:sz w:val="22"/>
                <w:szCs w:val="22"/>
              </w:rPr>
              <w:t xml:space="preserve"> </w:t>
            </w:r>
            <w:r w:rsidRPr="00333420">
              <w:rPr>
                <w:kern w:val="2"/>
                <w:sz w:val="22"/>
                <w:szCs w:val="22"/>
              </w:rPr>
              <w:t>bus perskaičiuojam</w:t>
            </w:r>
            <w:r w:rsidR="00D55A48">
              <w:rPr>
                <w:kern w:val="2"/>
                <w:sz w:val="22"/>
                <w:szCs w:val="22"/>
              </w:rPr>
              <w:t>a</w:t>
            </w:r>
            <w:r w:rsidRPr="00333420">
              <w:rPr>
                <w:kern w:val="2"/>
                <w:sz w:val="22"/>
                <w:szCs w:val="22"/>
              </w:rPr>
              <w:t>:</w:t>
            </w:r>
          </w:p>
          <w:p w14:paraId="013A24CC" w14:textId="77777777" w:rsidR="005A5832" w:rsidRDefault="00A10867" w:rsidP="00333420">
            <w:pPr>
              <w:rPr>
                <w:kern w:val="2"/>
                <w:sz w:val="22"/>
                <w:szCs w:val="22"/>
              </w:rPr>
            </w:pPr>
            <w:r w:rsidRPr="00333420">
              <w:rPr>
                <w:kern w:val="2"/>
                <w:sz w:val="22"/>
                <w:szCs w:val="22"/>
              </w:rPr>
              <w:t>5.3.1. dėl PVM tarifo pasikeitimo</w:t>
            </w:r>
            <w:r w:rsidR="00245BC4">
              <w:rPr>
                <w:kern w:val="2"/>
                <w:sz w:val="22"/>
                <w:szCs w:val="22"/>
              </w:rPr>
              <w:t>.</w:t>
            </w:r>
          </w:p>
          <w:p w14:paraId="2EA25CCF" w14:textId="77777777" w:rsidR="00C95150" w:rsidRPr="00333420" w:rsidRDefault="00C95150" w:rsidP="00333420">
            <w:pPr>
              <w:rPr>
                <w:color w:val="FF0000"/>
                <w:kern w:val="2"/>
                <w:sz w:val="22"/>
                <w:szCs w:val="22"/>
              </w:rPr>
            </w:pPr>
          </w:p>
        </w:tc>
      </w:tr>
      <w:tr w:rsidR="0027149A" w:rsidRPr="00333420" w14:paraId="5B5311B6" w14:textId="77777777" w:rsidTr="00236446">
        <w:trPr>
          <w:trHeight w:val="300"/>
        </w:trPr>
        <w:tc>
          <w:tcPr>
            <w:tcW w:w="2957" w:type="dxa"/>
          </w:tcPr>
          <w:p w14:paraId="1A2E7673" w14:textId="77777777" w:rsidR="0027149A" w:rsidRPr="00333420" w:rsidRDefault="0027149A" w:rsidP="0027149A">
            <w:pPr>
              <w:rPr>
                <w:b/>
                <w:bCs/>
                <w:kern w:val="2"/>
                <w:sz w:val="22"/>
                <w:szCs w:val="22"/>
              </w:rPr>
            </w:pPr>
            <w:r w:rsidRPr="00624BE1">
              <w:rPr>
                <w:b/>
                <w:bCs/>
                <w:kern w:val="2"/>
                <w:sz w:val="22"/>
                <w:szCs w:val="22"/>
              </w:rPr>
              <w:t>5.3.1. Sutarties kainos / įkainių peržiūra dėl PVM tarifo pasikeitimo</w:t>
            </w:r>
          </w:p>
        </w:tc>
        <w:tc>
          <w:tcPr>
            <w:tcW w:w="7675" w:type="dxa"/>
            <w:gridSpan w:val="4"/>
          </w:tcPr>
          <w:p w14:paraId="0382E067" w14:textId="77777777" w:rsidR="0027149A" w:rsidRPr="00333420" w:rsidRDefault="0027149A" w:rsidP="0027149A">
            <w:pPr>
              <w:jc w:val="both"/>
              <w:rPr>
                <w:kern w:val="2"/>
                <w:sz w:val="22"/>
                <w:szCs w:val="22"/>
              </w:rPr>
            </w:pPr>
            <w:r w:rsidRPr="00333420">
              <w:rPr>
                <w:kern w:val="2"/>
                <w:sz w:val="22"/>
                <w:szCs w:val="22"/>
              </w:rPr>
              <w:t>Jeigu Sutarties vykdymo metu pasikeičia PVM mokėjimą</w:t>
            </w:r>
            <w:r>
              <w:rPr>
                <w:kern w:val="2"/>
                <w:sz w:val="22"/>
                <w:szCs w:val="22"/>
              </w:rPr>
              <w:t xml:space="preserve"> </w:t>
            </w:r>
            <w:r w:rsidRPr="00333420">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4EE7773E" w14:textId="77777777" w:rsidR="0027149A" w:rsidRPr="00993D23" w:rsidRDefault="0027149A" w:rsidP="0027149A">
            <w:pPr>
              <w:rPr>
                <w:kern w:val="2"/>
                <w:sz w:val="10"/>
                <w:szCs w:val="10"/>
              </w:rPr>
            </w:pPr>
          </w:p>
          <w:p w14:paraId="20D660FA" w14:textId="77777777" w:rsidR="0027149A" w:rsidRPr="00333420" w:rsidRDefault="0027149A" w:rsidP="0027149A">
            <w:pPr>
              <w:jc w:val="both"/>
              <w:rPr>
                <w:kern w:val="2"/>
                <w:sz w:val="22"/>
                <w:szCs w:val="22"/>
              </w:rPr>
            </w:pPr>
            <w:r w:rsidRPr="00333420">
              <w:rPr>
                <w:kern w:val="2"/>
                <w:sz w:val="22"/>
                <w:szCs w:val="22"/>
              </w:rPr>
              <w:t>Perskaičiuot</w:t>
            </w:r>
            <w:r>
              <w:rPr>
                <w:kern w:val="2"/>
                <w:sz w:val="22"/>
                <w:szCs w:val="22"/>
              </w:rPr>
              <w:t>i</w:t>
            </w:r>
            <w:r w:rsidRPr="00333420">
              <w:rPr>
                <w:kern w:val="2"/>
                <w:sz w:val="22"/>
                <w:szCs w:val="22"/>
              </w:rPr>
              <w:t xml:space="preserve"> </w:t>
            </w:r>
            <w:r>
              <w:rPr>
                <w:kern w:val="2"/>
                <w:sz w:val="22"/>
                <w:szCs w:val="22"/>
              </w:rPr>
              <w:t xml:space="preserve">Sutarties </w:t>
            </w:r>
            <w:r w:rsidRPr="00333420">
              <w:rPr>
                <w:kern w:val="2"/>
                <w:sz w:val="22"/>
                <w:szCs w:val="22"/>
              </w:rPr>
              <w:t>Prekių įkainiai įforminami Susitarimu</w:t>
            </w:r>
            <w:r>
              <w:rPr>
                <w:kern w:val="2"/>
                <w:sz w:val="22"/>
                <w:szCs w:val="22"/>
              </w:rPr>
              <w:t xml:space="preserve"> ne vėliau kaip per 20 (dvidešimt) darbo dienų nuo PVM mokėjimą reglamentuojančių teisės aktų pasikeitimo, kuris tampa neatskiriama Sutarties dalimi. </w:t>
            </w:r>
            <w:r w:rsidRPr="00D31BD3">
              <w:rPr>
                <w:kern w:val="2"/>
                <w:sz w:val="22"/>
                <w:szCs w:val="22"/>
              </w:rPr>
              <w:t>Perskaičiuotas Sutarties įkainis taikomas nuo Susitarime nurodytos dienos.</w:t>
            </w:r>
          </w:p>
        </w:tc>
      </w:tr>
      <w:tr w:rsidR="0027149A" w:rsidRPr="00333420" w14:paraId="51FED328" w14:textId="77777777" w:rsidTr="00236446">
        <w:trPr>
          <w:trHeight w:val="300"/>
        </w:trPr>
        <w:tc>
          <w:tcPr>
            <w:tcW w:w="2957" w:type="dxa"/>
          </w:tcPr>
          <w:p w14:paraId="1CDB6A7B" w14:textId="77777777" w:rsidR="0027149A" w:rsidRPr="00333420" w:rsidRDefault="0027149A" w:rsidP="0027149A">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 xml:space="preserve">Sutarties kainos / įkainių peržiūra dėl kitų </w:t>
            </w:r>
            <w:r w:rsidRPr="00624BE1">
              <w:rPr>
                <w:b/>
                <w:bCs/>
                <w:kern w:val="2"/>
                <w:sz w:val="22"/>
                <w:szCs w:val="22"/>
              </w:rPr>
              <w:lastRenderedPageBreak/>
              <w:t>mokesčių, lemiančių Prekių kainos pokytį, pasikeitimo</w:t>
            </w:r>
          </w:p>
        </w:tc>
        <w:tc>
          <w:tcPr>
            <w:tcW w:w="7675" w:type="dxa"/>
            <w:gridSpan w:val="4"/>
            <w:vAlign w:val="center"/>
          </w:tcPr>
          <w:p w14:paraId="2890B1B9" w14:textId="77777777" w:rsidR="0027149A" w:rsidRPr="00333420" w:rsidRDefault="0027149A" w:rsidP="0027149A">
            <w:pPr>
              <w:rPr>
                <w:kern w:val="2"/>
                <w:sz w:val="22"/>
                <w:szCs w:val="22"/>
              </w:rPr>
            </w:pPr>
            <w:r w:rsidRPr="00333420">
              <w:rPr>
                <w:kern w:val="2"/>
                <w:sz w:val="22"/>
                <w:szCs w:val="22"/>
              </w:rPr>
              <w:lastRenderedPageBreak/>
              <w:t>Netaikoma</w:t>
            </w:r>
          </w:p>
        </w:tc>
      </w:tr>
      <w:tr w:rsidR="00A64F7D" w:rsidRPr="00333420" w14:paraId="224D3C35" w14:textId="77777777" w:rsidTr="00236446">
        <w:trPr>
          <w:trHeight w:val="300"/>
        </w:trPr>
        <w:tc>
          <w:tcPr>
            <w:tcW w:w="2957" w:type="dxa"/>
          </w:tcPr>
          <w:p w14:paraId="37F79447" w14:textId="77777777" w:rsidR="00A64F7D" w:rsidRPr="00624BE1" w:rsidRDefault="00A64F7D" w:rsidP="00A64F7D">
            <w:pPr>
              <w:rPr>
                <w:b/>
                <w:bCs/>
                <w:kern w:val="2"/>
                <w:sz w:val="22"/>
                <w:szCs w:val="22"/>
              </w:rPr>
            </w:pPr>
            <w:r w:rsidRPr="00624BE1">
              <w:rPr>
                <w:b/>
                <w:bCs/>
                <w:kern w:val="2"/>
                <w:sz w:val="22"/>
                <w:szCs w:val="22"/>
              </w:rPr>
              <w:t>5.3.3. Sutarties kainos / įkainių peržiūra dėl kainų lygio pokyčio</w:t>
            </w:r>
          </w:p>
          <w:p w14:paraId="30002D1A" w14:textId="77777777" w:rsidR="00A64F7D" w:rsidRPr="00624BE1" w:rsidRDefault="00A64F7D" w:rsidP="00A64F7D">
            <w:pPr>
              <w:rPr>
                <w:color w:val="4472C4"/>
                <w:kern w:val="2"/>
                <w:sz w:val="22"/>
                <w:szCs w:val="22"/>
              </w:rPr>
            </w:pPr>
          </w:p>
          <w:p w14:paraId="11CF18F6" w14:textId="77777777" w:rsidR="00A64F7D" w:rsidRPr="00482F96" w:rsidRDefault="00A64F7D" w:rsidP="00A64F7D">
            <w:pPr>
              <w:rPr>
                <w:b/>
                <w:bCs/>
                <w:kern w:val="2"/>
                <w:sz w:val="22"/>
                <w:szCs w:val="22"/>
              </w:rPr>
            </w:pPr>
          </w:p>
        </w:tc>
        <w:tc>
          <w:tcPr>
            <w:tcW w:w="7675" w:type="dxa"/>
            <w:gridSpan w:val="4"/>
          </w:tcPr>
          <w:p w14:paraId="50FD5907" w14:textId="77777777" w:rsidR="00A64F7D" w:rsidRPr="009F5E98" w:rsidRDefault="002E7717" w:rsidP="00A64F7D">
            <w:pPr>
              <w:jc w:val="both"/>
              <w:rPr>
                <w:color w:val="000000"/>
                <w:kern w:val="2"/>
                <w:sz w:val="22"/>
                <w:szCs w:val="22"/>
                <w:bdr w:val="none" w:sz="0" w:space="0" w:color="auto" w:frame="1"/>
              </w:rPr>
            </w:pPr>
            <w:r>
              <w:rPr>
                <w:color w:val="000000"/>
                <w:kern w:val="2"/>
                <w:sz w:val="22"/>
                <w:szCs w:val="22"/>
                <w:bdr w:val="none" w:sz="0" w:space="0" w:color="auto" w:frame="1"/>
              </w:rPr>
              <w:t>Netaikoma</w:t>
            </w:r>
          </w:p>
        </w:tc>
      </w:tr>
      <w:tr w:rsidR="00A64F7D" w:rsidRPr="00333420" w14:paraId="062166C0" w14:textId="77777777" w:rsidTr="00236446">
        <w:trPr>
          <w:trHeight w:val="300"/>
        </w:trPr>
        <w:tc>
          <w:tcPr>
            <w:tcW w:w="2957" w:type="dxa"/>
          </w:tcPr>
          <w:p w14:paraId="080B8EDB" w14:textId="77777777" w:rsidR="00A64F7D" w:rsidRPr="00333420" w:rsidRDefault="00A64F7D" w:rsidP="00A64F7D">
            <w:pPr>
              <w:rPr>
                <w:b/>
                <w:bCs/>
                <w:kern w:val="2"/>
                <w:sz w:val="22"/>
                <w:szCs w:val="22"/>
              </w:rPr>
            </w:pPr>
            <w:r w:rsidRPr="00624BE1">
              <w:rPr>
                <w:b/>
                <w:bCs/>
                <w:kern w:val="2"/>
                <w:sz w:val="22"/>
                <w:szCs w:val="22"/>
              </w:rPr>
              <w:t>5.3.4. Sutarties kainos / įkainių peržiūra dėl kainų lygio pokyčio pagal Prekių grupių kainų pokyčius</w:t>
            </w:r>
          </w:p>
        </w:tc>
        <w:tc>
          <w:tcPr>
            <w:tcW w:w="7675" w:type="dxa"/>
            <w:gridSpan w:val="4"/>
            <w:vAlign w:val="center"/>
          </w:tcPr>
          <w:p w14:paraId="3E74139E" w14:textId="77777777" w:rsidR="00A64F7D" w:rsidRPr="00333420" w:rsidRDefault="00A64F7D" w:rsidP="00A64F7D">
            <w:pPr>
              <w:rPr>
                <w:kern w:val="2"/>
                <w:sz w:val="22"/>
                <w:szCs w:val="22"/>
              </w:rPr>
            </w:pPr>
            <w:r w:rsidRPr="00333420">
              <w:rPr>
                <w:kern w:val="2"/>
                <w:sz w:val="22"/>
                <w:szCs w:val="22"/>
              </w:rPr>
              <w:t>Netaikoma</w:t>
            </w:r>
          </w:p>
        </w:tc>
      </w:tr>
      <w:tr w:rsidR="00A64F7D" w:rsidRPr="00333420" w14:paraId="016BB685" w14:textId="77777777" w:rsidTr="00236446">
        <w:trPr>
          <w:trHeight w:val="300"/>
        </w:trPr>
        <w:tc>
          <w:tcPr>
            <w:tcW w:w="2957" w:type="dxa"/>
          </w:tcPr>
          <w:p w14:paraId="4A6F78C4" w14:textId="77777777" w:rsidR="00A64F7D" w:rsidRPr="00333420" w:rsidRDefault="00A64F7D" w:rsidP="00A64F7D">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7675" w:type="dxa"/>
            <w:gridSpan w:val="4"/>
          </w:tcPr>
          <w:p w14:paraId="3178C6B4" w14:textId="77777777" w:rsidR="00A64F7D" w:rsidRPr="00962E9B" w:rsidRDefault="00A64F7D" w:rsidP="00A64F7D">
            <w:pPr>
              <w:jc w:val="both"/>
              <w:rPr>
                <w:kern w:val="2"/>
                <w:sz w:val="22"/>
                <w:szCs w:val="22"/>
              </w:rPr>
            </w:pPr>
            <w:r w:rsidRPr="005B5D18">
              <w:rPr>
                <w:color w:val="000000"/>
                <w:kern w:val="2"/>
                <w:sz w:val="22"/>
                <w:szCs w:val="22"/>
              </w:rPr>
              <w:t>Netaikoma</w:t>
            </w:r>
          </w:p>
        </w:tc>
      </w:tr>
      <w:tr w:rsidR="00A64F7D" w:rsidRPr="00333420" w14:paraId="3C3E5842" w14:textId="77777777" w:rsidTr="00236446">
        <w:trPr>
          <w:trHeight w:val="300"/>
        </w:trPr>
        <w:tc>
          <w:tcPr>
            <w:tcW w:w="2957" w:type="dxa"/>
          </w:tcPr>
          <w:p w14:paraId="1C45B89A" w14:textId="77777777" w:rsidR="00A64F7D" w:rsidRPr="00333420" w:rsidRDefault="00A64F7D" w:rsidP="00A64F7D">
            <w:pPr>
              <w:rPr>
                <w:b/>
                <w:bCs/>
                <w:kern w:val="2"/>
                <w:sz w:val="22"/>
                <w:szCs w:val="22"/>
              </w:rPr>
            </w:pPr>
            <w:r w:rsidRPr="00333420">
              <w:rPr>
                <w:b/>
                <w:bCs/>
                <w:kern w:val="2"/>
                <w:sz w:val="22"/>
                <w:szCs w:val="22"/>
              </w:rPr>
              <w:t>5.5. Atsiskaitymo su Tiekėju terminas ir tvarka</w:t>
            </w:r>
          </w:p>
        </w:tc>
        <w:tc>
          <w:tcPr>
            <w:tcW w:w="7675" w:type="dxa"/>
            <w:gridSpan w:val="4"/>
          </w:tcPr>
          <w:p w14:paraId="39C7ACD6" w14:textId="77777777" w:rsidR="00A64F7D" w:rsidRPr="006E586B" w:rsidRDefault="00A64F7D" w:rsidP="00A64F7D">
            <w:pPr>
              <w:jc w:val="both"/>
              <w:rPr>
                <w:sz w:val="22"/>
                <w:szCs w:val="22"/>
              </w:rPr>
            </w:pPr>
            <w:r w:rsidRPr="00442BF1">
              <w:rPr>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tc>
      </w:tr>
      <w:tr w:rsidR="00A64F7D" w:rsidRPr="00333420" w14:paraId="74CDCCFD" w14:textId="77777777" w:rsidTr="00236446">
        <w:trPr>
          <w:trHeight w:val="300"/>
        </w:trPr>
        <w:tc>
          <w:tcPr>
            <w:tcW w:w="2957" w:type="dxa"/>
          </w:tcPr>
          <w:p w14:paraId="3ECCBB49" w14:textId="77777777" w:rsidR="00A64F7D" w:rsidRPr="00333420" w:rsidRDefault="00A64F7D" w:rsidP="00A64F7D">
            <w:pPr>
              <w:rPr>
                <w:b/>
                <w:bCs/>
                <w:kern w:val="2"/>
                <w:sz w:val="22"/>
                <w:szCs w:val="22"/>
              </w:rPr>
            </w:pPr>
            <w:r w:rsidRPr="00333420">
              <w:rPr>
                <w:b/>
                <w:bCs/>
                <w:kern w:val="2"/>
                <w:sz w:val="22"/>
                <w:szCs w:val="22"/>
              </w:rPr>
              <w:t>5.6. Avansas</w:t>
            </w:r>
          </w:p>
        </w:tc>
        <w:tc>
          <w:tcPr>
            <w:tcW w:w="7675" w:type="dxa"/>
            <w:gridSpan w:val="4"/>
          </w:tcPr>
          <w:p w14:paraId="4F39BB28" w14:textId="77777777" w:rsidR="00A64F7D" w:rsidRPr="009F5E98" w:rsidRDefault="00A64F7D" w:rsidP="00A64F7D">
            <w:pPr>
              <w:jc w:val="both"/>
              <w:rPr>
                <w:kern w:val="2"/>
                <w:sz w:val="22"/>
                <w:szCs w:val="22"/>
              </w:rPr>
            </w:pPr>
            <w:r w:rsidRPr="00333420">
              <w:rPr>
                <w:kern w:val="2"/>
                <w:sz w:val="22"/>
                <w:szCs w:val="22"/>
              </w:rPr>
              <w:t>Netaikoma</w:t>
            </w:r>
          </w:p>
        </w:tc>
      </w:tr>
      <w:tr w:rsidR="00A64F7D" w:rsidRPr="00333420" w14:paraId="209FB789" w14:textId="77777777" w:rsidTr="00236446">
        <w:trPr>
          <w:trHeight w:val="300"/>
        </w:trPr>
        <w:tc>
          <w:tcPr>
            <w:tcW w:w="2957" w:type="dxa"/>
          </w:tcPr>
          <w:p w14:paraId="163DEF7D" w14:textId="77777777" w:rsidR="00A64F7D" w:rsidRPr="00333420" w:rsidRDefault="00A64F7D" w:rsidP="00A64F7D">
            <w:pPr>
              <w:rPr>
                <w:b/>
                <w:bCs/>
                <w:kern w:val="2"/>
                <w:sz w:val="22"/>
                <w:szCs w:val="22"/>
              </w:rPr>
            </w:pPr>
            <w:r w:rsidRPr="00333420">
              <w:rPr>
                <w:b/>
                <w:bCs/>
                <w:kern w:val="2"/>
                <w:sz w:val="22"/>
                <w:szCs w:val="22"/>
              </w:rPr>
              <w:t>5.7. Avanso užtikrinimas</w:t>
            </w:r>
          </w:p>
        </w:tc>
        <w:tc>
          <w:tcPr>
            <w:tcW w:w="7675" w:type="dxa"/>
            <w:gridSpan w:val="4"/>
          </w:tcPr>
          <w:p w14:paraId="61193F56" w14:textId="77777777" w:rsidR="00A64F7D" w:rsidRPr="00333420" w:rsidRDefault="00A64F7D" w:rsidP="00A64F7D">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A64F7D" w:rsidRPr="00333420" w14:paraId="791B3623" w14:textId="77777777" w:rsidTr="00236446">
        <w:trPr>
          <w:trHeight w:val="300"/>
        </w:trPr>
        <w:tc>
          <w:tcPr>
            <w:tcW w:w="10632" w:type="dxa"/>
            <w:gridSpan w:val="5"/>
          </w:tcPr>
          <w:p w14:paraId="2A50CED3" w14:textId="77777777" w:rsidR="00A64F7D" w:rsidRPr="00333420" w:rsidRDefault="00A64F7D" w:rsidP="00A64F7D">
            <w:pPr>
              <w:jc w:val="center"/>
              <w:rPr>
                <w:b/>
                <w:bCs/>
                <w:kern w:val="2"/>
                <w:sz w:val="22"/>
                <w:szCs w:val="22"/>
              </w:rPr>
            </w:pPr>
            <w:r w:rsidRPr="00333420">
              <w:rPr>
                <w:b/>
                <w:bCs/>
                <w:kern w:val="2"/>
                <w:sz w:val="22"/>
                <w:szCs w:val="22"/>
              </w:rPr>
              <w:t>6. PREKIŲ KOKYBĖ IR GARANTINIAI ĮSIPAREIGOJIMAI</w:t>
            </w:r>
          </w:p>
        </w:tc>
      </w:tr>
      <w:tr w:rsidR="00A64F7D" w:rsidRPr="00333420" w14:paraId="73034208" w14:textId="77777777" w:rsidTr="00236446">
        <w:trPr>
          <w:trHeight w:val="300"/>
        </w:trPr>
        <w:tc>
          <w:tcPr>
            <w:tcW w:w="2957" w:type="dxa"/>
          </w:tcPr>
          <w:p w14:paraId="23F8D37A" w14:textId="77777777" w:rsidR="00A64F7D" w:rsidRPr="00333420" w:rsidRDefault="00A64F7D" w:rsidP="00A64F7D">
            <w:pPr>
              <w:rPr>
                <w:b/>
                <w:bCs/>
                <w:kern w:val="2"/>
                <w:sz w:val="22"/>
                <w:szCs w:val="22"/>
              </w:rPr>
            </w:pPr>
            <w:r w:rsidRPr="00333420">
              <w:rPr>
                <w:b/>
                <w:bCs/>
                <w:kern w:val="2"/>
                <w:sz w:val="22"/>
                <w:szCs w:val="22"/>
              </w:rPr>
              <w:t>6.1. Garantinis terminas</w:t>
            </w:r>
          </w:p>
        </w:tc>
        <w:tc>
          <w:tcPr>
            <w:tcW w:w="7675" w:type="dxa"/>
            <w:gridSpan w:val="4"/>
          </w:tcPr>
          <w:p w14:paraId="1BD5C56A" w14:textId="77777777" w:rsidR="00A64F7D" w:rsidRPr="00952D7A" w:rsidRDefault="00A64F7D" w:rsidP="00A64F7D">
            <w:pPr>
              <w:jc w:val="both"/>
              <w:rPr>
                <w:kern w:val="2"/>
                <w:sz w:val="22"/>
                <w:szCs w:val="22"/>
              </w:rPr>
            </w:pPr>
            <w:r w:rsidRPr="00952D7A">
              <w:rPr>
                <w:sz w:val="22"/>
                <w:szCs w:val="22"/>
              </w:rPr>
              <w:t xml:space="preserve">Prekėms nustatomas  garantinis terminas, kuris yra Galiojimo laikas pristatymo metų tūri būti ne trumpesnis kaip </w:t>
            </w:r>
            <w:r>
              <w:rPr>
                <w:sz w:val="22"/>
                <w:szCs w:val="22"/>
              </w:rPr>
              <w:t>50</w:t>
            </w:r>
            <w:r w:rsidRPr="00952D7A">
              <w:rPr>
                <w:sz w:val="22"/>
                <w:szCs w:val="22"/>
              </w:rPr>
              <w:t xml:space="preserve"> proc. Garantinis terminas, skaičiuojamas nuo Prekių perdavimo-priėmimo akto ar Sąskaitos (kai Prekių perdavimo-priėmimo aktas nėra pasirašomas) pasirašymo dienos.</w:t>
            </w:r>
          </w:p>
        </w:tc>
      </w:tr>
      <w:tr w:rsidR="00A64F7D" w:rsidRPr="00333420" w14:paraId="0F2CA4AF" w14:textId="77777777" w:rsidTr="00236446">
        <w:trPr>
          <w:trHeight w:val="300"/>
        </w:trPr>
        <w:tc>
          <w:tcPr>
            <w:tcW w:w="2957" w:type="dxa"/>
          </w:tcPr>
          <w:p w14:paraId="5F091488" w14:textId="77777777" w:rsidR="00A64F7D" w:rsidRPr="00333420" w:rsidRDefault="00A64F7D" w:rsidP="00A64F7D">
            <w:pPr>
              <w:rPr>
                <w:b/>
                <w:bCs/>
                <w:kern w:val="2"/>
                <w:sz w:val="22"/>
                <w:szCs w:val="22"/>
              </w:rPr>
            </w:pPr>
            <w:r w:rsidRPr="00333420">
              <w:rPr>
                <w:b/>
                <w:bCs/>
                <w:kern w:val="2"/>
                <w:sz w:val="22"/>
                <w:szCs w:val="22"/>
              </w:rPr>
              <w:t>6.2. Garantinė priežiūra</w:t>
            </w:r>
          </w:p>
        </w:tc>
        <w:tc>
          <w:tcPr>
            <w:tcW w:w="7675" w:type="dxa"/>
            <w:gridSpan w:val="4"/>
          </w:tcPr>
          <w:p w14:paraId="7A658756" w14:textId="77777777" w:rsidR="00A64F7D" w:rsidRPr="00F9703A" w:rsidRDefault="00A64F7D" w:rsidP="00A64F7D">
            <w:pPr>
              <w:rPr>
                <w:kern w:val="2"/>
                <w:sz w:val="22"/>
                <w:szCs w:val="22"/>
              </w:rPr>
            </w:pPr>
            <w:r w:rsidRPr="00F9703A">
              <w:rPr>
                <w:kern w:val="2"/>
                <w:sz w:val="22"/>
                <w:szCs w:val="22"/>
              </w:rPr>
              <w:t xml:space="preserve">Tiekėjas privalo pašalinti Prekių trūkumus ne vėliau kaip per 5 </w:t>
            </w:r>
            <w:r>
              <w:rPr>
                <w:kern w:val="2"/>
                <w:sz w:val="22"/>
                <w:szCs w:val="22"/>
              </w:rPr>
              <w:t xml:space="preserve">(penkias) </w:t>
            </w:r>
            <w:r w:rsidRPr="00F9703A">
              <w:rPr>
                <w:kern w:val="2"/>
                <w:sz w:val="22"/>
                <w:szCs w:val="22"/>
              </w:rPr>
              <w:t>darbo dienas.</w:t>
            </w:r>
          </w:p>
          <w:p w14:paraId="2405D798" w14:textId="77777777" w:rsidR="00A64F7D" w:rsidRPr="00333420" w:rsidRDefault="00A64F7D" w:rsidP="00A64F7D">
            <w:pPr>
              <w:rPr>
                <w:kern w:val="2"/>
                <w:sz w:val="22"/>
                <w:szCs w:val="22"/>
              </w:rPr>
            </w:pPr>
            <w:r w:rsidRPr="00F9703A">
              <w:rPr>
                <w:kern w:val="2"/>
                <w:sz w:val="22"/>
                <w:szCs w:val="22"/>
              </w:rPr>
              <w:t>Prekių trūkumų nustatymo bei šalinimo tvarka nustatyta Bendrųjų sąlygų 7 skyriuje.</w:t>
            </w:r>
          </w:p>
        </w:tc>
      </w:tr>
      <w:tr w:rsidR="00A64F7D" w:rsidRPr="00333420" w14:paraId="7B2B39C3" w14:textId="77777777" w:rsidTr="00236446">
        <w:trPr>
          <w:trHeight w:val="300"/>
        </w:trPr>
        <w:tc>
          <w:tcPr>
            <w:tcW w:w="10632" w:type="dxa"/>
            <w:gridSpan w:val="5"/>
          </w:tcPr>
          <w:p w14:paraId="3EB68579" w14:textId="77777777" w:rsidR="00A64F7D" w:rsidRPr="00333420" w:rsidRDefault="00A64F7D" w:rsidP="00A64F7D">
            <w:pPr>
              <w:jc w:val="center"/>
              <w:rPr>
                <w:b/>
                <w:bCs/>
                <w:kern w:val="2"/>
                <w:sz w:val="22"/>
                <w:szCs w:val="22"/>
              </w:rPr>
            </w:pPr>
            <w:r w:rsidRPr="00333420">
              <w:rPr>
                <w:b/>
                <w:bCs/>
                <w:kern w:val="2"/>
                <w:sz w:val="22"/>
                <w:szCs w:val="22"/>
              </w:rPr>
              <w:t>7. SUTARTIES VYKDYMUI PASITELKIAMI SUBTIEKĖJAI</w:t>
            </w:r>
          </w:p>
        </w:tc>
      </w:tr>
      <w:tr w:rsidR="00A64F7D" w:rsidRPr="00333420" w14:paraId="267E6586" w14:textId="77777777" w:rsidTr="00236446">
        <w:trPr>
          <w:trHeight w:val="300"/>
        </w:trPr>
        <w:tc>
          <w:tcPr>
            <w:tcW w:w="2957" w:type="dxa"/>
          </w:tcPr>
          <w:p w14:paraId="4453E0A1" w14:textId="77777777" w:rsidR="00A64F7D" w:rsidRPr="00333420" w:rsidRDefault="00A64F7D" w:rsidP="00A64F7D">
            <w:pPr>
              <w:rPr>
                <w:b/>
                <w:bCs/>
                <w:kern w:val="2"/>
                <w:sz w:val="22"/>
                <w:szCs w:val="22"/>
              </w:rPr>
            </w:pPr>
            <w:r w:rsidRPr="00333420">
              <w:rPr>
                <w:b/>
                <w:bCs/>
                <w:kern w:val="2"/>
                <w:sz w:val="22"/>
                <w:szCs w:val="22"/>
              </w:rPr>
              <w:t>Sutarties vykdymui pasitelkiami subtiekėjai ir (ar) specialistai</w:t>
            </w:r>
          </w:p>
        </w:tc>
        <w:tc>
          <w:tcPr>
            <w:tcW w:w="7675" w:type="dxa"/>
            <w:gridSpan w:val="4"/>
            <w:vAlign w:val="center"/>
          </w:tcPr>
          <w:p w14:paraId="60DD64D1" w14:textId="77777777" w:rsidR="00A64F7D" w:rsidRDefault="00A64F7D" w:rsidP="00A64F7D">
            <w:pPr>
              <w:rPr>
                <w:kern w:val="2"/>
                <w:sz w:val="22"/>
                <w:szCs w:val="22"/>
              </w:rPr>
            </w:pPr>
            <w:r w:rsidRPr="00333420">
              <w:rPr>
                <w:kern w:val="2"/>
                <w:sz w:val="22"/>
                <w:szCs w:val="22"/>
              </w:rPr>
              <w:t>Sutarties vykdymui subtiekėjai ir (ar) specialistai nepasitelkiami.</w:t>
            </w:r>
          </w:p>
          <w:p w14:paraId="28718815" w14:textId="77777777" w:rsidR="00A64F7D" w:rsidRPr="00F020F2" w:rsidRDefault="00A64F7D" w:rsidP="00A64F7D">
            <w:pPr>
              <w:rPr>
                <w:kern w:val="2"/>
                <w:sz w:val="22"/>
                <w:szCs w:val="22"/>
              </w:rPr>
            </w:pPr>
          </w:p>
        </w:tc>
      </w:tr>
      <w:tr w:rsidR="00A64F7D" w:rsidRPr="00F60AE3" w14:paraId="38D8A0F0" w14:textId="77777777" w:rsidTr="00236446">
        <w:trPr>
          <w:trHeight w:val="300"/>
        </w:trPr>
        <w:tc>
          <w:tcPr>
            <w:tcW w:w="10632" w:type="dxa"/>
            <w:gridSpan w:val="5"/>
          </w:tcPr>
          <w:p w14:paraId="5A097BA0" w14:textId="77777777" w:rsidR="00A64F7D" w:rsidRPr="00624BE1" w:rsidRDefault="00A64F7D" w:rsidP="00A64F7D">
            <w:pPr>
              <w:jc w:val="center"/>
              <w:rPr>
                <w:b/>
                <w:bCs/>
                <w:kern w:val="2"/>
                <w:sz w:val="22"/>
                <w:szCs w:val="22"/>
              </w:rPr>
            </w:pPr>
            <w:r w:rsidRPr="00624BE1">
              <w:rPr>
                <w:b/>
                <w:bCs/>
                <w:kern w:val="2"/>
                <w:sz w:val="22"/>
                <w:szCs w:val="22"/>
              </w:rPr>
              <w:t>8. PRIEVOLIŲ PAGAL SUTARTĮ ĮVYKDYMO UŽTIKRINIMAS</w:t>
            </w:r>
          </w:p>
        </w:tc>
      </w:tr>
      <w:tr w:rsidR="00A64F7D" w:rsidRPr="00F60AE3" w14:paraId="58A5223F" w14:textId="77777777" w:rsidTr="00AD08E5">
        <w:trPr>
          <w:trHeight w:val="300"/>
        </w:trPr>
        <w:tc>
          <w:tcPr>
            <w:tcW w:w="2977" w:type="dxa"/>
            <w:gridSpan w:val="2"/>
          </w:tcPr>
          <w:p w14:paraId="69A2DBAB" w14:textId="77777777" w:rsidR="00A64F7D" w:rsidRPr="00624BE1" w:rsidRDefault="00A64F7D" w:rsidP="00A64F7D">
            <w:pPr>
              <w:rPr>
                <w:b/>
                <w:bCs/>
                <w:kern w:val="2"/>
                <w:sz w:val="22"/>
                <w:szCs w:val="22"/>
              </w:rPr>
            </w:pPr>
            <w:r w:rsidRPr="00624BE1">
              <w:rPr>
                <w:b/>
                <w:bCs/>
                <w:kern w:val="2"/>
                <w:sz w:val="22"/>
                <w:szCs w:val="22"/>
              </w:rPr>
              <w:t>8.1. Prievolių pagal Sutartį įvykdymo užtikrinimas</w:t>
            </w:r>
          </w:p>
        </w:tc>
        <w:tc>
          <w:tcPr>
            <w:tcW w:w="7655" w:type="dxa"/>
            <w:gridSpan w:val="3"/>
          </w:tcPr>
          <w:p w14:paraId="27D23013" w14:textId="77777777" w:rsidR="00A64F7D" w:rsidRPr="00624BE1" w:rsidRDefault="00A64F7D" w:rsidP="00A64F7D">
            <w:pPr>
              <w:rPr>
                <w:kern w:val="2"/>
                <w:sz w:val="22"/>
                <w:szCs w:val="22"/>
              </w:rPr>
            </w:pPr>
            <w:r w:rsidRPr="00624BE1">
              <w:rPr>
                <w:kern w:val="2"/>
                <w:sz w:val="22"/>
                <w:szCs w:val="22"/>
              </w:rPr>
              <w:t>Prievolių pagal Sutartį įvykdymas užtikrinamas:</w:t>
            </w:r>
          </w:p>
          <w:p w14:paraId="458B1388" w14:textId="77777777" w:rsidR="00A64F7D" w:rsidRPr="00624BE1" w:rsidRDefault="00A64F7D" w:rsidP="00A64F7D">
            <w:pPr>
              <w:rPr>
                <w:kern w:val="2"/>
                <w:sz w:val="22"/>
                <w:szCs w:val="22"/>
              </w:rPr>
            </w:pPr>
            <w:r w:rsidRPr="00624BE1">
              <w:rPr>
                <w:kern w:val="2"/>
                <w:sz w:val="22"/>
                <w:szCs w:val="22"/>
              </w:rPr>
              <w:t>Netesybomis (delspinigiais, bauda)</w:t>
            </w:r>
          </w:p>
          <w:p w14:paraId="03791EF4" w14:textId="77777777" w:rsidR="00A64F7D" w:rsidRPr="00624BE1" w:rsidRDefault="00A64F7D" w:rsidP="00A64F7D">
            <w:pPr>
              <w:rPr>
                <w:kern w:val="2"/>
                <w:sz w:val="22"/>
                <w:szCs w:val="22"/>
              </w:rPr>
            </w:pPr>
          </w:p>
        </w:tc>
      </w:tr>
      <w:tr w:rsidR="00A64F7D" w:rsidRPr="00F60AE3" w14:paraId="5EBB98E5" w14:textId="77777777" w:rsidTr="00AD08E5">
        <w:trPr>
          <w:trHeight w:val="300"/>
        </w:trPr>
        <w:tc>
          <w:tcPr>
            <w:tcW w:w="2977" w:type="dxa"/>
            <w:gridSpan w:val="2"/>
          </w:tcPr>
          <w:p w14:paraId="521FC026" w14:textId="77777777" w:rsidR="00A64F7D" w:rsidRPr="00800BEF" w:rsidRDefault="00A64F7D" w:rsidP="00A64F7D">
            <w:pPr>
              <w:rPr>
                <w:b/>
                <w:bCs/>
                <w:kern w:val="2"/>
                <w:sz w:val="22"/>
                <w:szCs w:val="22"/>
              </w:rPr>
            </w:pPr>
            <w:r w:rsidRPr="00800BEF">
              <w:rPr>
                <w:b/>
                <w:bCs/>
                <w:kern w:val="2"/>
                <w:sz w:val="22"/>
                <w:szCs w:val="22"/>
              </w:rPr>
              <w:t>8.2. Sutarties įvykdymo užtikrinimo galiojimo terminas</w:t>
            </w:r>
          </w:p>
        </w:tc>
        <w:tc>
          <w:tcPr>
            <w:tcW w:w="7655" w:type="dxa"/>
            <w:gridSpan w:val="3"/>
          </w:tcPr>
          <w:p w14:paraId="271B55E9" w14:textId="77777777" w:rsidR="00A64F7D" w:rsidRPr="00624BE1" w:rsidRDefault="00A64F7D" w:rsidP="00A64F7D">
            <w:pPr>
              <w:rPr>
                <w:kern w:val="2"/>
                <w:sz w:val="22"/>
                <w:szCs w:val="22"/>
              </w:rPr>
            </w:pPr>
            <w:r>
              <w:rPr>
                <w:kern w:val="2"/>
                <w:sz w:val="22"/>
                <w:szCs w:val="22"/>
              </w:rPr>
              <w:t>Netaikoma</w:t>
            </w:r>
          </w:p>
        </w:tc>
      </w:tr>
      <w:tr w:rsidR="00A64F7D" w:rsidRPr="00F60AE3" w14:paraId="2B0DF6F1" w14:textId="77777777" w:rsidTr="00AD08E5">
        <w:trPr>
          <w:trHeight w:val="300"/>
        </w:trPr>
        <w:tc>
          <w:tcPr>
            <w:tcW w:w="2977" w:type="dxa"/>
            <w:gridSpan w:val="2"/>
          </w:tcPr>
          <w:p w14:paraId="5DE56D72" w14:textId="77777777" w:rsidR="00A64F7D" w:rsidRPr="00624BE1" w:rsidRDefault="00A64F7D" w:rsidP="00A64F7D">
            <w:pPr>
              <w:rPr>
                <w:b/>
                <w:bCs/>
                <w:kern w:val="2"/>
                <w:sz w:val="22"/>
                <w:szCs w:val="22"/>
              </w:rPr>
            </w:pPr>
            <w:r w:rsidRPr="00624BE1">
              <w:rPr>
                <w:b/>
                <w:bCs/>
                <w:kern w:val="2"/>
                <w:sz w:val="22"/>
                <w:szCs w:val="22"/>
              </w:rPr>
              <w:t>8.</w:t>
            </w:r>
            <w:r>
              <w:rPr>
                <w:b/>
                <w:bCs/>
                <w:kern w:val="2"/>
                <w:sz w:val="22"/>
                <w:szCs w:val="22"/>
              </w:rPr>
              <w:t>3</w:t>
            </w:r>
            <w:r w:rsidRPr="00624BE1">
              <w:rPr>
                <w:b/>
                <w:bCs/>
                <w:kern w:val="2"/>
                <w:sz w:val="22"/>
                <w:szCs w:val="22"/>
              </w:rPr>
              <w:t xml:space="preserve">. Sutarties įvykdymo užtikrinimo pateikimas </w:t>
            </w:r>
          </w:p>
        </w:tc>
        <w:tc>
          <w:tcPr>
            <w:tcW w:w="7655" w:type="dxa"/>
            <w:gridSpan w:val="3"/>
          </w:tcPr>
          <w:p w14:paraId="45A4899A" w14:textId="77777777" w:rsidR="00A64F7D" w:rsidRPr="00624BE1" w:rsidRDefault="00A64F7D" w:rsidP="00A64F7D">
            <w:pPr>
              <w:rPr>
                <w:kern w:val="2"/>
                <w:sz w:val="22"/>
                <w:szCs w:val="22"/>
              </w:rPr>
            </w:pPr>
            <w:r w:rsidRPr="00624BE1">
              <w:rPr>
                <w:kern w:val="2"/>
                <w:sz w:val="22"/>
                <w:szCs w:val="22"/>
              </w:rPr>
              <w:t>Netaikoma</w:t>
            </w:r>
          </w:p>
          <w:p w14:paraId="543FB4F5" w14:textId="77777777" w:rsidR="00A64F7D" w:rsidRPr="00624BE1" w:rsidRDefault="00A64F7D" w:rsidP="00A64F7D">
            <w:pPr>
              <w:rPr>
                <w:kern w:val="2"/>
                <w:sz w:val="22"/>
                <w:szCs w:val="22"/>
              </w:rPr>
            </w:pPr>
          </w:p>
        </w:tc>
      </w:tr>
      <w:tr w:rsidR="00A64F7D" w:rsidRPr="00F60AE3" w14:paraId="6668D767" w14:textId="77777777" w:rsidTr="00236446">
        <w:trPr>
          <w:trHeight w:val="300"/>
        </w:trPr>
        <w:tc>
          <w:tcPr>
            <w:tcW w:w="10632" w:type="dxa"/>
            <w:gridSpan w:val="5"/>
          </w:tcPr>
          <w:p w14:paraId="51C75085" w14:textId="77777777" w:rsidR="00A64F7D" w:rsidRPr="00624BE1" w:rsidRDefault="00A64F7D" w:rsidP="00A64F7D">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A64F7D" w:rsidRPr="00F60AE3" w14:paraId="2715925B" w14:textId="77777777" w:rsidTr="00AD08E5">
        <w:trPr>
          <w:trHeight w:val="300"/>
        </w:trPr>
        <w:tc>
          <w:tcPr>
            <w:tcW w:w="2977" w:type="dxa"/>
            <w:gridSpan w:val="2"/>
          </w:tcPr>
          <w:p w14:paraId="5F1C897F" w14:textId="77777777" w:rsidR="00A64F7D" w:rsidRPr="00624BE1" w:rsidRDefault="00A64F7D" w:rsidP="00A64F7D">
            <w:pPr>
              <w:rPr>
                <w:b/>
                <w:bCs/>
                <w:kern w:val="2"/>
                <w:sz w:val="22"/>
                <w:szCs w:val="22"/>
              </w:rPr>
            </w:pPr>
            <w:r w:rsidRPr="00624BE1">
              <w:rPr>
                <w:b/>
                <w:bCs/>
                <w:kern w:val="2"/>
                <w:sz w:val="22"/>
                <w:szCs w:val="22"/>
              </w:rPr>
              <w:t>9.1. Pirkėjui taikomos netesybos už mokėjimų pagal Sutartį vėlavimą</w:t>
            </w:r>
          </w:p>
        </w:tc>
        <w:tc>
          <w:tcPr>
            <w:tcW w:w="7655" w:type="dxa"/>
            <w:gridSpan w:val="3"/>
          </w:tcPr>
          <w:p w14:paraId="64D3A95F" w14:textId="77777777" w:rsidR="00A64F7D" w:rsidRPr="00624BE1" w:rsidRDefault="00A64F7D" w:rsidP="00A64F7D">
            <w:pPr>
              <w:jc w:val="both"/>
              <w:rPr>
                <w:color w:val="FF0000"/>
                <w:kern w:val="2"/>
                <w:sz w:val="22"/>
                <w:szCs w:val="22"/>
              </w:rPr>
            </w:pPr>
            <w:r w:rsidRPr="00624BE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B5D18">
              <w:rPr>
                <w:color w:val="000000"/>
                <w:kern w:val="2"/>
                <w:sz w:val="22"/>
                <w:szCs w:val="22"/>
              </w:rPr>
              <w:t xml:space="preserve">0,02 (dvi </w:t>
            </w:r>
            <w:r w:rsidRPr="005B5D18">
              <w:rPr>
                <w:color w:val="000000"/>
                <w:kern w:val="2"/>
                <w:sz w:val="22"/>
                <w:szCs w:val="22"/>
              </w:rPr>
              <w:lastRenderedPageBreak/>
              <w:t xml:space="preserve">šimtosios) procento </w:t>
            </w:r>
            <w:r w:rsidRPr="00624BE1">
              <w:rPr>
                <w:color w:val="000000"/>
                <w:kern w:val="2"/>
                <w:sz w:val="22"/>
                <w:szCs w:val="22"/>
              </w:rPr>
              <w:t xml:space="preserve">dydžio delspinigius nuo neapmokėtos sumos be PVM už kiekvieną vėlavimo </w:t>
            </w:r>
            <w:r w:rsidRPr="005B5D18">
              <w:rPr>
                <w:color w:val="000000"/>
                <w:kern w:val="2"/>
                <w:sz w:val="22"/>
                <w:szCs w:val="22"/>
              </w:rPr>
              <w:t>dieną.</w:t>
            </w:r>
          </w:p>
        </w:tc>
      </w:tr>
      <w:tr w:rsidR="00A64F7D" w:rsidRPr="00F60AE3" w14:paraId="40DEECBA" w14:textId="77777777" w:rsidTr="00AD08E5">
        <w:trPr>
          <w:trHeight w:val="300"/>
        </w:trPr>
        <w:tc>
          <w:tcPr>
            <w:tcW w:w="2977" w:type="dxa"/>
            <w:gridSpan w:val="2"/>
          </w:tcPr>
          <w:p w14:paraId="019C75AB" w14:textId="77777777" w:rsidR="00A64F7D" w:rsidRPr="00624BE1" w:rsidRDefault="00A64F7D" w:rsidP="00A64F7D">
            <w:pPr>
              <w:rPr>
                <w:b/>
                <w:bCs/>
                <w:kern w:val="2"/>
                <w:sz w:val="22"/>
                <w:szCs w:val="22"/>
              </w:rPr>
            </w:pPr>
            <w:r w:rsidRPr="00624BE1">
              <w:rPr>
                <w:b/>
                <w:bCs/>
                <w:kern w:val="2"/>
                <w:sz w:val="22"/>
                <w:szCs w:val="22"/>
              </w:rPr>
              <w:lastRenderedPageBreak/>
              <w:t>9.2. Tiekėjui taikomos netesybos</w:t>
            </w:r>
          </w:p>
        </w:tc>
        <w:tc>
          <w:tcPr>
            <w:tcW w:w="7655" w:type="dxa"/>
            <w:gridSpan w:val="3"/>
          </w:tcPr>
          <w:p w14:paraId="6A5AD4F8" w14:textId="77777777" w:rsidR="00A64F7D" w:rsidRPr="005B5D18" w:rsidRDefault="00A64F7D" w:rsidP="00A64F7D">
            <w:pPr>
              <w:jc w:val="both"/>
              <w:rPr>
                <w:color w:val="000000"/>
                <w:kern w:val="2"/>
                <w:sz w:val="22"/>
                <w:szCs w:val="22"/>
              </w:rPr>
            </w:pPr>
            <w:r w:rsidRPr="005B5D18">
              <w:rPr>
                <w:color w:val="000000"/>
                <w:kern w:val="2"/>
                <w:sz w:val="22"/>
                <w:szCs w:val="22"/>
              </w:rPr>
              <w:t>9.2.1. Jeigu Tiekėjas vėluoja vykdyti užsakymą, tiekti Prekes ar ištaisyti jų trūkumus, Pirkėjas nuo kitos nei nustatytas terminas dienos Tiekėjui skaičiuoja 0,02 (dvi šimtosios) procento dydžio delspinigius už kiekvieną uždelstą dieną nuo laiku neperduotų Prekių ar Prekių, turinčių trūkumų, kainos be PVM. </w:t>
            </w:r>
          </w:p>
          <w:p w14:paraId="39A9229C" w14:textId="77777777" w:rsidR="00A64F7D" w:rsidRPr="005B5D18" w:rsidRDefault="00A64F7D" w:rsidP="00A64F7D">
            <w:pPr>
              <w:jc w:val="both"/>
              <w:rPr>
                <w:color w:val="000000"/>
                <w:kern w:val="2"/>
                <w:sz w:val="22"/>
                <w:szCs w:val="22"/>
              </w:rPr>
            </w:pPr>
            <w:r w:rsidRPr="005B5D18">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28A18AEC" w14:textId="77777777" w:rsidR="00A64F7D" w:rsidRPr="005B5D18" w:rsidRDefault="00A64F7D" w:rsidP="00A64F7D">
            <w:pPr>
              <w:jc w:val="both"/>
              <w:rPr>
                <w:color w:val="000000"/>
                <w:kern w:val="2"/>
                <w:sz w:val="22"/>
                <w:szCs w:val="22"/>
              </w:rPr>
            </w:pPr>
            <w:r w:rsidRPr="005B5D18">
              <w:rPr>
                <w:color w:val="000000"/>
                <w:kern w:val="2"/>
                <w:sz w:val="22"/>
                <w:szCs w:val="22"/>
              </w:rPr>
              <w:t xml:space="preserve">9.2.2. Tiekėjas privalo sumokėti Pirkėjui netesybas per 7 (septynias) kalendorines dienas nuo Pirkėjo pareikalavimo. </w:t>
            </w:r>
          </w:p>
          <w:p w14:paraId="585B47D0" w14:textId="77777777" w:rsidR="00A64F7D" w:rsidRPr="005B5D18" w:rsidRDefault="00A64F7D" w:rsidP="00A64F7D">
            <w:pPr>
              <w:jc w:val="both"/>
              <w:rPr>
                <w:color w:val="000000"/>
                <w:kern w:val="2"/>
                <w:sz w:val="22"/>
                <w:szCs w:val="22"/>
              </w:rPr>
            </w:pPr>
            <w:r w:rsidRPr="005B5D18">
              <w:rPr>
                <w:color w:val="000000"/>
                <w:kern w:val="2"/>
                <w:sz w:val="22"/>
                <w:szCs w:val="22"/>
              </w:rPr>
              <w:t>9.2.3. Pirkėjas turi teisę išskaičiuoti netesybas iš Tiekėjui mokėtinų sumų.</w:t>
            </w:r>
          </w:p>
        </w:tc>
      </w:tr>
      <w:tr w:rsidR="00A64F7D" w:rsidRPr="008B432D" w14:paraId="40AF52FF"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432C6034" w14:textId="77777777" w:rsidR="00A64F7D" w:rsidRPr="008B432D" w:rsidRDefault="00A64F7D" w:rsidP="00A64F7D">
            <w:pPr>
              <w:jc w:val="both"/>
              <w:rPr>
                <w:b/>
                <w:bCs/>
                <w:kern w:val="2"/>
                <w:sz w:val="22"/>
                <w:szCs w:val="22"/>
              </w:rPr>
            </w:pPr>
            <w:r w:rsidRPr="008B432D">
              <w:rPr>
                <w:b/>
                <w:bCs/>
                <w:kern w:val="2"/>
                <w:sz w:val="22"/>
                <w:szCs w:val="22"/>
              </w:rPr>
              <w:t xml:space="preserve">9.3. Tiekėjui / Pirkėjui taikoma bauda nutraukus Sutartį dėl esminio Sutarties pažeidimo </w:t>
            </w:r>
            <w:r w:rsidRPr="008B432D">
              <w:rPr>
                <w:b/>
                <w:kern w:val="2"/>
                <w:sz w:val="22"/>
                <w:szCs w:val="22"/>
              </w:rPr>
              <w:t>ar nepagrįstai nutraukus Sutarties vykdymą ne Sutartyje nustatyta tvarka</w:t>
            </w:r>
          </w:p>
        </w:tc>
        <w:tc>
          <w:tcPr>
            <w:tcW w:w="7655" w:type="dxa"/>
            <w:gridSpan w:val="3"/>
            <w:tcBorders>
              <w:top w:val="single" w:sz="4" w:space="0" w:color="auto"/>
              <w:left w:val="single" w:sz="4" w:space="0" w:color="auto"/>
              <w:bottom w:val="single" w:sz="4" w:space="0" w:color="auto"/>
              <w:right w:val="single" w:sz="4" w:space="0" w:color="auto"/>
            </w:tcBorders>
          </w:tcPr>
          <w:p w14:paraId="1873936B" w14:textId="77777777" w:rsidR="00A64F7D" w:rsidRPr="008B432D" w:rsidRDefault="00A64F7D" w:rsidP="00A64F7D">
            <w:pPr>
              <w:jc w:val="both"/>
              <w:rPr>
                <w:kern w:val="2"/>
                <w:sz w:val="22"/>
                <w:szCs w:val="22"/>
              </w:rPr>
            </w:pPr>
            <w:r w:rsidRPr="008B432D">
              <w:rPr>
                <w:kern w:val="2"/>
                <w:sz w:val="22"/>
                <w:szCs w:val="22"/>
              </w:rPr>
              <w:t xml:space="preserve">9.3.1. Nutraukus Sutartį dėl esminio Sutarties pažeidimo, nustatyto Sutarties Specialiosiose sąlygose, mokama 10 (dešimties)  procentų dydžio bauda nuo Pradinės Sutarties vertės be PVM, nurodytos Specialiųjų sąlygų 5.2 punkte. </w:t>
            </w:r>
          </w:p>
          <w:p w14:paraId="24EB3242" w14:textId="77777777" w:rsidR="00A64F7D" w:rsidRPr="008B432D" w:rsidRDefault="00A64F7D" w:rsidP="00A64F7D">
            <w:pPr>
              <w:jc w:val="both"/>
              <w:rPr>
                <w:kern w:val="2"/>
                <w:sz w:val="22"/>
                <w:szCs w:val="22"/>
              </w:rPr>
            </w:pPr>
            <w:r w:rsidRPr="008B432D">
              <w:rPr>
                <w:kern w:val="2"/>
                <w:sz w:val="22"/>
                <w:szCs w:val="22"/>
              </w:rPr>
              <w:t>9.3.2. Nepagrįstai nutraukus Sutarties vykdymą ne Sutartyje nustatyta tvarka, mokama 5 procentų dydžio bauda nuo Pradinės Sutarties vertės, nurodytos Specialiųjų sąlygų 5.2 punkte.</w:t>
            </w:r>
          </w:p>
          <w:p w14:paraId="6DF3E544" w14:textId="77777777" w:rsidR="00A64F7D" w:rsidRPr="008B432D" w:rsidRDefault="00A64F7D" w:rsidP="00A64F7D">
            <w:pPr>
              <w:rPr>
                <w:kern w:val="2"/>
                <w:sz w:val="22"/>
                <w:szCs w:val="22"/>
              </w:rPr>
            </w:pPr>
          </w:p>
        </w:tc>
      </w:tr>
      <w:tr w:rsidR="00A64F7D" w:rsidRPr="008B432D" w14:paraId="49E02AC0"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10FCCB1" w14:textId="77777777" w:rsidR="00A64F7D" w:rsidRPr="008B432D" w:rsidRDefault="00A64F7D" w:rsidP="00A64F7D">
            <w:pPr>
              <w:jc w:val="both"/>
              <w:rPr>
                <w:b/>
                <w:bCs/>
                <w:color w:val="00B050"/>
                <w:kern w:val="2"/>
                <w:sz w:val="22"/>
                <w:szCs w:val="22"/>
              </w:rPr>
            </w:pPr>
            <w:r w:rsidRPr="008B432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55" w:type="dxa"/>
            <w:gridSpan w:val="3"/>
            <w:tcBorders>
              <w:top w:val="single" w:sz="4" w:space="0" w:color="auto"/>
              <w:left w:val="single" w:sz="4" w:space="0" w:color="auto"/>
              <w:bottom w:val="single" w:sz="4" w:space="0" w:color="auto"/>
              <w:right w:val="single" w:sz="4" w:space="0" w:color="auto"/>
            </w:tcBorders>
          </w:tcPr>
          <w:p w14:paraId="762C63C9" w14:textId="77777777" w:rsidR="00A64F7D" w:rsidRPr="008B432D" w:rsidRDefault="00A64F7D" w:rsidP="00A64F7D">
            <w:pPr>
              <w:jc w:val="both"/>
              <w:rPr>
                <w:kern w:val="2"/>
                <w:sz w:val="22"/>
                <w:szCs w:val="22"/>
              </w:rPr>
            </w:pPr>
            <w:r w:rsidRPr="008B432D">
              <w:rPr>
                <w:color w:val="000000"/>
                <w:kern w:val="2"/>
                <w:sz w:val="22"/>
                <w:szCs w:val="22"/>
              </w:rPr>
              <w:t xml:space="preserve">Jeigu Tiekėjas nesilaiko </w:t>
            </w:r>
            <w:r w:rsidRPr="008B432D">
              <w:rPr>
                <w:color w:val="000000"/>
                <w:sz w:val="22"/>
                <w:szCs w:val="22"/>
              </w:rPr>
              <w:t>Bendrųjų sąlygų nuostatų dėl Sutarties vykdymui pasitelkiamų naujų subtiekėjų ir (ar specialistų) / esamų subtiekėjų ir (ar) specialistų keitimo</w:t>
            </w:r>
            <w:r w:rsidRPr="008B432D">
              <w:rPr>
                <w:color w:val="000000"/>
                <w:kern w:val="2"/>
                <w:sz w:val="22"/>
                <w:szCs w:val="22"/>
              </w:rPr>
              <w:t>, taikoma 100 Eur (vieno šimto eurų) bauda už kiekvieną atvejį.</w:t>
            </w:r>
          </w:p>
          <w:p w14:paraId="1FFD0CC8" w14:textId="77777777" w:rsidR="00A64F7D" w:rsidRPr="008B432D" w:rsidRDefault="00A64F7D" w:rsidP="00A64F7D">
            <w:pPr>
              <w:rPr>
                <w:kern w:val="2"/>
                <w:sz w:val="22"/>
                <w:szCs w:val="22"/>
              </w:rPr>
            </w:pPr>
          </w:p>
        </w:tc>
      </w:tr>
      <w:tr w:rsidR="00A64F7D" w:rsidRPr="008B432D" w14:paraId="0DA6B1F2"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37D4D647" w14:textId="77777777" w:rsidR="00A64F7D" w:rsidRPr="008B432D" w:rsidRDefault="00A64F7D" w:rsidP="00A64F7D">
            <w:pPr>
              <w:jc w:val="both"/>
              <w:rPr>
                <w:b/>
                <w:bCs/>
                <w:kern w:val="2"/>
                <w:sz w:val="22"/>
                <w:szCs w:val="22"/>
              </w:rPr>
            </w:pPr>
            <w:r w:rsidRPr="008B432D">
              <w:rPr>
                <w:b/>
                <w:bCs/>
                <w:kern w:val="2"/>
                <w:sz w:val="22"/>
                <w:szCs w:val="22"/>
              </w:rPr>
              <w:t>9.5. Tiekėjui taikomos baudos dėl aplinkosauginių ir (arba) socialinių kriterijų nesilaikymo</w:t>
            </w:r>
          </w:p>
        </w:tc>
        <w:tc>
          <w:tcPr>
            <w:tcW w:w="7655" w:type="dxa"/>
            <w:gridSpan w:val="3"/>
            <w:tcBorders>
              <w:top w:val="single" w:sz="4" w:space="0" w:color="auto"/>
              <w:left w:val="single" w:sz="4" w:space="0" w:color="auto"/>
              <w:bottom w:val="single" w:sz="4" w:space="0" w:color="auto"/>
              <w:right w:val="single" w:sz="4" w:space="0" w:color="auto"/>
            </w:tcBorders>
          </w:tcPr>
          <w:p w14:paraId="7B2D230D" w14:textId="77777777" w:rsidR="00A64F7D" w:rsidRPr="008B432D" w:rsidRDefault="00A64F7D" w:rsidP="00A64F7D">
            <w:pPr>
              <w:jc w:val="both"/>
              <w:rPr>
                <w:color w:val="4472C4"/>
                <w:kern w:val="2"/>
                <w:sz w:val="22"/>
                <w:szCs w:val="22"/>
              </w:rPr>
            </w:pPr>
            <w:r w:rsidRPr="005B5D18">
              <w:rPr>
                <w:color w:val="000000"/>
                <w:kern w:val="2"/>
                <w:sz w:val="22"/>
                <w:szCs w:val="22"/>
              </w:rPr>
              <w:t xml:space="preserve">Jeigu Tiekėjas nesilaiko aplinkosauginių kriterijų, nurodytų Specialiųjų sąlygų 13 skyriuje, taikoma 100 Eur, (vieno šimto eurų) bauda už kiekvieną atvejį. </w:t>
            </w:r>
          </w:p>
        </w:tc>
      </w:tr>
      <w:tr w:rsidR="00A64F7D" w:rsidRPr="008B432D" w14:paraId="0BB60914"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4F054D15" w14:textId="77777777" w:rsidR="00A64F7D" w:rsidRPr="008B432D" w:rsidRDefault="00A64F7D" w:rsidP="00A64F7D">
            <w:pPr>
              <w:rPr>
                <w:b/>
                <w:bCs/>
                <w:kern w:val="2"/>
                <w:sz w:val="22"/>
                <w:szCs w:val="22"/>
              </w:rPr>
            </w:pPr>
            <w:r w:rsidRPr="008B432D">
              <w:rPr>
                <w:b/>
                <w:bCs/>
                <w:kern w:val="2"/>
                <w:sz w:val="22"/>
                <w:szCs w:val="22"/>
              </w:rPr>
              <w:t>9.6. Tiekėjui / Pirkėjui taikoma bauda dėl konfidencialumo reikalavimų nesilaikymo</w:t>
            </w:r>
          </w:p>
        </w:tc>
        <w:tc>
          <w:tcPr>
            <w:tcW w:w="7655" w:type="dxa"/>
            <w:gridSpan w:val="3"/>
            <w:tcBorders>
              <w:top w:val="single" w:sz="4" w:space="0" w:color="auto"/>
              <w:left w:val="single" w:sz="4" w:space="0" w:color="auto"/>
              <w:bottom w:val="single" w:sz="4" w:space="0" w:color="auto"/>
              <w:right w:val="single" w:sz="4" w:space="0" w:color="auto"/>
            </w:tcBorders>
          </w:tcPr>
          <w:p w14:paraId="196AF300" w14:textId="77777777" w:rsidR="00A64F7D" w:rsidRPr="008B432D" w:rsidRDefault="00A64F7D" w:rsidP="00A64F7D">
            <w:pPr>
              <w:jc w:val="both"/>
              <w:rPr>
                <w:color w:val="4472C4"/>
                <w:kern w:val="2"/>
                <w:sz w:val="22"/>
                <w:szCs w:val="22"/>
              </w:rPr>
            </w:pPr>
            <w:r w:rsidRPr="008B432D">
              <w:rPr>
                <w:color w:val="000000"/>
                <w:kern w:val="2"/>
                <w:sz w:val="22"/>
                <w:szCs w:val="22"/>
              </w:rPr>
              <w:t>Netaikoma</w:t>
            </w:r>
          </w:p>
          <w:p w14:paraId="36F90EB5" w14:textId="77777777" w:rsidR="00A64F7D" w:rsidRPr="008B432D" w:rsidRDefault="00A64F7D" w:rsidP="00A64F7D">
            <w:pPr>
              <w:rPr>
                <w:color w:val="4472C4"/>
                <w:kern w:val="2"/>
                <w:sz w:val="22"/>
                <w:szCs w:val="22"/>
              </w:rPr>
            </w:pPr>
          </w:p>
        </w:tc>
      </w:tr>
      <w:tr w:rsidR="00A64F7D" w:rsidRPr="008B432D" w14:paraId="7EEB47DC"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6186F724" w14:textId="77777777" w:rsidR="00A64F7D" w:rsidRPr="008B432D" w:rsidRDefault="00A64F7D" w:rsidP="00A64F7D">
            <w:pPr>
              <w:jc w:val="both"/>
              <w:rPr>
                <w:b/>
                <w:bCs/>
                <w:kern w:val="2"/>
                <w:sz w:val="22"/>
                <w:szCs w:val="22"/>
              </w:rPr>
            </w:pPr>
            <w:r w:rsidRPr="008B432D">
              <w:rPr>
                <w:b/>
                <w:bCs/>
                <w:kern w:val="2"/>
                <w:sz w:val="22"/>
                <w:szCs w:val="22"/>
              </w:rPr>
              <w:t>9.7. Tiekėjui taikomos netesybos dėl pirkimo dokumentuose nustatytų Kokybinių kriterijų nepasiekimo Sutarties vykdymo metu</w:t>
            </w:r>
          </w:p>
        </w:tc>
        <w:tc>
          <w:tcPr>
            <w:tcW w:w="7655" w:type="dxa"/>
            <w:gridSpan w:val="3"/>
            <w:tcBorders>
              <w:top w:val="single" w:sz="4" w:space="0" w:color="auto"/>
              <w:left w:val="single" w:sz="4" w:space="0" w:color="auto"/>
              <w:bottom w:val="single" w:sz="4" w:space="0" w:color="auto"/>
              <w:right w:val="single" w:sz="4" w:space="0" w:color="auto"/>
            </w:tcBorders>
          </w:tcPr>
          <w:p w14:paraId="11C406BC" w14:textId="77777777" w:rsidR="00A64F7D" w:rsidRPr="008B432D" w:rsidRDefault="00A64F7D" w:rsidP="00A64F7D">
            <w:pPr>
              <w:rPr>
                <w:color w:val="FF0000"/>
                <w:kern w:val="2"/>
                <w:sz w:val="22"/>
                <w:szCs w:val="22"/>
              </w:rPr>
            </w:pPr>
            <w:r w:rsidRPr="008B432D">
              <w:rPr>
                <w:kern w:val="2"/>
                <w:sz w:val="22"/>
                <w:szCs w:val="22"/>
              </w:rPr>
              <w:t xml:space="preserve">Netaikoma </w:t>
            </w:r>
          </w:p>
          <w:p w14:paraId="284307EE" w14:textId="77777777" w:rsidR="00A64F7D" w:rsidRPr="008B432D" w:rsidRDefault="00A64F7D" w:rsidP="00A64F7D">
            <w:pPr>
              <w:rPr>
                <w:color w:val="4472C4"/>
                <w:kern w:val="2"/>
                <w:sz w:val="22"/>
                <w:szCs w:val="22"/>
              </w:rPr>
            </w:pPr>
          </w:p>
          <w:p w14:paraId="2E9400B1" w14:textId="77777777" w:rsidR="00A64F7D" w:rsidRPr="008B432D" w:rsidRDefault="00A64F7D" w:rsidP="00A64F7D">
            <w:pPr>
              <w:rPr>
                <w:color w:val="4472C4"/>
                <w:kern w:val="2"/>
                <w:sz w:val="22"/>
                <w:szCs w:val="22"/>
              </w:rPr>
            </w:pPr>
          </w:p>
        </w:tc>
      </w:tr>
      <w:tr w:rsidR="00A64F7D" w:rsidRPr="008B432D" w14:paraId="19825921"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330C0A7" w14:textId="77777777" w:rsidR="00A64F7D" w:rsidRPr="008B432D" w:rsidRDefault="00A64F7D" w:rsidP="00A64F7D">
            <w:pPr>
              <w:rPr>
                <w:b/>
                <w:bCs/>
                <w:kern w:val="2"/>
                <w:sz w:val="22"/>
                <w:szCs w:val="22"/>
              </w:rPr>
            </w:pPr>
            <w:r w:rsidRPr="008B432D">
              <w:rPr>
                <w:b/>
                <w:bCs/>
                <w:kern w:val="2"/>
                <w:sz w:val="22"/>
                <w:szCs w:val="22"/>
              </w:rPr>
              <w:t>9.8. Tiekėjui taikomos netesybos dėl Sutarties įvykdymo užtikrinimo nepratęsimo</w:t>
            </w:r>
          </w:p>
        </w:tc>
        <w:tc>
          <w:tcPr>
            <w:tcW w:w="7655" w:type="dxa"/>
            <w:gridSpan w:val="3"/>
            <w:tcBorders>
              <w:top w:val="single" w:sz="4" w:space="0" w:color="auto"/>
              <w:left w:val="single" w:sz="4" w:space="0" w:color="auto"/>
              <w:bottom w:val="single" w:sz="4" w:space="0" w:color="auto"/>
              <w:right w:val="single" w:sz="4" w:space="0" w:color="auto"/>
            </w:tcBorders>
          </w:tcPr>
          <w:p w14:paraId="205B98B7" w14:textId="77777777" w:rsidR="00A64F7D" w:rsidRPr="008B432D" w:rsidRDefault="00A64F7D" w:rsidP="00A64F7D">
            <w:pPr>
              <w:rPr>
                <w:kern w:val="2"/>
                <w:sz w:val="22"/>
                <w:szCs w:val="22"/>
              </w:rPr>
            </w:pPr>
            <w:r w:rsidRPr="008B432D">
              <w:rPr>
                <w:kern w:val="2"/>
                <w:sz w:val="22"/>
                <w:szCs w:val="22"/>
              </w:rPr>
              <w:t>Netaikoma</w:t>
            </w:r>
          </w:p>
          <w:p w14:paraId="74FE7A58" w14:textId="77777777" w:rsidR="00A64F7D" w:rsidRPr="008B432D" w:rsidRDefault="00A64F7D" w:rsidP="00A64F7D">
            <w:pPr>
              <w:rPr>
                <w:color w:val="4472C4"/>
                <w:kern w:val="2"/>
                <w:sz w:val="22"/>
                <w:szCs w:val="22"/>
              </w:rPr>
            </w:pPr>
          </w:p>
          <w:p w14:paraId="61A88850" w14:textId="77777777" w:rsidR="00A64F7D" w:rsidRPr="008B432D" w:rsidRDefault="00A64F7D" w:rsidP="00A64F7D">
            <w:pPr>
              <w:rPr>
                <w:color w:val="4472C4"/>
                <w:kern w:val="2"/>
                <w:sz w:val="22"/>
                <w:szCs w:val="22"/>
              </w:rPr>
            </w:pPr>
          </w:p>
        </w:tc>
      </w:tr>
      <w:tr w:rsidR="00A64F7D" w:rsidRPr="008B432D" w14:paraId="050892DE"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38A20854" w14:textId="77777777" w:rsidR="00A64F7D" w:rsidRPr="008B432D" w:rsidRDefault="00A64F7D" w:rsidP="00A64F7D">
            <w:pPr>
              <w:jc w:val="both"/>
              <w:rPr>
                <w:b/>
                <w:bCs/>
                <w:kern w:val="2"/>
                <w:sz w:val="22"/>
                <w:szCs w:val="22"/>
              </w:rPr>
            </w:pPr>
            <w:r w:rsidRPr="008B432D">
              <w:rPr>
                <w:b/>
                <w:bCs/>
                <w:kern w:val="2"/>
                <w:sz w:val="22"/>
                <w:szCs w:val="22"/>
              </w:rPr>
              <w:t xml:space="preserve">9.9. Tiekėjui taikoma bauda dėl Pirkėjo simbolių, pavadinimo ir ženklo reklamoje ar rinkodaroje naudojimo reikalavimų nesilaikymo bei draudimo </w:t>
            </w:r>
            <w:r w:rsidRPr="008B432D">
              <w:rPr>
                <w:b/>
                <w:bCs/>
                <w:kern w:val="2"/>
                <w:sz w:val="22"/>
                <w:szCs w:val="22"/>
              </w:rPr>
              <w:lastRenderedPageBreak/>
              <w:t>naudotis Pirkėjo sukurtais intelektiniais veiklos rezultatais nesilaikymo</w:t>
            </w:r>
          </w:p>
        </w:tc>
        <w:tc>
          <w:tcPr>
            <w:tcW w:w="7655" w:type="dxa"/>
            <w:gridSpan w:val="3"/>
            <w:tcBorders>
              <w:top w:val="single" w:sz="4" w:space="0" w:color="auto"/>
              <w:left w:val="single" w:sz="4" w:space="0" w:color="auto"/>
              <w:bottom w:val="single" w:sz="4" w:space="0" w:color="auto"/>
              <w:right w:val="single" w:sz="4" w:space="0" w:color="auto"/>
            </w:tcBorders>
          </w:tcPr>
          <w:p w14:paraId="3B2640FA" w14:textId="77777777" w:rsidR="00A64F7D" w:rsidRPr="008B432D" w:rsidRDefault="00A64F7D" w:rsidP="00A64F7D">
            <w:pPr>
              <w:jc w:val="both"/>
              <w:rPr>
                <w:sz w:val="22"/>
                <w:szCs w:val="22"/>
              </w:rPr>
            </w:pPr>
            <w:r w:rsidRPr="008B432D">
              <w:rPr>
                <w:color w:val="000000"/>
                <w:kern w:val="2"/>
                <w:sz w:val="22"/>
                <w:szCs w:val="22"/>
              </w:rPr>
              <w:lastRenderedPageBreak/>
              <w:t>Jeigu Tiekėjas nesilaiko</w:t>
            </w:r>
            <w:r w:rsidRPr="008B432D">
              <w:rPr>
                <w:sz w:val="22"/>
                <w:szCs w:val="22"/>
              </w:rPr>
              <w:t xml:space="preserve"> </w:t>
            </w:r>
            <w:r w:rsidRPr="008B432D">
              <w:rPr>
                <w:color w:val="000000"/>
                <w:sz w:val="22"/>
                <w:szCs w:val="22"/>
              </w:rPr>
              <w:t xml:space="preserve">Bendrųjų sąlygų nuostatų dėl </w:t>
            </w:r>
            <w:r w:rsidRPr="008B432D">
              <w:rPr>
                <w:color w:val="000000"/>
                <w:kern w:val="2"/>
                <w:sz w:val="22"/>
                <w:szCs w:val="22"/>
              </w:rPr>
              <w:t>intelektinės nuosavybės reikalavimų, taikoma 100 Eur (vieno šimto eurų) bauda.</w:t>
            </w:r>
          </w:p>
          <w:p w14:paraId="45979515" w14:textId="77777777" w:rsidR="00A64F7D" w:rsidRPr="008B432D" w:rsidRDefault="00A64F7D" w:rsidP="00A64F7D">
            <w:pPr>
              <w:spacing w:line="259" w:lineRule="auto"/>
              <w:jc w:val="both"/>
              <w:rPr>
                <w:kern w:val="2"/>
                <w:sz w:val="22"/>
                <w:szCs w:val="22"/>
              </w:rPr>
            </w:pPr>
          </w:p>
          <w:p w14:paraId="633F0D6F" w14:textId="77777777" w:rsidR="00A64F7D" w:rsidRPr="008B432D" w:rsidRDefault="00A64F7D" w:rsidP="00A64F7D">
            <w:pPr>
              <w:jc w:val="both"/>
              <w:rPr>
                <w:sz w:val="22"/>
                <w:szCs w:val="22"/>
              </w:rPr>
            </w:pPr>
          </w:p>
          <w:p w14:paraId="04F34E1E" w14:textId="77777777" w:rsidR="00A64F7D" w:rsidRPr="008B432D" w:rsidRDefault="00A64F7D" w:rsidP="00A64F7D">
            <w:pPr>
              <w:jc w:val="both"/>
              <w:rPr>
                <w:color w:val="4472C4"/>
                <w:kern w:val="2"/>
                <w:sz w:val="22"/>
                <w:szCs w:val="22"/>
              </w:rPr>
            </w:pPr>
          </w:p>
        </w:tc>
      </w:tr>
      <w:tr w:rsidR="00A64F7D" w:rsidRPr="008B432D" w14:paraId="4EBEC1DD"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34F70A71" w14:textId="77777777" w:rsidR="00A64F7D" w:rsidRPr="008B432D" w:rsidRDefault="00A64F7D" w:rsidP="00A64F7D">
            <w:pPr>
              <w:rPr>
                <w:b/>
                <w:bCs/>
                <w:kern w:val="2"/>
                <w:sz w:val="22"/>
                <w:szCs w:val="22"/>
              </w:rPr>
            </w:pPr>
            <w:r w:rsidRPr="008B432D">
              <w:rPr>
                <w:b/>
                <w:bCs/>
                <w:kern w:val="2"/>
                <w:sz w:val="22"/>
                <w:szCs w:val="22"/>
              </w:rPr>
              <w:t>9.10. Kitos netesybos</w:t>
            </w:r>
          </w:p>
        </w:tc>
        <w:tc>
          <w:tcPr>
            <w:tcW w:w="7655" w:type="dxa"/>
            <w:gridSpan w:val="3"/>
            <w:tcBorders>
              <w:top w:val="single" w:sz="4" w:space="0" w:color="auto"/>
              <w:left w:val="single" w:sz="4" w:space="0" w:color="auto"/>
              <w:bottom w:val="single" w:sz="4" w:space="0" w:color="auto"/>
              <w:right w:val="single" w:sz="4" w:space="0" w:color="auto"/>
            </w:tcBorders>
          </w:tcPr>
          <w:p w14:paraId="045868F2" w14:textId="77777777" w:rsidR="00A64F7D" w:rsidRPr="005B5D18" w:rsidRDefault="00A64F7D" w:rsidP="00A64F7D">
            <w:pPr>
              <w:jc w:val="both"/>
              <w:rPr>
                <w:color w:val="000000"/>
                <w:kern w:val="2"/>
                <w:sz w:val="22"/>
                <w:szCs w:val="22"/>
              </w:rPr>
            </w:pPr>
            <w:r w:rsidRPr="005B5D18">
              <w:rPr>
                <w:color w:val="000000"/>
                <w:kern w:val="2"/>
                <w:sz w:val="22"/>
                <w:szCs w:val="22"/>
              </w:rPr>
              <w:t>Netaikoma</w:t>
            </w:r>
          </w:p>
        </w:tc>
      </w:tr>
      <w:tr w:rsidR="00A64F7D" w:rsidRPr="00EC1F4C" w14:paraId="73954CC7" w14:textId="77777777" w:rsidTr="00236446">
        <w:trPr>
          <w:trHeight w:val="300"/>
        </w:trPr>
        <w:tc>
          <w:tcPr>
            <w:tcW w:w="10632" w:type="dxa"/>
            <w:gridSpan w:val="5"/>
          </w:tcPr>
          <w:p w14:paraId="07200CBC" w14:textId="77777777" w:rsidR="00A64F7D" w:rsidRPr="00EC1F4C" w:rsidRDefault="00A64F7D" w:rsidP="00A64F7D">
            <w:pPr>
              <w:jc w:val="center"/>
              <w:rPr>
                <w:b/>
                <w:bCs/>
                <w:kern w:val="2"/>
                <w:sz w:val="22"/>
                <w:szCs w:val="22"/>
              </w:rPr>
            </w:pPr>
            <w:r w:rsidRPr="00EC1F4C">
              <w:rPr>
                <w:b/>
                <w:kern w:val="2"/>
                <w:sz w:val="22"/>
                <w:szCs w:val="22"/>
              </w:rPr>
              <w:t>10. ESMINĖS SUTARTIES SĄLYGOS</w:t>
            </w:r>
          </w:p>
        </w:tc>
      </w:tr>
      <w:tr w:rsidR="00A64F7D" w:rsidRPr="00EC1F4C" w14:paraId="7DA1DFE1" w14:textId="77777777" w:rsidTr="00AD08E5">
        <w:trPr>
          <w:trHeight w:val="300"/>
        </w:trPr>
        <w:tc>
          <w:tcPr>
            <w:tcW w:w="2977" w:type="dxa"/>
            <w:gridSpan w:val="2"/>
          </w:tcPr>
          <w:p w14:paraId="41AF6F3F" w14:textId="77777777" w:rsidR="00A64F7D" w:rsidRPr="00EC1F4C" w:rsidRDefault="00A64F7D" w:rsidP="00A64F7D">
            <w:pPr>
              <w:rPr>
                <w:b/>
                <w:bCs/>
                <w:kern w:val="2"/>
                <w:sz w:val="22"/>
                <w:szCs w:val="22"/>
              </w:rPr>
            </w:pPr>
            <w:r w:rsidRPr="00EC1F4C">
              <w:rPr>
                <w:b/>
                <w:bCs/>
                <w:sz w:val="22"/>
                <w:szCs w:val="22"/>
              </w:rPr>
              <w:t>10.1. Esminės Sutarties sąlygos</w:t>
            </w:r>
          </w:p>
        </w:tc>
        <w:tc>
          <w:tcPr>
            <w:tcW w:w="7655" w:type="dxa"/>
            <w:gridSpan w:val="3"/>
          </w:tcPr>
          <w:p w14:paraId="024B8E98" w14:textId="77777777" w:rsidR="00A64F7D" w:rsidRPr="00EC1F4C" w:rsidRDefault="00A64F7D" w:rsidP="00A64F7D">
            <w:pPr>
              <w:jc w:val="both"/>
              <w:rPr>
                <w:kern w:val="2"/>
                <w:sz w:val="22"/>
                <w:szCs w:val="22"/>
              </w:rPr>
            </w:pPr>
            <w:r w:rsidRPr="00EC1F4C">
              <w:rPr>
                <w:kern w:val="2"/>
                <w:sz w:val="22"/>
                <w:szCs w:val="22"/>
              </w:rPr>
              <w:t>10.1.1 Tiekėjo prisiimtų įsipareigojimų už Sutartyje nustatytą Sutarties kainą / įkainius vykdymas;</w:t>
            </w:r>
          </w:p>
          <w:p w14:paraId="27AA145E" w14:textId="77777777" w:rsidR="00A64F7D" w:rsidRPr="00EC1F4C" w:rsidRDefault="00A64F7D" w:rsidP="00A64F7D">
            <w:pPr>
              <w:jc w:val="both"/>
              <w:rPr>
                <w:kern w:val="2"/>
                <w:sz w:val="22"/>
                <w:szCs w:val="22"/>
              </w:rPr>
            </w:pPr>
            <w:r w:rsidRPr="00EC1F4C">
              <w:rPr>
                <w:kern w:val="2"/>
                <w:sz w:val="22"/>
                <w:szCs w:val="22"/>
              </w:rPr>
              <w:t>10.1.2. Sutartyje nustatytų Prekių tiekimo terminų laikymasis;</w:t>
            </w:r>
          </w:p>
          <w:p w14:paraId="42DC2800" w14:textId="77777777" w:rsidR="00A64F7D" w:rsidRPr="00EC1F4C" w:rsidRDefault="00A64F7D" w:rsidP="00A64F7D">
            <w:pPr>
              <w:jc w:val="both"/>
              <w:rPr>
                <w:kern w:val="2"/>
                <w:sz w:val="22"/>
                <w:szCs w:val="22"/>
              </w:rPr>
            </w:pPr>
            <w:r w:rsidRPr="00EC1F4C">
              <w:rPr>
                <w:kern w:val="2"/>
                <w:sz w:val="22"/>
                <w:szCs w:val="22"/>
              </w:rPr>
              <w:t>10.1.3. Priskaičiuotų netesybų mokėjimas;</w:t>
            </w:r>
          </w:p>
          <w:p w14:paraId="12F76E48" w14:textId="77777777" w:rsidR="00A64F7D" w:rsidRPr="00EC1F4C" w:rsidRDefault="00A64F7D" w:rsidP="00A64F7D">
            <w:pPr>
              <w:jc w:val="both"/>
              <w:rPr>
                <w:kern w:val="2"/>
                <w:sz w:val="22"/>
                <w:szCs w:val="22"/>
              </w:rPr>
            </w:pPr>
            <w:r w:rsidRPr="00EC1F4C">
              <w:rPr>
                <w:kern w:val="2"/>
                <w:sz w:val="22"/>
                <w:szCs w:val="22"/>
              </w:rPr>
              <w:t>10.1.4. Sutartyje ir (ar) Įstatymuose nustatytus reikalavimus atitinkančių Prekių pristatymas;</w:t>
            </w:r>
          </w:p>
          <w:p w14:paraId="394E714F" w14:textId="77777777" w:rsidR="00A64F7D" w:rsidRPr="00EC1F4C" w:rsidRDefault="00A64F7D" w:rsidP="00A64F7D">
            <w:pPr>
              <w:jc w:val="both"/>
              <w:rPr>
                <w:kern w:val="2"/>
                <w:sz w:val="22"/>
                <w:szCs w:val="22"/>
              </w:rPr>
            </w:pPr>
            <w:r w:rsidRPr="00EC1F4C">
              <w:rPr>
                <w:kern w:val="2"/>
                <w:sz w:val="22"/>
                <w:szCs w:val="22"/>
              </w:rPr>
              <w:t>10.1.5. Tiekėjo kvalifikacija visą Sutarties galiojimo laikotarpį privalo atitikti pirkimo dokumentuose nustatytus Sutarties tinkamam vykdymui būtinus reikalavimus;</w:t>
            </w:r>
          </w:p>
          <w:p w14:paraId="115DC389" w14:textId="77777777" w:rsidR="00A64F7D" w:rsidRPr="00EC1F4C" w:rsidRDefault="00A64F7D" w:rsidP="00A64F7D">
            <w:pPr>
              <w:jc w:val="both"/>
              <w:rPr>
                <w:kern w:val="2"/>
                <w:sz w:val="22"/>
                <w:szCs w:val="22"/>
              </w:rPr>
            </w:pPr>
            <w:r w:rsidRPr="00EC1F4C">
              <w:rPr>
                <w:kern w:val="2"/>
                <w:sz w:val="22"/>
                <w:szCs w:val="22"/>
              </w:rPr>
              <w:t>10.1.6.Sutarties nuostatų, reglamentuojančių aplinkosauginius reikalavimus, laikymasis;</w:t>
            </w:r>
          </w:p>
          <w:p w14:paraId="55231E75" w14:textId="77777777" w:rsidR="00A64F7D" w:rsidRPr="00EC1F4C" w:rsidRDefault="00A64F7D" w:rsidP="00A64F7D">
            <w:pPr>
              <w:jc w:val="both"/>
              <w:rPr>
                <w:kern w:val="2"/>
                <w:sz w:val="22"/>
                <w:szCs w:val="22"/>
              </w:rPr>
            </w:pPr>
            <w:r w:rsidRPr="00EC1F4C">
              <w:rPr>
                <w:kern w:val="2"/>
                <w:sz w:val="22"/>
                <w:szCs w:val="22"/>
              </w:rPr>
              <w:t>10.1.7. Sutarties nuostatų, reglamentuojančių konkurenciją, intelektinės nuosavybės ar konfidencialios informacijos valdymą, laikymasis;</w:t>
            </w:r>
          </w:p>
          <w:p w14:paraId="3F54577B" w14:textId="77777777" w:rsidR="00A64F7D" w:rsidRDefault="00A64F7D" w:rsidP="00A64F7D">
            <w:pPr>
              <w:jc w:val="both"/>
              <w:rPr>
                <w:kern w:val="2"/>
                <w:sz w:val="22"/>
                <w:szCs w:val="22"/>
              </w:rPr>
            </w:pPr>
            <w:r w:rsidRPr="00EC1F4C">
              <w:rPr>
                <w:kern w:val="2"/>
                <w:sz w:val="22"/>
                <w:szCs w:val="22"/>
              </w:rPr>
              <w:t>10.1.8. Bendrųjų sąlygų nuostatų dėl Sutarties vykdymui pasitelkiamų naujų subtiekėjų ir (ar specialistų) / esamų subtiekėjų ir (ar) specialistų keitimo, laikymasis.</w:t>
            </w:r>
          </w:p>
          <w:p w14:paraId="21ACCF85" w14:textId="77777777" w:rsidR="00A64F7D" w:rsidRPr="00EC1F4C" w:rsidRDefault="00A64F7D" w:rsidP="00A64F7D">
            <w:pPr>
              <w:jc w:val="both"/>
              <w:rPr>
                <w:b/>
                <w:bCs/>
                <w:kern w:val="2"/>
                <w:sz w:val="22"/>
                <w:szCs w:val="22"/>
              </w:rPr>
            </w:pPr>
          </w:p>
        </w:tc>
      </w:tr>
      <w:tr w:rsidR="00A64F7D" w:rsidRPr="00EC1F4C" w14:paraId="7DD665E4" w14:textId="77777777" w:rsidTr="00AD08E5">
        <w:trPr>
          <w:trHeight w:val="300"/>
        </w:trPr>
        <w:tc>
          <w:tcPr>
            <w:tcW w:w="2977" w:type="dxa"/>
            <w:gridSpan w:val="2"/>
          </w:tcPr>
          <w:p w14:paraId="4616AE47" w14:textId="77777777" w:rsidR="00A64F7D" w:rsidRPr="00EC1F4C" w:rsidRDefault="00A64F7D" w:rsidP="00A64F7D">
            <w:pPr>
              <w:rPr>
                <w:b/>
                <w:bCs/>
                <w:kern w:val="2"/>
                <w:sz w:val="22"/>
                <w:szCs w:val="22"/>
              </w:rPr>
            </w:pPr>
            <w:r w:rsidRPr="00EC1F4C">
              <w:rPr>
                <w:b/>
                <w:bCs/>
                <w:kern w:val="2"/>
                <w:sz w:val="22"/>
                <w:szCs w:val="22"/>
              </w:rPr>
              <w:t>10.2. Dideli arba nuolatiniai esminės Sutarties sąlygos vykdymo trūkumai</w:t>
            </w:r>
          </w:p>
        </w:tc>
        <w:tc>
          <w:tcPr>
            <w:tcW w:w="7655" w:type="dxa"/>
            <w:gridSpan w:val="3"/>
          </w:tcPr>
          <w:p w14:paraId="6F28B73A" w14:textId="77777777" w:rsidR="00A64F7D" w:rsidRPr="005B5D18" w:rsidRDefault="00A64F7D" w:rsidP="00A64F7D">
            <w:pPr>
              <w:jc w:val="both"/>
              <w:rPr>
                <w:color w:val="000000"/>
                <w:kern w:val="2"/>
                <w:sz w:val="22"/>
                <w:szCs w:val="22"/>
              </w:rPr>
            </w:pPr>
            <w:r w:rsidRPr="005B5D18">
              <w:rPr>
                <w:color w:val="000000"/>
                <w:kern w:val="2"/>
                <w:sz w:val="22"/>
                <w:szCs w:val="22"/>
              </w:rPr>
              <w:t>10.2.1. Jeigu Tiekėjas nesilaiko Sutartyje nustatytų Prekių tiekimo terminų ir 2 (du) ar daugiau kartų per Sutarties vykdymo laikotarpį vėluoja pristatyti Prekes daugiau nei 5 (penkias) darbo dienas;</w:t>
            </w:r>
          </w:p>
          <w:p w14:paraId="080A1952" w14:textId="77777777" w:rsidR="00A64F7D" w:rsidRPr="005B5D18" w:rsidRDefault="00A64F7D" w:rsidP="00A64F7D">
            <w:pPr>
              <w:jc w:val="both"/>
              <w:rPr>
                <w:color w:val="000000"/>
                <w:kern w:val="2"/>
                <w:sz w:val="22"/>
                <w:szCs w:val="22"/>
              </w:rPr>
            </w:pPr>
            <w:r w:rsidRPr="005B5D18">
              <w:rPr>
                <w:color w:val="000000"/>
                <w:kern w:val="2"/>
                <w:sz w:val="22"/>
                <w:szCs w:val="22"/>
              </w:rPr>
              <w:t>10.2.2. Tiekėjas 2 (du) ir daugiau kartų per Sutarties vykdymo laikotarpį pristato Prekes, kurios neatitinka Sutartyje ir (ar) Įstatymuose nustatytų reikalavimų Prekėms;</w:t>
            </w:r>
          </w:p>
          <w:p w14:paraId="067A0BFA" w14:textId="77777777" w:rsidR="00A64F7D" w:rsidRPr="00EC1F4C" w:rsidRDefault="00A64F7D" w:rsidP="00A64F7D">
            <w:pPr>
              <w:jc w:val="both"/>
              <w:rPr>
                <w:kern w:val="2"/>
                <w:sz w:val="22"/>
                <w:szCs w:val="22"/>
              </w:rPr>
            </w:pPr>
            <w:r w:rsidRPr="00EC1F4C">
              <w:rPr>
                <w:kern w:val="2"/>
                <w:sz w:val="22"/>
                <w:szCs w:val="22"/>
              </w:rPr>
              <w:t>10.2.3. Teikėjas 2 (du) ar daugiau kartų pažeidžia šios Sutarties nuostatas, reglamentuojančias aplinkosauginių reikalavimų, laikymąsi;</w:t>
            </w:r>
          </w:p>
          <w:p w14:paraId="132A173E" w14:textId="77777777" w:rsidR="00A64F7D" w:rsidRPr="00EC1F4C" w:rsidRDefault="00A64F7D" w:rsidP="00A64F7D">
            <w:pPr>
              <w:jc w:val="both"/>
              <w:rPr>
                <w:kern w:val="2"/>
                <w:sz w:val="22"/>
                <w:szCs w:val="22"/>
              </w:rPr>
            </w:pPr>
            <w:r w:rsidRPr="00EC1F4C">
              <w:rPr>
                <w:kern w:val="2"/>
                <w:sz w:val="22"/>
                <w:szCs w:val="22"/>
              </w:rPr>
              <w:t>10.2.4. Tiekėjas pažeidžia Bendrųjų sąlygų nuostatas, reglamentuojančias konkurenciją, intelektinės nuosavybės ar konfidencialios informacijos valdymą;</w:t>
            </w:r>
          </w:p>
          <w:p w14:paraId="50CA5973" w14:textId="77777777" w:rsidR="00A64F7D" w:rsidRPr="00EC1F4C" w:rsidRDefault="00A64F7D" w:rsidP="00A64F7D">
            <w:pPr>
              <w:jc w:val="both"/>
              <w:rPr>
                <w:kern w:val="2"/>
                <w:sz w:val="22"/>
                <w:szCs w:val="22"/>
              </w:rPr>
            </w:pPr>
            <w:r w:rsidRPr="00EC1F4C">
              <w:rPr>
                <w:kern w:val="2"/>
                <w:sz w:val="22"/>
                <w:szCs w:val="22"/>
              </w:rPr>
              <w:t>10.2.5. Tiekėjas pažeidžia Bendrųjų sąlygų nuostatas dėl Sutarties vykdymui pasitelkiamų naujų subtiekėjų ir (ar specialistų) / esamų subtiekėjų ir (ar) specialistų keitimo.</w:t>
            </w:r>
          </w:p>
        </w:tc>
      </w:tr>
      <w:tr w:rsidR="00A64F7D" w:rsidRPr="008B432D" w14:paraId="6E72D9E4" w14:textId="77777777" w:rsidTr="00236446">
        <w:trPr>
          <w:trHeight w:val="300"/>
        </w:trPr>
        <w:tc>
          <w:tcPr>
            <w:tcW w:w="10632" w:type="dxa"/>
            <w:gridSpan w:val="5"/>
          </w:tcPr>
          <w:p w14:paraId="250FE938" w14:textId="77777777" w:rsidR="00A64F7D" w:rsidRPr="008B432D" w:rsidRDefault="00A64F7D" w:rsidP="00A64F7D">
            <w:pPr>
              <w:jc w:val="cente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 SUTARTIES GALIOJIMAS IR KEITIMAS</w:t>
            </w:r>
          </w:p>
        </w:tc>
      </w:tr>
      <w:tr w:rsidR="009835C6" w:rsidRPr="009835C6" w14:paraId="118C3319" w14:textId="77777777" w:rsidTr="00AD08E5">
        <w:trPr>
          <w:trHeight w:val="300"/>
        </w:trPr>
        <w:tc>
          <w:tcPr>
            <w:tcW w:w="2977" w:type="dxa"/>
            <w:gridSpan w:val="2"/>
          </w:tcPr>
          <w:p w14:paraId="471DE3C8" w14:textId="77777777" w:rsidR="00A64F7D" w:rsidRPr="009835C6" w:rsidRDefault="00A64F7D" w:rsidP="00A64F7D">
            <w:pPr>
              <w:rPr>
                <w:b/>
                <w:bCs/>
                <w:kern w:val="2"/>
                <w:sz w:val="22"/>
                <w:szCs w:val="22"/>
              </w:rPr>
            </w:pPr>
            <w:r w:rsidRPr="009835C6">
              <w:rPr>
                <w:b/>
                <w:bCs/>
                <w:kern w:val="2"/>
                <w:sz w:val="22"/>
                <w:szCs w:val="22"/>
              </w:rPr>
              <w:t>11.1. Sutarties sudarymas ir įsigaliojimas</w:t>
            </w:r>
          </w:p>
        </w:tc>
        <w:tc>
          <w:tcPr>
            <w:tcW w:w="7655" w:type="dxa"/>
            <w:gridSpan w:val="3"/>
          </w:tcPr>
          <w:p w14:paraId="60B8557B" w14:textId="77777777" w:rsidR="00A64F7D" w:rsidRPr="009835C6" w:rsidRDefault="00A64F7D" w:rsidP="00A64F7D">
            <w:pPr>
              <w:jc w:val="both"/>
              <w:rPr>
                <w:kern w:val="2"/>
                <w:sz w:val="22"/>
                <w:szCs w:val="22"/>
              </w:rPr>
            </w:pPr>
            <w:r w:rsidRPr="009835C6">
              <w:rPr>
                <w:kern w:val="2"/>
                <w:sz w:val="22"/>
                <w:szCs w:val="22"/>
              </w:rPr>
              <w:t>Ši Sutartis laikoma sudaryta ir įsigalioja nuo Sutarties pasirašymo dienos (antrosios Šalies pasirašymo dieną).</w:t>
            </w:r>
          </w:p>
          <w:p w14:paraId="1AB44A1E" w14:textId="77777777" w:rsidR="00A64F7D" w:rsidRPr="009835C6" w:rsidRDefault="00A64F7D" w:rsidP="00A64F7D">
            <w:pPr>
              <w:jc w:val="both"/>
              <w:rPr>
                <w:kern w:val="2"/>
                <w:sz w:val="22"/>
                <w:szCs w:val="22"/>
              </w:rPr>
            </w:pPr>
            <w:r w:rsidRPr="009835C6">
              <w:rPr>
                <w:kern w:val="2"/>
                <w:sz w:val="22"/>
                <w:szCs w:val="22"/>
              </w:rPr>
              <w:t xml:space="preserve">Sutartis galioja iki visiško prievolių įvykdymo (kol bus išnaudota Pradinės Sutarties vertė), bet jos terminas negali būti ilgesnis kaip </w:t>
            </w:r>
            <w:r w:rsidR="00413BB4" w:rsidRPr="009835C6">
              <w:rPr>
                <w:b/>
                <w:bCs/>
                <w:kern w:val="2"/>
                <w:sz w:val="22"/>
                <w:szCs w:val="22"/>
              </w:rPr>
              <w:t>9</w:t>
            </w:r>
            <w:r w:rsidRPr="009835C6">
              <w:rPr>
                <w:b/>
                <w:bCs/>
                <w:sz w:val="22"/>
                <w:szCs w:val="22"/>
              </w:rPr>
              <w:t xml:space="preserve"> (</w:t>
            </w:r>
            <w:r w:rsidR="00413BB4" w:rsidRPr="009835C6">
              <w:rPr>
                <w:b/>
                <w:bCs/>
                <w:sz w:val="22"/>
                <w:szCs w:val="22"/>
              </w:rPr>
              <w:t>devyni</w:t>
            </w:r>
            <w:r w:rsidRPr="009835C6">
              <w:rPr>
                <w:b/>
                <w:bCs/>
                <w:sz w:val="22"/>
                <w:szCs w:val="22"/>
              </w:rPr>
              <w:t>)</w:t>
            </w:r>
            <w:r w:rsidRPr="009835C6">
              <w:rPr>
                <w:sz w:val="22"/>
                <w:szCs w:val="22"/>
              </w:rPr>
              <w:t xml:space="preserve"> mėnesi</w:t>
            </w:r>
            <w:r w:rsidR="00DC7D72" w:rsidRPr="009835C6">
              <w:rPr>
                <w:sz w:val="22"/>
                <w:szCs w:val="22"/>
              </w:rPr>
              <w:t>ai</w:t>
            </w:r>
            <w:r w:rsidRPr="009835C6">
              <w:rPr>
                <w:b/>
                <w:sz w:val="22"/>
                <w:szCs w:val="22"/>
              </w:rPr>
              <w:t xml:space="preserve"> </w:t>
            </w:r>
            <w:r w:rsidRPr="009835C6">
              <w:rPr>
                <w:sz w:val="22"/>
                <w:szCs w:val="22"/>
              </w:rPr>
              <w:t xml:space="preserve">(sutarties vykdymo trukmė (prekių tiekimo terminas) </w:t>
            </w:r>
            <w:r w:rsidRPr="009835C6">
              <w:rPr>
                <w:b/>
                <w:bCs/>
                <w:sz w:val="22"/>
                <w:szCs w:val="22"/>
              </w:rPr>
              <w:t>-</w:t>
            </w:r>
            <w:r w:rsidRPr="009835C6">
              <w:rPr>
                <w:sz w:val="22"/>
                <w:szCs w:val="22"/>
              </w:rPr>
              <w:t xml:space="preserve"> </w:t>
            </w:r>
            <w:r w:rsidR="00413BB4" w:rsidRPr="009835C6">
              <w:rPr>
                <w:sz w:val="22"/>
                <w:szCs w:val="22"/>
              </w:rPr>
              <w:t>7</w:t>
            </w:r>
            <w:r w:rsidRPr="009835C6">
              <w:rPr>
                <w:sz w:val="22"/>
                <w:szCs w:val="22"/>
              </w:rPr>
              <w:t xml:space="preserve"> (</w:t>
            </w:r>
            <w:r w:rsidR="00413BB4" w:rsidRPr="009835C6">
              <w:rPr>
                <w:sz w:val="22"/>
                <w:szCs w:val="22"/>
              </w:rPr>
              <w:t>septyni</w:t>
            </w:r>
            <w:r w:rsidRPr="009835C6">
              <w:rPr>
                <w:sz w:val="22"/>
                <w:szCs w:val="22"/>
              </w:rPr>
              <w:t>) mėnesi</w:t>
            </w:r>
            <w:r w:rsidR="00DC7D72" w:rsidRPr="009835C6">
              <w:rPr>
                <w:sz w:val="22"/>
                <w:szCs w:val="22"/>
              </w:rPr>
              <w:t>ai,</w:t>
            </w:r>
            <w:r w:rsidRPr="009835C6">
              <w:rPr>
                <w:sz w:val="22"/>
                <w:szCs w:val="22"/>
              </w:rPr>
              <w:t xml:space="preserve"> atsiskaitymo terminas – 2 (du) mėnesiai.</w:t>
            </w:r>
          </w:p>
        </w:tc>
      </w:tr>
      <w:tr w:rsidR="00A64F7D" w:rsidRPr="008B432D" w14:paraId="312D149C" w14:textId="77777777" w:rsidTr="00AD08E5">
        <w:trPr>
          <w:trHeight w:val="300"/>
        </w:trPr>
        <w:tc>
          <w:tcPr>
            <w:tcW w:w="2977" w:type="dxa"/>
            <w:gridSpan w:val="2"/>
          </w:tcPr>
          <w:p w14:paraId="4A910386" w14:textId="77777777" w:rsidR="00A64F7D" w:rsidRPr="008B432D" w:rsidRDefault="00A64F7D" w:rsidP="00A64F7D">
            <w:pP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.2. Sutarties galiojimo termino pratęsimas</w:t>
            </w:r>
          </w:p>
        </w:tc>
        <w:tc>
          <w:tcPr>
            <w:tcW w:w="7655" w:type="dxa"/>
            <w:gridSpan w:val="3"/>
          </w:tcPr>
          <w:p w14:paraId="3841036C" w14:textId="77777777" w:rsidR="00A64F7D" w:rsidRPr="008B432D" w:rsidRDefault="00A64F7D" w:rsidP="00A64F7D">
            <w:pPr>
              <w:jc w:val="both"/>
              <w:rPr>
                <w:kern w:val="2"/>
                <w:sz w:val="22"/>
                <w:szCs w:val="22"/>
              </w:rPr>
            </w:pPr>
            <w:r>
              <w:rPr>
                <w:kern w:val="2"/>
                <w:sz w:val="22"/>
                <w:szCs w:val="22"/>
              </w:rPr>
              <w:t>Netaikoma</w:t>
            </w:r>
          </w:p>
        </w:tc>
      </w:tr>
      <w:tr w:rsidR="00A64F7D" w:rsidRPr="008B432D" w14:paraId="28087986" w14:textId="77777777" w:rsidTr="00236446">
        <w:trPr>
          <w:trHeight w:val="300"/>
        </w:trPr>
        <w:tc>
          <w:tcPr>
            <w:tcW w:w="10632" w:type="dxa"/>
            <w:gridSpan w:val="5"/>
          </w:tcPr>
          <w:p w14:paraId="297C7E5D" w14:textId="77777777" w:rsidR="00A64F7D" w:rsidRPr="008B432D" w:rsidRDefault="00A64F7D" w:rsidP="00A64F7D">
            <w:pPr>
              <w:jc w:val="center"/>
              <w:rPr>
                <w:b/>
                <w:bCs/>
                <w:kern w:val="2"/>
                <w:sz w:val="22"/>
                <w:szCs w:val="22"/>
              </w:rPr>
            </w:pPr>
            <w:r w:rsidRPr="008B432D">
              <w:rPr>
                <w:b/>
                <w:bCs/>
                <w:kern w:val="2"/>
                <w:sz w:val="22"/>
                <w:szCs w:val="22"/>
              </w:rPr>
              <w:t>1</w:t>
            </w:r>
            <w:r>
              <w:rPr>
                <w:b/>
                <w:bCs/>
                <w:kern w:val="2"/>
                <w:sz w:val="22"/>
                <w:szCs w:val="22"/>
              </w:rPr>
              <w:t>2</w:t>
            </w:r>
            <w:r w:rsidRPr="008B432D">
              <w:rPr>
                <w:b/>
                <w:bCs/>
                <w:kern w:val="2"/>
                <w:sz w:val="22"/>
                <w:szCs w:val="22"/>
              </w:rPr>
              <w:t>. SUTARTIES NUTRAUKIMAS</w:t>
            </w:r>
          </w:p>
        </w:tc>
      </w:tr>
      <w:tr w:rsidR="00A64F7D" w:rsidRPr="008B432D" w14:paraId="627C9DE8" w14:textId="77777777" w:rsidTr="00CB4D2E">
        <w:trPr>
          <w:trHeight w:val="300"/>
        </w:trPr>
        <w:tc>
          <w:tcPr>
            <w:tcW w:w="2977" w:type="dxa"/>
            <w:gridSpan w:val="2"/>
          </w:tcPr>
          <w:p w14:paraId="682AC4F2" w14:textId="77777777" w:rsidR="00A64F7D" w:rsidRPr="008B432D" w:rsidRDefault="00A64F7D" w:rsidP="00A64F7D">
            <w:pPr>
              <w:rPr>
                <w:b/>
                <w:bCs/>
                <w:kern w:val="2"/>
                <w:sz w:val="22"/>
                <w:szCs w:val="22"/>
              </w:rPr>
            </w:pPr>
            <w:r w:rsidRPr="008B432D">
              <w:rPr>
                <w:b/>
                <w:bCs/>
                <w:kern w:val="2"/>
                <w:sz w:val="22"/>
                <w:szCs w:val="22"/>
              </w:rPr>
              <w:t>1</w:t>
            </w:r>
            <w:r>
              <w:rPr>
                <w:b/>
                <w:bCs/>
                <w:kern w:val="2"/>
                <w:sz w:val="22"/>
                <w:szCs w:val="22"/>
              </w:rPr>
              <w:t>2</w:t>
            </w:r>
            <w:r w:rsidRPr="008B432D">
              <w:rPr>
                <w:b/>
                <w:bCs/>
                <w:kern w:val="2"/>
                <w:sz w:val="22"/>
                <w:szCs w:val="22"/>
              </w:rPr>
              <w:t>.1. Sutarties nutraukimo pagrindai</w:t>
            </w:r>
          </w:p>
        </w:tc>
        <w:tc>
          <w:tcPr>
            <w:tcW w:w="7655" w:type="dxa"/>
            <w:gridSpan w:val="3"/>
          </w:tcPr>
          <w:p w14:paraId="4BD26BC1" w14:textId="77777777" w:rsidR="00A64F7D" w:rsidRPr="008B432D" w:rsidRDefault="00A64F7D" w:rsidP="00A64F7D">
            <w:pPr>
              <w:jc w:val="both"/>
              <w:rPr>
                <w:kern w:val="2"/>
                <w:sz w:val="22"/>
                <w:szCs w:val="22"/>
              </w:rPr>
            </w:pPr>
            <w:r w:rsidRPr="008B432D">
              <w:rPr>
                <w:kern w:val="2"/>
                <w:sz w:val="22"/>
                <w:szCs w:val="22"/>
              </w:rPr>
              <w:t>Sutartis gali būti nutraukiama rašytiniu Šalių susitarimu arba vienašališkai, Bendrosiose sąlygose nustatyta tvarka.</w:t>
            </w:r>
          </w:p>
        </w:tc>
      </w:tr>
      <w:tr w:rsidR="009835C6" w:rsidRPr="009835C6" w14:paraId="44EAE18C" w14:textId="77777777" w:rsidTr="00CB4D2E">
        <w:trPr>
          <w:trHeight w:val="300"/>
        </w:trPr>
        <w:tc>
          <w:tcPr>
            <w:tcW w:w="2977" w:type="dxa"/>
            <w:gridSpan w:val="2"/>
          </w:tcPr>
          <w:p w14:paraId="61C2C278" w14:textId="77777777" w:rsidR="00A64F7D" w:rsidRPr="009835C6" w:rsidRDefault="00A64F7D" w:rsidP="00A64F7D">
            <w:pPr>
              <w:rPr>
                <w:b/>
                <w:bCs/>
                <w:kern w:val="2"/>
                <w:sz w:val="22"/>
                <w:szCs w:val="22"/>
              </w:rPr>
            </w:pPr>
            <w:r w:rsidRPr="009835C6">
              <w:rPr>
                <w:b/>
                <w:bCs/>
                <w:kern w:val="2"/>
                <w:sz w:val="22"/>
                <w:szCs w:val="22"/>
              </w:rPr>
              <w:t>12.2. Esminiai Sutarties pažeidimai</w:t>
            </w:r>
          </w:p>
          <w:p w14:paraId="07AB52BC" w14:textId="77777777" w:rsidR="00A64F7D" w:rsidRPr="009835C6" w:rsidRDefault="00A64F7D" w:rsidP="00A64F7D">
            <w:pPr>
              <w:rPr>
                <w:b/>
                <w:bCs/>
                <w:kern w:val="2"/>
                <w:sz w:val="22"/>
                <w:szCs w:val="22"/>
              </w:rPr>
            </w:pPr>
          </w:p>
        </w:tc>
        <w:tc>
          <w:tcPr>
            <w:tcW w:w="7655" w:type="dxa"/>
            <w:gridSpan w:val="3"/>
          </w:tcPr>
          <w:p w14:paraId="5291A14E" w14:textId="77777777" w:rsidR="00A64F7D" w:rsidRPr="009835C6" w:rsidRDefault="00A64F7D" w:rsidP="00A64F7D">
            <w:pPr>
              <w:spacing w:line="257" w:lineRule="auto"/>
              <w:jc w:val="both"/>
              <w:rPr>
                <w:rFonts w:eastAsia="Arial"/>
                <w:kern w:val="2"/>
                <w:sz w:val="22"/>
                <w:szCs w:val="22"/>
                <w:lang w:val="lt"/>
              </w:rPr>
            </w:pPr>
            <w:r w:rsidRPr="009835C6">
              <w:rPr>
                <w:rFonts w:eastAsia="Arial"/>
                <w:kern w:val="2"/>
                <w:sz w:val="22"/>
                <w:szCs w:val="22"/>
                <w:lang w:val="lt"/>
              </w:rPr>
              <w:t>12.2.1. Jeigu Tiekėjas pažeidžia Prekių pristatymo terminus ir dėl Prekių pristatymo vėlavimo Prekės tampa nebereikalingos;</w:t>
            </w:r>
          </w:p>
          <w:p w14:paraId="37E61137" w14:textId="77777777" w:rsidR="00A64F7D" w:rsidRPr="009835C6" w:rsidRDefault="00A64F7D" w:rsidP="00A64F7D">
            <w:pPr>
              <w:spacing w:line="257" w:lineRule="auto"/>
              <w:jc w:val="both"/>
              <w:rPr>
                <w:rFonts w:eastAsia="Arial"/>
                <w:kern w:val="2"/>
                <w:sz w:val="22"/>
                <w:szCs w:val="22"/>
                <w:lang w:val="lt"/>
              </w:rPr>
            </w:pPr>
            <w:r w:rsidRPr="009835C6">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102F49B1" w14:textId="77777777" w:rsidR="00A64F7D" w:rsidRPr="009835C6" w:rsidRDefault="00A64F7D" w:rsidP="00A64F7D">
            <w:pPr>
              <w:spacing w:line="257" w:lineRule="auto"/>
              <w:jc w:val="both"/>
              <w:rPr>
                <w:rFonts w:eastAsia="Arial"/>
                <w:kern w:val="2"/>
                <w:sz w:val="22"/>
                <w:szCs w:val="22"/>
                <w:lang w:val="lt"/>
              </w:rPr>
            </w:pPr>
            <w:r w:rsidRPr="009835C6">
              <w:rPr>
                <w:rFonts w:eastAsia="Arial"/>
                <w:kern w:val="2"/>
                <w:sz w:val="22"/>
                <w:szCs w:val="22"/>
                <w:lang w:val="lt"/>
              </w:rPr>
              <w:t>12.2.3. Tiekėjas 4 (keturis) ar daugiau kartų per Sutarties vykdymo laikotarpį pristato Prekes, kurios neatitinka Sutartyje ir (ar) Įstatymuose nustatytų reikalavimų Prekėms;</w:t>
            </w:r>
          </w:p>
          <w:p w14:paraId="012AD58F" w14:textId="77777777" w:rsidR="00A64F7D" w:rsidRPr="009835C6" w:rsidRDefault="00A64F7D" w:rsidP="00A64F7D">
            <w:pPr>
              <w:spacing w:line="257" w:lineRule="auto"/>
              <w:jc w:val="both"/>
              <w:rPr>
                <w:rFonts w:eastAsia="Arial"/>
                <w:kern w:val="2"/>
                <w:sz w:val="22"/>
                <w:szCs w:val="22"/>
                <w:lang w:val="lt"/>
              </w:rPr>
            </w:pPr>
            <w:r w:rsidRPr="009835C6">
              <w:rPr>
                <w:rFonts w:eastAsia="Arial"/>
                <w:kern w:val="2"/>
                <w:sz w:val="22"/>
                <w:szCs w:val="22"/>
                <w:lang w:val="lt"/>
              </w:rPr>
              <w:lastRenderedPageBreak/>
              <w:t>12.2.4.  Tiekėjui Priskaičiuotų netesybų suma viršija 20 (dvidešimt) proc. Pradinės sutarties vertės.</w:t>
            </w:r>
          </w:p>
          <w:p w14:paraId="634F82A6" w14:textId="77777777" w:rsidR="00A64F7D" w:rsidRPr="009835C6" w:rsidRDefault="00A64F7D" w:rsidP="00A64F7D">
            <w:pPr>
              <w:spacing w:line="257" w:lineRule="auto"/>
              <w:jc w:val="both"/>
              <w:rPr>
                <w:rFonts w:eastAsia="Arial"/>
                <w:kern w:val="2"/>
                <w:sz w:val="22"/>
                <w:szCs w:val="22"/>
                <w:lang w:val="lt"/>
              </w:rPr>
            </w:pPr>
            <w:r w:rsidRPr="009835C6">
              <w:rPr>
                <w:rFonts w:eastAsia="Arial"/>
                <w:kern w:val="2"/>
                <w:sz w:val="22"/>
                <w:szCs w:val="22"/>
                <w:lang w:val="lt"/>
              </w:rPr>
              <w:t>12.2.5.Tiekėjo kvalifikacija tapo nebeatitinkančia pirkimo dokumentuose nustatytų Sutarties tinkamam vykdymui būtinų reikalavimų ir šie neatitikimai nebuvo ištaisyti per 14 (keturiolika) kalendorinių dienų nuo kvalifikacijos tapimo neatitinkančia dienos.</w:t>
            </w:r>
          </w:p>
          <w:p w14:paraId="7C5400E1" w14:textId="77777777" w:rsidR="00A64F7D" w:rsidRPr="009835C6" w:rsidRDefault="00A64F7D" w:rsidP="00A64F7D">
            <w:pPr>
              <w:jc w:val="both"/>
              <w:rPr>
                <w:kern w:val="2"/>
                <w:sz w:val="22"/>
                <w:szCs w:val="22"/>
              </w:rPr>
            </w:pPr>
            <w:r w:rsidRPr="009835C6">
              <w:rPr>
                <w:kern w:val="2"/>
                <w:sz w:val="22"/>
                <w:szCs w:val="22"/>
              </w:rPr>
              <w:t>12.2.6. Teikėjas 4 (keturis) ir daugiau kartų per Sutarties vykdymo laikotarpį pažeidžia šios Sutarties nuostatas, reglamentuojančias aplinkosauginių reikalavimų, laikymąsi;</w:t>
            </w:r>
          </w:p>
          <w:p w14:paraId="3DB2B698" w14:textId="77777777" w:rsidR="00A64F7D" w:rsidRPr="009835C6" w:rsidRDefault="00A64F7D" w:rsidP="00A64F7D">
            <w:pPr>
              <w:jc w:val="both"/>
              <w:rPr>
                <w:kern w:val="2"/>
                <w:sz w:val="22"/>
                <w:szCs w:val="22"/>
              </w:rPr>
            </w:pPr>
            <w:r w:rsidRPr="009835C6">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0C13ACA1" w14:textId="77777777" w:rsidR="00A64F7D" w:rsidRPr="009835C6" w:rsidRDefault="00A64F7D" w:rsidP="00A64F7D">
            <w:pPr>
              <w:tabs>
                <w:tab w:val="left" w:pos="567"/>
                <w:tab w:val="left" w:pos="851"/>
                <w:tab w:val="left" w:pos="992"/>
                <w:tab w:val="left" w:pos="1134"/>
              </w:tabs>
              <w:spacing w:line="257" w:lineRule="auto"/>
              <w:jc w:val="both"/>
              <w:rPr>
                <w:kern w:val="2"/>
                <w:sz w:val="22"/>
                <w:szCs w:val="22"/>
              </w:rPr>
            </w:pPr>
            <w:r w:rsidRPr="009835C6">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69D253EF" w14:textId="77777777" w:rsidR="00A64F7D" w:rsidRPr="009835C6" w:rsidRDefault="00A64F7D" w:rsidP="00A64F7D">
            <w:pPr>
              <w:spacing w:line="257" w:lineRule="auto"/>
              <w:jc w:val="both"/>
              <w:rPr>
                <w:rFonts w:eastAsia="Arial"/>
                <w:kern w:val="2"/>
                <w:sz w:val="22"/>
                <w:szCs w:val="22"/>
              </w:rPr>
            </w:pPr>
          </w:p>
        </w:tc>
      </w:tr>
      <w:tr w:rsidR="00A64F7D" w:rsidRPr="00F60AE3" w14:paraId="61235E2B" w14:textId="77777777" w:rsidTr="00236446">
        <w:trPr>
          <w:trHeight w:val="300"/>
        </w:trPr>
        <w:tc>
          <w:tcPr>
            <w:tcW w:w="10632" w:type="dxa"/>
            <w:gridSpan w:val="5"/>
          </w:tcPr>
          <w:p w14:paraId="01DB9D04" w14:textId="77777777" w:rsidR="00A64F7D" w:rsidRPr="00624BE1" w:rsidRDefault="00A64F7D" w:rsidP="00A64F7D">
            <w:pPr>
              <w:jc w:val="center"/>
              <w:rPr>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A64F7D" w:rsidRPr="00F60AE3" w14:paraId="008AA3C4" w14:textId="77777777" w:rsidTr="00CB4D2E">
        <w:trPr>
          <w:trHeight w:val="300"/>
        </w:trPr>
        <w:tc>
          <w:tcPr>
            <w:tcW w:w="2977" w:type="dxa"/>
            <w:gridSpan w:val="2"/>
          </w:tcPr>
          <w:p w14:paraId="24E08EE9" w14:textId="77777777" w:rsidR="00A64F7D" w:rsidRPr="00624BE1" w:rsidRDefault="00A64F7D" w:rsidP="00A64F7D">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.1. Aplinkosauginių kriterijų nustatymo teisinis pagrindas</w:t>
            </w:r>
          </w:p>
        </w:tc>
        <w:tc>
          <w:tcPr>
            <w:tcW w:w="7655" w:type="dxa"/>
            <w:gridSpan w:val="3"/>
          </w:tcPr>
          <w:p w14:paraId="55D751B7" w14:textId="77777777" w:rsidR="00A64F7D" w:rsidRDefault="00A64F7D" w:rsidP="00A64F7D">
            <w:pPr>
              <w:jc w:val="both"/>
              <w:rPr>
                <w:color w:val="000000"/>
                <w:kern w:val="2"/>
                <w:sz w:val="22"/>
                <w:szCs w:val="22"/>
                <w:shd w:val="clear" w:color="auto" w:fill="FFFFFF"/>
              </w:rPr>
            </w:pPr>
            <w:r w:rsidRPr="00786BCC">
              <w:rPr>
                <w:color w:val="000000"/>
                <w:kern w:val="2"/>
                <w:sz w:val="22"/>
                <w:szCs w:val="22"/>
                <w:shd w:val="clear" w:color="auto" w:fill="FFFFFF"/>
              </w:rPr>
              <w:t xml:space="preserve">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4066C7DA" w14:textId="77777777" w:rsidR="00A64F7D" w:rsidRPr="002635D6" w:rsidRDefault="00A64F7D" w:rsidP="00A64F7D">
            <w:pPr>
              <w:jc w:val="both"/>
              <w:rPr>
                <w:sz w:val="22"/>
                <w:szCs w:val="22"/>
              </w:rPr>
            </w:pPr>
            <w:r>
              <w:rPr>
                <w:sz w:val="22"/>
                <w:szCs w:val="22"/>
              </w:rPr>
              <w:t xml:space="preserve">13.1.2. </w:t>
            </w:r>
            <w:r w:rsidRPr="002635D6">
              <w:rPr>
                <w:sz w:val="22"/>
                <w:szCs w:val="22"/>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420DBF07" w14:textId="77777777" w:rsidR="00A64F7D" w:rsidRPr="002635D6" w:rsidRDefault="00A64F7D" w:rsidP="00A64F7D">
            <w:pPr>
              <w:jc w:val="both"/>
              <w:rPr>
                <w:sz w:val="22"/>
                <w:szCs w:val="22"/>
              </w:rPr>
            </w:pPr>
            <w:r w:rsidRPr="002635D6">
              <w:rPr>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w:t>
            </w:r>
            <w:r w:rsidRPr="002635D6">
              <w:rPr>
                <w:noProof/>
                <w:sz w:val="22"/>
                <w:szCs w:val="22"/>
              </w:rPr>
              <w:t>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w:t>
            </w:r>
            <w:r w:rsidRPr="002635D6">
              <w:rPr>
                <w:sz w:val="22"/>
                <w:szCs w:val="22"/>
              </w:rPr>
              <w:t xml:space="preserve"> svetainėje (</w:t>
            </w:r>
            <w:hyperlink r:id="rId11" w:history="1">
              <w:r w:rsidRPr="005B5D18">
                <w:rPr>
                  <w:color w:val="2E74B5"/>
                  <w:sz w:val="22"/>
                  <w:szCs w:val="22"/>
                  <w:u w:val="single"/>
                </w:rPr>
                <w:t>https://aaa.</w:t>
              </w:r>
              <w:r w:rsidRPr="005B5D18">
                <w:rPr>
                  <w:color w:val="034990"/>
                  <w:sz w:val="22"/>
                  <w:szCs w:val="22"/>
                  <w:u w:val="single"/>
                </w:rPr>
                <w:t>lrv.lt/</w:t>
              </w:r>
            </w:hyperlink>
            <w:r w:rsidRPr="005B5D18">
              <w:rPr>
                <w:color w:val="2E74B5"/>
                <w:sz w:val="22"/>
                <w:szCs w:val="22"/>
              </w:rPr>
              <w:t xml:space="preserve"> </w:t>
            </w:r>
            <w:r w:rsidRPr="002635D6">
              <w:rPr>
                <w:sz w:val="22"/>
                <w:szCs w:val="22"/>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466384D" w14:textId="77777777" w:rsidR="00A64F7D" w:rsidRPr="00455BEA" w:rsidRDefault="00A64F7D" w:rsidP="00A64F7D">
            <w:pPr>
              <w:jc w:val="both"/>
              <w:rPr>
                <w:b/>
                <w:bCs/>
                <w:kern w:val="2"/>
                <w:sz w:val="22"/>
                <w:szCs w:val="22"/>
              </w:rPr>
            </w:pPr>
            <w:r>
              <w:rPr>
                <w:kern w:val="2"/>
                <w:sz w:val="22"/>
                <w:szCs w:val="22"/>
                <w:shd w:val="clear" w:color="auto" w:fill="FFFFFF"/>
              </w:rPr>
              <w:t xml:space="preserve">13.1.3. </w:t>
            </w:r>
            <w:r w:rsidRPr="00624BE1">
              <w:rPr>
                <w:kern w:val="2"/>
                <w:sz w:val="22"/>
                <w:szCs w:val="22"/>
                <w:shd w:val="clear" w:color="auto" w:fill="FFFFFF"/>
              </w:rPr>
              <w:t xml:space="preserve">Už Prekių priėmimą atsakingas Pirkėjo atstovas, nurodytas šios Sutarties </w:t>
            </w:r>
            <w:r>
              <w:rPr>
                <w:kern w:val="2"/>
                <w:sz w:val="22"/>
                <w:szCs w:val="22"/>
                <w:shd w:val="clear" w:color="auto" w:fill="FFFFFF"/>
              </w:rPr>
              <w:t xml:space="preserve">Specialiųjų reikalavimų </w:t>
            </w:r>
            <w:r w:rsidRPr="00624BE1">
              <w:rPr>
                <w:kern w:val="2"/>
                <w:sz w:val="22"/>
                <w:szCs w:val="22"/>
                <w:shd w:val="clear" w:color="auto" w:fill="FFFFFF"/>
              </w:rPr>
              <w:t>2.1 punkte</w:t>
            </w:r>
            <w:r>
              <w:rPr>
                <w:kern w:val="2"/>
                <w:sz w:val="22"/>
                <w:szCs w:val="22"/>
                <w:shd w:val="clear" w:color="auto" w:fill="FFFFFF"/>
              </w:rPr>
              <w:t>,</w:t>
            </w:r>
            <w:r w:rsidRPr="00624BE1">
              <w:rPr>
                <w:kern w:val="2"/>
                <w:sz w:val="22"/>
                <w:szCs w:val="22"/>
                <w:shd w:val="clear" w:color="auto" w:fill="FFFFFF"/>
              </w:rPr>
              <w:t xml:space="preserve"> patikrina Tiekėjo pateiktus įrodymus dėl šiame punkte nustatytų reikalavimų laikymosi. </w:t>
            </w:r>
            <w:r w:rsidRPr="00624BE1">
              <w:rPr>
                <w:color w:val="000000"/>
                <w:sz w:val="22"/>
                <w:szCs w:val="22"/>
                <w:bdr w:val="none" w:sz="0" w:space="0" w:color="auto" w:frame="1"/>
              </w:rPr>
              <w:t xml:space="preserve">Nustačius, kad Tiekėjas šiame punkte nustatytų reikalavimų nesilaiko, </w:t>
            </w:r>
            <w:r w:rsidRPr="00E15AC1">
              <w:rPr>
                <w:color w:val="000000"/>
                <w:sz w:val="22"/>
                <w:szCs w:val="22"/>
                <w:bdr w:val="none" w:sz="0" w:space="0" w:color="auto" w:frame="1"/>
                <w:shd w:val="clear" w:color="auto" w:fill="FFFFFF"/>
              </w:rPr>
              <w:t>Tiekėjui taikoma Specialiųjų sąlygų 9.5 punkte nurodyto dydžio bauda.</w:t>
            </w:r>
          </w:p>
        </w:tc>
      </w:tr>
      <w:tr w:rsidR="009835C6" w:rsidRPr="009835C6" w14:paraId="77321246" w14:textId="77777777" w:rsidTr="00CB4D2E">
        <w:trPr>
          <w:trHeight w:val="300"/>
        </w:trPr>
        <w:tc>
          <w:tcPr>
            <w:tcW w:w="2977" w:type="dxa"/>
            <w:gridSpan w:val="2"/>
          </w:tcPr>
          <w:p w14:paraId="61B935BF" w14:textId="77777777" w:rsidR="00A64F7D" w:rsidRPr="009835C6" w:rsidRDefault="00A64F7D" w:rsidP="00A64F7D">
            <w:pPr>
              <w:rPr>
                <w:b/>
                <w:bCs/>
                <w:kern w:val="2"/>
                <w:sz w:val="22"/>
                <w:szCs w:val="22"/>
              </w:rPr>
            </w:pPr>
            <w:r w:rsidRPr="009835C6">
              <w:rPr>
                <w:b/>
                <w:bCs/>
                <w:kern w:val="2"/>
                <w:sz w:val="22"/>
                <w:szCs w:val="22"/>
              </w:rPr>
              <w:t>13.2. Su perkamomis Prekėmis susiję socialiniai kriterijai</w:t>
            </w:r>
          </w:p>
        </w:tc>
        <w:tc>
          <w:tcPr>
            <w:tcW w:w="7655" w:type="dxa"/>
            <w:gridSpan w:val="3"/>
          </w:tcPr>
          <w:p w14:paraId="194FCC4A" w14:textId="77777777" w:rsidR="00A64F7D" w:rsidRPr="009835C6" w:rsidRDefault="00A64F7D" w:rsidP="00A64F7D">
            <w:pPr>
              <w:rPr>
                <w:kern w:val="2"/>
                <w:sz w:val="22"/>
                <w:szCs w:val="22"/>
                <w:shd w:val="clear" w:color="auto" w:fill="FFFFFF"/>
              </w:rPr>
            </w:pPr>
            <w:r w:rsidRPr="009835C6">
              <w:rPr>
                <w:kern w:val="2"/>
                <w:sz w:val="22"/>
                <w:szCs w:val="22"/>
                <w:shd w:val="clear" w:color="auto" w:fill="FFFFFF"/>
              </w:rPr>
              <w:t>Netaikoma</w:t>
            </w:r>
            <w:r w:rsidR="009835C6">
              <w:rPr>
                <w:kern w:val="2"/>
                <w:sz w:val="22"/>
                <w:szCs w:val="22"/>
                <w:shd w:val="clear" w:color="auto" w:fill="FFFFFF"/>
              </w:rPr>
              <w:t xml:space="preserve"> </w:t>
            </w:r>
          </w:p>
          <w:p w14:paraId="255CE10A" w14:textId="77777777" w:rsidR="00A64F7D" w:rsidRPr="009835C6" w:rsidRDefault="00A64F7D" w:rsidP="00A64F7D">
            <w:pPr>
              <w:rPr>
                <w:kern w:val="2"/>
                <w:sz w:val="22"/>
                <w:szCs w:val="22"/>
              </w:rPr>
            </w:pPr>
          </w:p>
        </w:tc>
      </w:tr>
      <w:tr w:rsidR="00A64F7D" w:rsidRPr="00F60AE3" w14:paraId="44C5685A" w14:textId="77777777" w:rsidTr="00236446">
        <w:trPr>
          <w:trHeight w:val="300"/>
        </w:trPr>
        <w:tc>
          <w:tcPr>
            <w:tcW w:w="10632" w:type="dxa"/>
            <w:gridSpan w:val="5"/>
          </w:tcPr>
          <w:p w14:paraId="56F3F8DF" w14:textId="77777777" w:rsidR="00A64F7D" w:rsidRPr="00624BE1" w:rsidRDefault="00A64F7D" w:rsidP="00A64F7D">
            <w:pPr>
              <w:jc w:val="cente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 xml:space="preserve">. BENDRŲJŲ SĄLYGŲ PAKEITIMAI IR PAPILDYMAI </w:t>
            </w:r>
          </w:p>
          <w:p w14:paraId="689F5D26" w14:textId="77777777" w:rsidR="00A64F7D" w:rsidRPr="00624BE1" w:rsidRDefault="00A64F7D" w:rsidP="00A64F7D">
            <w:pPr>
              <w:jc w:val="center"/>
              <w:rPr>
                <w:kern w:val="2"/>
                <w:sz w:val="22"/>
                <w:szCs w:val="22"/>
              </w:rPr>
            </w:pPr>
            <w:r w:rsidRPr="00624BE1">
              <w:rPr>
                <w:kern w:val="2"/>
                <w:sz w:val="22"/>
                <w:szCs w:val="22"/>
              </w:rPr>
              <w:t xml:space="preserve">(jeigu būtina dėl konkretaus Sutarties dalyko specifikos) </w:t>
            </w:r>
          </w:p>
        </w:tc>
      </w:tr>
      <w:tr w:rsidR="00A64F7D" w:rsidRPr="00F60AE3" w14:paraId="3B8E3027" w14:textId="77777777" w:rsidTr="00CB4D2E">
        <w:trPr>
          <w:trHeight w:val="300"/>
        </w:trPr>
        <w:tc>
          <w:tcPr>
            <w:tcW w:w="2977" w:type="dxa"/>
            <w:gridSpan w:val="2"/>
          </w:tcPr>
          <w:p w14:paraId="64410D99" w14:textId="77777777" w:rsidR="00A64F7D" w:rsidRPr="00624BE1" w:rsidRDefault="00A64F7D" w:rsidP="00A64F7D">
            <w:pP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.1.</w:t>
            </w:r>
          </w:p>
        </w:tc>
        <w:tc>
          <w:tcPr>
            <w:tcW w:w="7655" w:type="dxa"/>
            <w:gridSpan w:val="3"/>
          </w:tcPr>
          <w:p w14:paraId="2EB39CAC" w14:textId="77777777" w:rsidR="00A64F7D" w:rsidRPr="00E86182" w:rsidRDefault="00A64F7D" w:rsidP="00A64F7D">
            <w:pPr>
              <w:spacing w:line="257" w:lineRule="atLeast"/>
              <w:jc w:val="both"/>
              <w:rPr>
                <w:sz w:val="22"/>
                <w:szCs w:val="22"/>
                <w:lang w:eastAsia="lt-LT"/>
              </w:rPr>
            </w:pPr>
            <w:r w:rsidRPr="00E86182">
              <w:rPr>
                <w:kern w:val="2"/>
                <w:sz w:val="22"/>
                <w:szCs w:val="22"/>
              </w:rPr>
              <w:t>Sutarties Bendrosiose sąlygose nurodytos alternatyvios nuostatos (su prierašu „jei taikoma“ ir pan.) taikomos tik tokiu atveju, jeigu jos konkrečiai aprašomos Sutarties Specialiosiose sąlygose.</w:t>
            </w:r>
          </w:p>
        </w:tc>
      </w:tr>
      <w:tr w:rsidR="00A64F7D" w:rsidRPr="00F60AE3" w14:paraId="40693A27" w14:textId="77777777" w:rsidTr="00236446">
        <w:trPr>
          <w:trHeight w:val="300"/>
        </w:trPr>
        <w:tc>
          <w:tcPr>
            <w:tcW w:w="10632" w:type="dxa"/>
            <w:gridSpan w:val="5"/>
          </w:tcPr>
          <w:p w14:paraId="58DA0E73" w14:textId="77777777" w:rsidR="00A64F7D" w:rsidRPr="00624BE1" w:rsidRDefault="00A64F7D" w:rsidP="00A64F7D">
            <w:pPr>
              <w:jc w:val="center"/>
              <w:rPr>
                <w:b/>
                <w:bCs/>
                <w:kern w:val="2"/>
                <w:sz w:val="22"/>
                <w:szCs w:val="22"/>
              </w:rPr>
            </w:pPr>
            <w:r w:rsidRPr="00624BE1">
              <w:rPr>
                <w:b/>
                <w:bCs/>
                <w:kern w:val="2"/>
                <w:sz w:val="22"/>
                <w:szCs w:val="22"/>
              </w:rPr>
              <w:lastRenderedPageBreak/>
              <w:t>1</w:t>
            </w:r>
            <w:r>
              <w:rPr>
                <w:b/>
                <w:bCs/>
                <w:kern w:val="2"/>
                <w:sz w:val="22"/>
                <w:szCs w:val="22"/>
              </w:rPr>
              <w:t>5</w:t>
            </w:r>
            <w:r w:rsidRPr="00624BE1">
              <w:rPr>
                <w:b/>
                <w:bCs/>
                <w:kern w:val="2"/>
                <w:sz w:val="22"/>
                <w:szCs w:val="22"/>
              </w:rPr>
              <w:t>. SUTARTIES PRIEDAI</w:t>
            </w:r>
          </w:p>
        </w:tc>
      </w:tr>
      <w:tr w:rsidR="00A64F7D" w:rsidRPr="00F60AE3" w14:paraId="5BA41220" w14:textId="77777777" w:rsidTr="00CB4D2E">
        <w:trPr>
          <w:trHeight w:val="470"/>
        </w:trPr>
        <w:tc>
          <w:tcPr>
            <w:tcW w:w="2977" w:type="dxa"/>
            <w:gridSpan w:val="2"/>
          </w:tcPr>
          <w:p w14:paraId="1FE8C4FC" w14:textId="77777777" w:rsidR="00A64F7D" w:rsidRPr="00624BE1" w:rsidRDefault="00A64F7D" w:rsidP="00A64F7D">
            <w:pP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.1. Priedas Nr. 1</w:t>
            </w:r>
          </w:p>
          <w:p w14:paraId="3FD9B0B8" w14:textId="77777777" w:rsidR="00A64F7D" w:rsidRPr="00624BE1" w:rsidRDefault="00A64F7D" w:rsidP="00A64F7D">
            <w:pPr>
              <w:rPr>
                <w:b/>
                <w:bCs/>
                <w:kern w:val="2"/>
                <w:sz w:val="22"/>
                <w:szCs w:val="22"/>
              </w:rPr>
            </w:pPr>
          </w:p>
        </w:tc>
        <w:tc>
          <w:tcPr>
            <w:tcW w:w="7655" w:type="dxa"/>
            <w:gridSpan w:val="3"/>
          </w:tcPr>
          <w:p w14:paraId="1D5D4D06" w14:textId="77777777" w:rsidR="00A64F7D" w:rsidRPr="00624BE1" w:rsidRDefault="00A64F7D" w:rsidP="00A64F7D">
            <w:pPr>
              <w:rPr>
                <w:bCs/>
                <w:kern w:val="2"/>
                <w:sz w:val="22"/>
                <w:szCs w:val="22"/>
              </w:rPr>
            </w:pPr>
            <w:r w:rsidRPr="00624BE1">
              <w:rPr>
                <w:bCs/>
                <w:kern w:val="2"/>
                <w:sz w:val="22"/>
                <w:szCs w:val="22"/>
              </w:rPr>
              <w:t>Techninė specifikacija ir įkainiai</w:t>
            </w:r>
            <w:r>
              <w:rPr>
                <w:bCs/>
                <w:kern w:val="2"/>
                <w:sz w:val="22"/>
                <w:szCs w:val="22"/>
              </w:rPr>
              <w:t>.</w:t>
            </w:r>
          </w:p>
          <w:p w14:paraId="1F60B247" w14:textId="77777777" w:rsidR="00A64F7D" w:rsidRPr="00624BE1" w:rsidRDefault="00A64F7D" w:rsidP="00A64F7D">
            <w:pPr>
              <w:rPr>
                <w:bCs/>
                <w:kern w:val="2"/>
                <w:sz w:val="22"/>
                <w:szCs w:val="22"/>
              </w:rPr>
            </w:pPr>
          </w:p>
        </w:tc>
      </w:tr>
      <w:tr w:rsidR="00A64F7D" w:rsidRPr="00F60AE3" w14:paraId="15E78E74" w14:textId="77777777" w:rsidTr="00236446">
        <w:tc>
          <w:tcPr>
            <w:tcW w:w="10632" w:type="dxa"/>
            <w:gridSpan w:val="5"/>
          </w:tcPr>
          <w:p w14:paraId="405848A4" w14:textId="77777777" w:rsidR="00A64F7D" w:rsidRPr="00624BE1" w:rsidRDefault="00A64F7D" w:rsidP="00A64F7D">
            <w:pPr>
              <w:jc w:val="center"/>
              <w:rPr>
                <w:b/>
                <w:bCs/>
                <w:kern w:val="2"/>
                <w:sz w:val="22"/>
                <w:szCs w:val="22"/>
              </w:rPr>
            </w:pPr>
            <w:r w:rsidRPr="00624BE1">
              <w:rPr>
                <w:b/>
                <w:bCs/>
                <w:kern w:val="2"/>
                <w:sz w:val="22"/>
                <w:szCs w:val="22"/>
              </w:rPr>
              <w:t>1</w:t>
            </w:r>
            <w:r>
              <w:rPr>
                <w:b/>
                <w:bCs/>
                <w:kern w:val="2"/>
                <w:sz w:val="22"/>
                <w:szCs w:val="22"/>
              </w:rPr>
              <w:t>6</w:t>
            </w:r>
            <w:r w:rsidRPr="00624BE1">
              <w:rPr>
                <w:b/>
                <w:bCs/>
                <w:kern w:val="2"/>
                <w:sz w:val="22"/>
                <w:szCs w:val="22"/>
              </w:rPr>
              <w:t>. ŠALIŲ ATSTOVŲ PARAŠAI</w:t>
            </w:r>
          </w:p>
        </w:tc>
      </w:tr>
      <w:tr w:rsidR="00A64F7D" w:rsidRPr="00F60AE3" w14:paraId="28E69BD6" w14:textId="77777777" w:rsidTr="00236446">
        <w:tc>
          <w:tcPr>
            <w:tcW w:w="5501" w:type="dxa"/>
            <w:gridSpan w:val="3"/>
          </w:tcPr>
          <w:p w14:paraId="6F50A791" w14:textId="77777777" w:rsidR="00A64F7D" w:rsidRPr="00624BE1" w:rsidRDefault="00A64F7D" w:rsidP="00A64F7D">
            <w:pPr>
              <w:jc w:val="center"/>
              <w:rPr>
                <w:b/>
                <w:bCs/>
                <w:kern w:val="2"/>
                <w:sz w:val="22"/>
                <w:szCs w:val="22"/>
              </w:rPr>
            </w:pPr>
            <w:r w:rsidRPr="00624BE1">
              <w:rPr>
                <w:b/>
                <w:bCs/>
                <w:kern w:val="2"/>
                <w:sz w:val="22"/>
                <w:szCs w:val="22"/>
              </w:rPr>
              <w:t>PIRKĖJAS</w:t>
            </w:r>
          </w:p>
        </w:tc>
        <w:tc>
          <w:tcPr>
            <w:tcW w:w="5131" w:type="dxa"/>
            <w:gridSpan w:val="2"/>
          </w:tcPr>
          <w:p w14:paraId="0439650F" w14:textId="77777777" w:rsidR="00A64F7D" w:rsidRPr="00624BE1" w:rsidRDefault="00A64F7D" w:rsidP="00A64F7D">
            <w:pPr>
              <w:jc w:val="center"/>
              <w:rPr>
                <w:b/>
                <w:bCs/>
                <w:kern w:val="2"/>
                <w:sz w:val="22"/>
                <w:szCs w:val="22"/>
              </w:rPr>
            </w:pPr>
            <w:r w:rsidRPr="00624BE1">
              <w:rPr>
                <w:b/>
                <w:bCs/>
                <w:kern w:val="2"/>
                <w:sz w:val="22"/>
                <w:szCs w:val="22"/>
              </w:rPr>
              <w:t>TIEKĖJAS</w:t>
            </w:r>
          </w:p>
        </w:tc>
      </w:tr>
      <w:tr w:rsidR="00A64F7D" w:rsidRPr="00F60AE3" w14:paraId="28358985" w14:textId="77777777" w:rsidTr="00236446">
        <w:tc>
          <w:tcPr>
            <w:tcW w:w="5501" w:type="dxa"/>
            <w:gridSpan w:val="3"/>
          </w:tcPr>
          <w:p w14:paraId="31F51ABD" w14:textId="77777777" w:rsidR="00A64F7D" w:rsidRPr="00624BE1" w:rsidRDefault="00A64F7D" w:rsidP="00A64F7D">
            <w:pPr>
              <w:jc w:val="center"/>
              <w:rPr>
                <w:sz w:val="22"/>
                <w:szCs w:val="22"/>
              </w:rPr>
            </w:pPr>
            <w:r w:rsidRPr="00624BE1">
              <w:rPr>
                <w:sz w:val="22"/>
                <w:szCs w:val="22"/>
              </w:rPr>
              <w:t>Generalinis direktorius</w:t>
            </w:r>
          </w:p>
          <w:p w14:paraId="230F8EC4" w14:textId="77777777" w:rsidR="00A64F7D" w:rsidRPr="00624BE1" w:rsidRDefault="00A64F7D" w:rsidP="00A64F7D">
            <w:pPr>
              <w:jc w:val="center"/>
              <w:rPr>
                <w:color w:val="4472C4"/>
                <w:kern w:val="2"/>
                <w:sz w:val="22"/>
                <w:szCs w:val="22"/>
              </w:rPr>
            </w:pPr>
            <w:r w:rsidRPr="00624BE1">
              <w:rPr>
                <w:sz w:val="22"/>
                <w:szCs w:val="22"/>
              </w:rPr>
              <w:t>Tomas Jovaiša</w:t>
            </w:r>
          </w:p>
        </w:tc>
        <w:tc>
          <w:tcPr>
            <w:tcW w:w="5131" w:type="dxa"/>
            <w:gridSpan w:val="2"/>
          </w:tcPr>
          <w:p w14:paraId="26E4C155" w14:textId="77777777" w:rsidR="00D96433" w:rsidRPr="00D96433" w:rsidRDefault="00D96433" w:rsidP="00A64F7D">
            <w:pPr>
              <w:jc w:val="center"/>
              <w:rPr>
                <w:kern w:val="2"/>
                <w:sz w:val="22"/>
                <w:szCs w:val="22"/>
              </w:rPr>
            </w:pPr>
            <w:r w:rsidRPr="00D96433">
              <w:rPr>
                <w:kern w:val="2"/>
                <w:sz w:val="22"/>
                <w:szCs w:val="22"/>
              </w:rPr>
              <w:t xml:space="preserve">Generalinis direktorius </w:t>
            </w:r>
          </w:p>
          <w:p w14:paraId="30D9A256" w14:textId="77777777" w:rsidR="00A64F7D" w:rsidRPr="00624BE1" w:rsidRDefault="00D96433" w:rsidP="00A64F7D">
            <w:pPr>
              <w:jc w:val="center"/>
              <w:rPr>
                <w:b/>
                <w:bCs/>
                <w:kern w:val="2"/>
                <w:sz w:val="22"/>
                <w:szCs w:val="22"/>
              </w:rPr>
            </w:pPr>
            <w:r w:rsidRPr="00D96433">
              <w:rPr>
                <w:kern w:val="2"/>
                <w:sz w:val="22"/>
                <w:szCs w:val="22"/>
              </w:rPr>
              <w:t>Šarūnas Pranukevičius</w:t>
            </w:r>
          </w:p>
        </w:tc>
      </w:tr>
      <w:tr w:rsidR="009835C6" w:rsidRPr="009835C6" w14:paraId="46E4F161" w14:textId="77777777" w:rsidTr="000731C9">
        <w:trPr>
          <w:trHeight w:val="428"/>
        </w:trPr>
        <w:tc>
          <w:tcPr>
            <w:tcW w:w="5501" w:type="dxa"/>
            <w:gridSpan w:val="3"/>
          </w:tcPr>
          <w:p w14:paraId="28E989B6" w14:textId="77777777" w:rsidR="00A64F7D" w:rsidRPr="009835C6" w:rsidRDefault="00A64F7D" w:rsidP="00A64F7D">
            <w:pPr>
              <w:jc w:val="center"/>
              <w:rPr>
                <w:bCs/>
                <w:kern w:val="2"/>
                <w:sz w:val="22"/>
                <w:szCs w:val="22"/>
              </w:rPr>
            </w:pPr>
          </w:p>
          <w:p w14:paraId="2254CF27" w14:textId="77777777" w:rsidR="00A64F7D" w:rsidRPr="009835C6" w:rsidRDefault="00A64F7D" w:rsidP="000731C9">
            <w:pPr>
              <w:jc w:val="center"/>
              <w:rPr>
                <w:bCs/>
                <w:kern w:val="2"/>
                <w:sz w:val="22"/>
                <w:szCs w:val="22"/>
              </w:rPr>
            </w:pPr>
            <w:r w:rsidRPr="009835C6">
              <w:rPr>
                <w:bCs/>
                <w:kern w:val="2"/>
                <w:sz w:val="22"/>
                <w:szCs w:val="22"/>
              </w:rPr>
              <w:t>(parašas)</w:t>
            </w:r>
          </w:p>
        </w:tc>
        <w:tc>
          <w:tcPr>
            <w:tcW w:w="5131" w:type="dxa"/>
            <w:gridSpan w:val="2"/>
          </w:tcPr>
          <w:p w14:paraId="2A9BE250" w14:textId="77777777" w:rsidR="00A64F7D" w:rsidRPr="009835C6" w:rsidRDefault="00A64F7D" w:rsidP="00A64F7D">
            <w:pPr>
              <w:jc w:val="center"/>
              <w:rPr>
                <w:bCs/>
                <w:kern w:val="2"/>
                <w:sz w:val="22"/>
                <w:szCs w:val="22"/>
              </w:rPr>
            </w:pPr>
          </w:p>
          <w:p w14:paraId="3945D40E" w14:textId="77777777" w:rsidR="00A64F7D" w:rsidRPr="009835C6" w:rsidRDefault="00A64F7D" w:rsidP="00A64F7D">
            <w:pPr>
              <w:jc w:val="center"/>
              <w:rPr>
                <w:bCs/>
                <w:kern w:val="2"/>
                <w:sz w:val="22"/>
                <w:szCs w:val="22"/>
              </w:rPr>
            </w:pPr>
            <w:r w:rsidRPr="009835C6">
              <w:rPr>
                <w:bCs/>
                <w:kern w:val="2"/>
                <w:sz w:val="22"/>
                <w:szCs w:val="22"/>
              </w:rPr>
              <w:t>(parašas)</w:t>
            </w:r>
          </w:p>
        </w:tc>
      </w:tr>
    </w:tbl>
    <w:p w14:paraId="580CFD57" w14:textId="77777777" w:rsidR="00236446" w:rsidRPr="00F60AE3" w:rsidRDefault="00236446" w:rsidP="00236446">
      <w:pPr>
        <w:widowControl w:val="0"/>
        <w:pBdr>
          <w:top w:val="nil"/>
          <w:left w:val="nil"/>
          <w:bottom w:val="nil"/>
          <w:right w:val="nil"/>
          <w:between w:val="nil"/>
        </w:pBdr>
        <w:tabs>
          <w:tab w:val="left" w:pos="567"/>
          <w:tab w:val="left" w:pos="851"/>
        </w:tabs>
        <w:rPr>
          <w:b/>
          <w:bCs/>
          <w:caps/>
          <w:kern w:val="2"/>
          <w:sz w:val="22"/>
          <w:szCs w:val="22"/>
        </w:rPr>
      </w:pPr>
    </w:p>
    <w:p w14:paraId="055FCA0D" w14:textId="77777777" w:rsidR="00D96433" w:rsidRDefault="00D96433">
      <w:pPr>
        <w:rPr>
          <w:szCs w:val="24"/>
        </w:rPr>
      </w:pPr>
      <w:r>
        <w:rPr>
          <w:szCs w:val="24"/>
        </w:rPr>
        <w:br w:type="page"/>
      </w:r>
    </w:p>
    <w:p w14:paraId="46D70739" w14:textId="77777777" w:rsidR="005A5832" w:rsidRDefault="005A5832" w:rsidP="00E44EB8">
      <w:pPr>
        <w:rPr>
          <w:szCs w:val="24"/>
        </w:rPr>
      </w:pPr>
    </w:p>
    <w:p w14:paraId="423CFFE1" w14:textId="77777777" w:rsidR="00A03983" w:rsidRDefault="00A03983" w:rsidP="00F203C1">
      <w:pPr>
        <w:jc w:val="right"/>
        <w:rPr>
          <w:sz w:val="22"/>
          <w:szCs w:val="22"/>
        </w:rPr>
      </w:pPr>
    </w:p>
    <w:p w14:paraId="39314357" w14:textId="77777777" w:rsidR="00247C03" w:rsidRPr="00F203C1" w:rsidRDefault="00F203C1" w:rsidP="00F203C1">
      <w:pPr>
        <w:jc w:val="right"/>
        <w:rPr>
          <w:sz w:val="22"/>
          <w:szCs w:val="22"/>
        </w:rPr>
      </w:pPr>
      <w:r w:rsidRPr="00F203C1">
        <w:rPr>
          <w:sz w:val="22"/>
          <w:szCs w:val="22"/>
        </w:rPr>
        <w:t>Priedas Nr. 1</w:t>
      </w:r>
    </w:p>
    <w:p w14:paraId="31F129F6" w14:textId="77777777" w:rsidR="00F203C1" w:rsidRPr="00F203C1" w:rsidRDefault="00F203C1" w:rsidP="00F203C1">
      <w:pPr>
        <w:jc w:val="right"/>
        <w:rPr>
          <w:sz w:val="22"/>
          <w:szCs w:val="22"/>
        </w:rPr>
      </w:pPr>
    </w:p>
    <w:p w14:paraId="0BE3958B" w14:textId="77777777" w:rsidR="00F203C1" w:rsidRPr="00F203C1" w:rsidRDefault="00F203C1" w:rsidP="00F203C1">
      <w:pPr>
        <w:jc w:val="center"/>
        <w:rPr>
          <w:b/>
          <w:bCs/>
          <w:sz w:val="22"/>
          <w:szCs w:val="22"/>
        </w:rPr>
      </w:pPr>
      <w:r w:rsidRPr="00F203C1">
        <w:rPr>
          <w:b/>
          <w:bCs/>
          <w:sz w:val="22"/>
          <w:szCs w:val="22"/>
        </w:rPr>
        <w:t>TECHNINĖ SPECIFIKACIJA IR ĮKAINIAI</w:t>
      </w:r>
    </w:p>
    <w:p w14:paraId="34EC9A70" w14:textId="77777777" w:rsidR="00247C03" w:rsidRDefault="00247C03" w:rsidP="00E44EB8">
      <w:pPr>
        <w:rPr>
          <w:szCs w:val="24"/>
        </w:rPr>
      </w:pP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2127"/>
        <w:gridCol w:w="850"/>
        <w:gridCol w:w="851"/>
        <w:gridCol w:w="1411"/>
        <w:gridCol w:w="715"/>
        <w:gridCol w:w="1276"/>
      </w:tblGrid>
      <w:tr w:rsidR="005B5D18" w:rsidRPr="005B5D18" w14:paraId="1B327AF7" w14:textId="77777777" w:rsidTr="005B5D18">
        <w:trPr>
          <w:trHeight w:val="411"/>
          <w:jc w:val="center"/>
        </w:trPr>
        <w:tc>
          <w:tcPr>
            <w:tcW w:w="568" w:type="dxa"/>
            <w:vAlign w:val="center"/>
          </w:tcPr>
          <w:p w14:paraId="73ED8337" w14:textId="77777777" w:rsidR="00D96433" w:rsidRPr="005B5D18" w:rsidRDefault="00D96433" w:rsidP="002C2622">
            <w:pPr>
              <w:jc w:val="center"/>
              <w:rPr>
                <w:sz w:val="22"/>
                <w:szCs w:val="22"/>
                <w:lang w:eastAsia="lt-LT"/>
              </w:rPr>
            </w:pPr>
            <w:r w:rsidRPr="005B5D18">
              <w:rPr>
                <w:sz w:val="22"/>
                <w:szCs w:val="22"/>
                <w:lang w:eastAsia="lt-LT"/>
              </w:rPr>
              <w:t>Eil.</w:t>
            </w:r>
          </w:p>
          <w:p w14:paraId="79CFCE96" w14:textId="77777777" w:rsidR="00D96433" w:rsidRPr="005B5D18" w:rsidRDefault="00D96433" w:rsidP="002C2622">
            <w:pPr>
              <w:jc w:val="center"/>
              <w:rPr>
                <w:sz w:val="22"/>
                <w:szCs w:val="22"/>
                <w:lang w:eastAsia="lt-LT"/>
              </w:rPr>
            </w:pPr>
            <w:r w:rsidRPr="005B5D18">
              <w:rPr>
                <w:sz w:val="22"/>
                <w:szCs w:val="22"/>
                <w:lang w:eastAsia="lt-LT"/>
              </w:rPr>
              <w:t>Nr.</w:t>
            </w:r>
          </w:p>
        </w:tc>
        <w:tc>
          <w:tcPr>
            <w:tcW w:w="2268" w:type="dxa"/>
            <w:vAlign w:val="center"/>
          </w:tcPr>
          <w:p w14:paraId="34354934" w14:textId="77777777" w:rsidR="00D96433" w:rsidRPr="005B5D18" w:rsidRDefault="00D96433" w:rsidP="002C2622">
            <w:pPr>
              <w:jc w:val="center"/>
              <w:rPr>
                <w:sz w:val="22"/>
                <w:szCs w:val="22"/>
                <w:lang w:eastAsia="lt-LT"/>
              </w:rPr>
            </w:pPr>
            <w:r w:rsidRPr="005B5D18">
              <w:rPr>
                <w:sz w:val="22"/>
                <w:szCs w:val="22"/>
                <w:lang w:eastAsia="lt-LT"/>
              </w:rPr>
              <w:t>Prekės pavadinimas, forma, stiprumas</w:t>
            </w:r>
          </w:p>
        </w:tc>
        <w:tc>
          <w:tcPr>
            <w:tcW w:w="2127" w:type="dxa"/>
            <w:vAlign w:val="center"/>
          </w:tcPr>
          <w:p w14:paraId="7B461B57" w14:textId="77777777" w:rsidR="00D96433" w:rsidRPr="005B5D18" w:rsidRDefault="00D96433" w:rsidP="002C2622">
            <w:pPr>
              <w:ind w:left="-108"/>
              <w:jc w:val="center"/>
              <w:rPr>
                <w:sz w:val="20"/>
                <w:lang w:eastAsia="lt-LT"/>
              </w:rPr>
            </w:pPr>
            <w:r w:rsidRPr="005B5D18">
              <w:rPr>
                <w:sz w:val="20"/>
                <w:lang w:eastAsia="lt-LT"/>
              </w:rPr>
              <w:t xml:space="preserve">Prekės firminis pavadinimas, gamintojas </w:t>
            </w:r>
          </w:p>
          <w:p w14:paraId="4B93D570" w14:textId="77777777" w:rsidR="00D96433" w:rsidRPr="005B5D18" w:rsidRDefault="00D96433" w:rsidP="002C2622">
            <w:pPr>
              <w:ind w:left="-108"/>
              <w:jc w:val="center"/>
              <w:rPr>
                <w:sz w:val="22"/>
                <w:szCs w:val="22"/>
                <w:lang w:eastAsia="lt-LT"/>
              </w:rPr>
            </w:pPr>
            <w:r w:rsidRPr="005B5D18">
              <w:rPr>
                <w:sz w:val="20"/>
                <w:lang w:eastAsia="lt-LT"/>
              </w:rPr>
              <w:t>Preparato reg. Nr. LR, EU VPR ar LI sąraše</w:t>
            </w:r>
          </w:p>
        </w:tc>
        <w:tc>
          <w:tcPr>
            <w:tcW w:w="850" w:type="dxa"/>
            <w:vAlign w:val="center"/>
          </w:tcPr>
          <w:p w14:paraId="016FF4D8" w14:textId="77777777" w:rsidR="00D96433" w:rsidRPr="005B5D18" w:rsidRDefault="00D96433" w:rsidP="002C2622">
            <w:pPr>
              <w:ind w:right="-108"/>
              <w:jc w:val="center"/>
              <w:rPr>
                <w:sz w:val="22"/>
                <w:szCs w:val="22"/>
                <w:lang w:eastAsia="lt-LT"/>
              </w:rPr>
            </w:pPr>
            <w:r w:rsidRPr="005B5D18">
              <w:rPr>
                <w:sz w:val="22"/>
                <w:szCs w:val="22"/>
                <w:lang w:eastAsia="lt-LT"/>
              </w:rPr>
              <w:t>Mato vnt.</w:t>
            </w:r>
          </w:p>
        </w:tc>
        <w:tc>
          <w:tcPr>
            <w:tcW w:w="851" w:type="dxa"/>
            <w:vAlign w:val="center"/>
          </w:tcPr>
          <w:p w14:paraId="3F10BD10" w14:textId="77777777" w:rsidR="00D96433" w:rsidRPr="005B5D18" w:rsidRDefault="00D96433" w:rsidP="002C2622">
            <w:pPr>
              <w:jc w:val="center"/>
              <w:rPr>
                <w:sz w:val="22"/>
                <w:szCs w:val="22"/>
                <w:lang w:eastAsia="lt-LT"/>
              </w:rPr>
            </w:pPr>
            <w:r w:rsidRPr="005B5D18">
              <w:rPr>
                <w:sz w:val="22"/>
                <w:szCs w:val="22"/>
                <w:lang w:eastAsia="lt-LT"/>
              </w:rPr>
              <w:t>Maksimalus kiekis</w:t>
            </w:r>
          </w:p>
        </w:tc>
        <w:tc>
          <w:tcPr>
            <w:tcW w:w="1411" w:type="dxa"/>
            <w:vAlign w:val="center"/>
          </w:tcPr>
          <w:p w14:paraId="0031EA4E" w14:textId="77777777" w:rsidR="00D96433" w:rsidRPr="005B5D18" w:rsidRDefault="00D96433" w:rsidP="002C2622">
            <w:pPr>
              <w:jc w:val="center"/>
              <w:rPr>
                <w:sz w:val="22"/>
                <w:szCs w:val="22"/>
                <w:lang w:eastAsia="lt-LT"/>
              </w:rPr>
            </w:pPr>
            <w:r w:rsidRPr="005B5D18">
              <w:rPr>
                <w:sz w:val="22"/>
                <w:szCs w:val="22"/>
                <w:lang w:eastAsia="lt-LT"/>
              </w:rPr>
              <w:t>Vnt. įkainis be PVM, Eur</w:t>
            </w:r>
          </w:p>
        </w:tc>
        <w:tc>
          <w:tcPr>
            <w:tcW w:w="715" w:type="dxa"/>
            <w:vAlign w:val="center"/>
          </w:tcPr>
          <w:p w14:paraId="15F668F6" w14:textId="77777777" w:rsidR="00D96433" w:rsidRPr="005B5D18" w:rsidRDefault="00D96433" w:rsidP="002C2622">
            <w:pPr>
              <w:ind w:left="-108" w:right="-108"/>
              <w:jc w:val="center"/>
              <w:rPr>
                <w:sz w:val="22"/>
                <w:szCs w:val="22"/>
                <w:lang w:eastAsia="lt-LT"/>
              </w:rPr>
            </w:pPr>
            <w:r w:rsidRPr="005B5D18">
              <w:rPr>
                <w:sz w:val="22"/>
                <w:szCs w:val="22"/>
                <w:lang w:eastAsia="lt-LT"/>
              </w:rPr>
              <w:t xml:space="preserve">PVM tarifas </w:t>
            </w:r>
            <w:r w:rsidRPr="005B5D18">
              <w:rPr>
                <w:sz w:val="22"/>
                <w:szCs w:val="22"/>
                <w:lang w:val="en-US" w:eastAsia="lt-LT"/>
              </w:rPr>
              <w:t>%</w:t>
            </w:r>
          </w:p>
        </w:tc>
        <w:tc>
          <w:tcPr>
            <w:tcW w:w="1276" w:type="dxa"/>
            <w:vAlign w:val="center"/>
          </w:tcPr>
          <w:p w14:paraId="292568CE" w14:textId="77777777" w:rsidR="00D96433" w:rsidRPr="005B5D18" w:rsidRDefault="00D96433" w:rsidP="002C2622">
            <w:pPr>
              <w:ind w:left="-108" w:right="-52"/>
              <w:jc w:val="center"/>
              <w:rPr>
                <w:sz w:val="22"/>
                <w:szCs w:val="22"/>
                <w:lang w:eastAsia="lt-LT"/>
              </w:rPr>
            </w:pPr>
            <w:r w:rsidRPr="005B5D18">
              <w:rPr>
                <w:sz w:val="22"/>
                <w:szCs w:val="22"/>
                <w:lang w:eastAsia="lt-LT"/>
              </w:rPr>
              <w:t>Vnt. įkainis su PVM, Eur</w:t>
            </w:r>
          </w:p>
        </w:tc>
      </w:tr>
      <w:tr w:rsidR="005B5D18" w:rsidRPr="005B5D18" w14:paraId="27E9114F" w14:textId="77777777" w:rsidTr="005B5D18">
        <w:trPr>
          <w:trHeight w:val="759"/>
          <w:jc w:val="center"/>
        </w:trPr>
        <w:tc>
          <w:tcPr>
            <w:tcW w:w="568" w:type="dxa"/>
            <w:vAlign w:val="center"/>
          </w:tcPr>
          <w:p w14:paraId="7AA41065" w14:textId="77777777" w:rsidR="00D96433" w:rsidRPr="005B5D18" w:rsidRDefault="00D96433" w:rsidP="002C2622">
            <w:pPr>
              <w:jc w:val="both"/>
              <w:rPr>
                <w:position w:val="6"/>
                <w:sz w:val="22"/>
                <w:szCs w:val="22"/>
                <w:lang w:eastAsia="lt-LT"/>
              </w:rPr>
            </w:pPr>
            <w:r w:rsidRPr="005B5D18">
              <w:rPr>
                <w:position w:val="6"/>
                <w:sz w:val="22"/>
                <w:szCs w:val="22"/>
                <w:lang w:eastAsia="lt-LT"/>
              </w:rPr>
              <w:t>1.</w:t>
            </w:r>
          </w:p>
        </w:tc>
        <w:tc>
          <w:tcPr>
            <w:tcW w:w="2268" w:type="dxa"/>
            <w:vAlign w:val="center"/>
          </w:tcPr>
          <w:p w14:paraId="0315FB84" w14:textId="77777777" w:rsidR="00D96433" w:rsidRPr="005B5D18" w:rsidRDefault="00D96433" w:rsidP="002C2622">
            <w:pPr>
              <w:rPr>
                <w:rFonts w:ascii="TimesNewRomanPSMT" w:hAnsi="TimesNewRomanPSMT" w:cs="TimesNewRomanPSMT"/>
                <w:sz w:val="22"/>
                <w:szCs w:val="22"/>
              </w:rPr>
            </w:pPr>
            <w:r w:rsidRPr="005B5D18">
              <w:rPr>
                <w:rFonts w:ascii="TimesNewRomanPSMT" w:hAnsi="TimesNewRomanPSMT" w:cs="TimesNewRomanPSMT"/>
                <w:sz w:val="22"/>
                <w:szCs w:val="22"/>
              </w:rPr>
              <w:t>Sebelipazė alfa 2 mg/ml koncentratas infuziniam tirpalui 10 ml N1</w:t>
            </w:r>
          </w:p>
        </w:tc>
        <w:tc>
          <w:tcPr>
            <w:tcW w:w="2127" w:type="dxa"/>
            <w:vAlign w:val="center"/>
          </w:tcPr>
          <w:p w14:paraId="7D5E9E23" w14:textId="77777777" w:rsidR="00D96433" w:rsidRPr="005B5D18" w:rsidRDefault="00D96433" w:rsidP="002C2622">
            <w:pPr>
              <w:tabs>
                <w:tab w:val="left" w:pos="0"/>
              </w:tabs>
              <w:jc w:val="center"/>
              <w:rPr>
                <w:position w:val="6"/>
                <w:sz w:val="22"/>
                <w:szCs w:val="22"/>
                <w:lang w:eastAsia="lt-LT"/>
              </w:rPr>
            </w:pPr>
            <w:r w:rsidRPr="005B5D18">
              <w:rPr>
                <w:sz w:val="22"/>
                <w:szCs w:val="22"/>
                <w:lang w:eastAsia="lt-LT"/>
              </w:rPr>
              <w:t xml:space="preserve">Kanuma 2mg/ml konc. infc 10ml N1, </w:t>
            </w:r>
            <w:r w:rsidRPr="005B5D18">
              <w:rPr>
                <w:sz w:val="22"/>
                <w:szCs w:val="22"/>
                <w:shd w:val="clear" w:color="auto" w:fill="FFFFFF"/>
              </w:rPr>
              <w:t>Alexion Europe SAS, Prancūzija, EU/1/15/1033/001</w:t>
            </w:r>
          </w:p>
        </w:tc>
        <w:tc>
          <w:tcPr>
            <w:tcW w:w="850" w:type="dxa"/>
            <w:vAlign w:val="center"/>
          </w:tcPr>
          <w:p w14:paraId="31E5A4D9" w14:textId="77777777" w:rsidR="00D96433" w:rsidRPr="005B5D18" w:rsidRDefault="00D96433" w:rsidP="002C2622">
            <w:pPr>
              <w:ind w:left="-108" w:right="-108"/>
              <w:jc w:val="center"/>
              <w:rPr>
                <w:sz w:val="22"/>
                <w:szCs w:val="22"/>
                <w:lang w:eastAsia="lt-LT"/>
              </w:rPr>
            </w:pPr>
            <w:r w:rsidRPr="005B5D18">
              <w:rPr>
                <w:sz w:val="22"/>
                <w:szCs w:val="22"/>
                <w:lang w:eastAsia="lt-LT"/>
              </w:rPr>
              <w:t>vnt</w:t>
            </w:r>
          </w:p>
        </w:tc>
        <w:tc>
          <w:tcPr>
            <w:tcW w:w="851" w:type="dxa"/>
            <w:vAlign w:val="center"/>
          </w:tcPr>
          <w:p w14:paraId="51F1D440" w14:textId="6F3E1864" w:rsidR="00D96433" w:rsidRPr="005B5D18" w:rsidRDefault="00526738" w:rsidP="002C2622">
            <w:pPr>
              <w:tabs>
                <w:tab w:val="left" w:pos="0"/>
              </w:tabs>
              <w:jc w:val="center"/>
              <w:rPr>
                <w:position w:val="6"/>
                <w:sz w:val="22"/>
                <w:szCs w:val="22"/>
                <w:lang w:eastAsia="lt-LT"/>
              </w:rPr>
            </w:pPr>
            <w:r>
              <w:rPr>
                <w:position w:val="6"/>
                <w:sz w:val="22"/>
                <w:szCs w:val="22"/>
                <w:lang w:eastAsia="lt-LT"/>
              </w:rPr>
              <w:t>KONFID</w:t>
            </w:r>
            <w:r w:rsidR="005B5D18" w:rsidRPr="005B5D18">
              <w:rPr>
                <w:position w:val="6"/>
                <w:sz w:val="22"/>
                <w:szCs w:val="22"/>
                <w:lang w:eastAsia="lt-LT"/>
              </w:rPr>
              <w:t>*</w:t>
            </w:r>
          </w:p>
        </w:tc>
        <w:tc>
          <w:tcPr>
            <w:tcW w:w="1411" w:type="dxa"/>
            <w:vAlign w:val="center"/>
          </w:tcPr>
          <w:p w14:paraId="456876AA" w14:textId="4A5CBFC0" w:rsidR="00D96433" w:rsidRPr="005B5D18" w:rsidRDefault="00526738" w:rsidP="002C2622">
            <w:pPr>
              <w:tabs>
                <w:tab w:val="left" w:pos="0"/>
              </w:tabs>
              <w:jc w:val="center"/>
              <w:rPr>
                <w:position w:val="6"/>
                <w:sz w:val="22"/>
                <w:szCs w:val="22"/>
                <w:lang w:eastAsia="lt-LT"/>
              </w:rPr>
            </w:pPr>
            <w:r>
              <w:rPr>
                <w:position w:val="6"/>
                <w:sz w:val="22"/>
                <w:szCs w:val="22"/>
                <w:lang w:eastAsia="lt-LT"/>
              </w:rPr>
              <w:t>KONFID</w:t>
            </w:r>
            <w:r w:rsidR="005B5D18" w:rsidRPr="005B5D18">
              <w:rPr>
                <w:position w:val="6"/>
                <w:sz w:val="22"/>
                <w:szCs w:val="22"/>
                <w:lang w:eastAsia="lt-LT"/>
              </w:rPr>
              <w:t>*</w:t>
            </w:r>
          </w:p>
        </w:tc>
        <w:tc>
          <w:tcPr>
            <w:tcW w:w="715" w:type="dxa"/>
            <w:vAlign w:val="center"/>
          </w:tcPr>
          <w:p w14:paraId="539D2250" w14:textId="77777777" w:rsidR="00D96433" w:rsidRPr="005B5D18" w:rsidRDefault="00D96433" w:rsidP="002C2622">
            <w:pPr>
              <w:tabs>
                <w:tab w:val="left" w:pos="0"/>
              </w:tabs>
              <w:jc w:val="center"/>
              <w:rPr>
                <w:position w:val="6"/>
                <w:sz w:val="22"/>
                <w:szCs w:val="22"/>
                <w:lang w:eastAsia="lt-LT"/>
              </w:rPr>
            </w:pPr>
            <w:r w:rsidRPr="005B5D18">
              <w:rPr>
                <w:position w:val="6"/>
                <w:sz w:val="22"/>
                <w:szCs w:val="22"/>
                <w:lang w:eastAsia="lt-LT"/>
              </w:rPr>
              <w:t>5</w:t>
            </w:r>
          </w:p>
        </w:tc>
        <w:tc>
          <w:tcPr>
            <w:tcW w:w="1276" w:type="dxa"/>
            <w:vAlign w:val="center"/>
          </w:tcPr>
          <w:p w14:paraId="4E3A26A3" w14:textId="299909F8" w:rsidR="00D96433" w:rsidRPr="005B5D18" w:rsidRDefault="00526738" w:rsidP="002C2622">
            <w:pPr>
              <w:tabs>
                <w:tab w:val="left" w:pos="0"/>
              </w:tabs>
              <w:jc w:val="center"/>
              <w:rPr>
                <w:position w:val="6"/>
                <w:sz w:val="22"/>
                <w:szCs w:val="22"/>
                <w:lang w:eastAsia="lt-LT"/>
              </w:rPr>
            </w:pPr>
            <w:r>
              <w:rPr>
                <w:position w:val="6"/>
                <w:sz w:val="22"/>
                <w:szCs w:val="22"/>
                <w:lang w:eastAsia="lt-LT"/>
              </w:rPr>
              <w:t>KONFID</w:t>
            </w:r>
            <w:r w:rsidR="005B5D18" w:rsidRPr="005B5D18">
              <w:rPr>
                <w:position w:val="6"/>
                <w:sz w:val="22"/>
                <w:szCs w:val="22"/>
                <w:lang w:eastAsia="lt-LT"/>
              </w:rPr>
              <w:t>*</w:t>
            </w:r>
          </w:p>
        </w:tc>
      </w:tr>
      <w:tr w:rsidR="005B5D18" w:rsidRPr="005B5D18" w14:paraId="13CFEABD" w14:textId="77777777" w:rsidTr="002C2622">
        <w:trPr>
          <w:trHeight w:val="70"/>
          <w:jc w:val="center"/>
        </w:trPr>
        <w:tc>
          <w:tcPr>
            <w:tcW w:w="8790" w:type="dxa"/>
            <w:gridSpan w:val="7"/>
          </w:tcPr>
          <w:p w14:paraId="3349D23A" w14:textId="77777777" w:rsidR="005B5D18" w:rsidRPr="005B5D18" w:rsidRDefault="005B5D18" w:rsidP="005B5D18">
            <w:pPr>
              <w:tabs>
                <w:tab w:val="left" w:pos="0"/>
              </w:tabs>
              <w:jc w:val="right"/>
              <w:rPr>
                <w:position w:val="6"/>
                <w:sz w:val="21"/>
                <w:szCs w:val="21"/>
                <w:lang w:eastAsia="lt-LT"/>
              </w:rPr>
            </w:pPr>
            <w:r w:rsidRPr="005B5D18">
              <w:rPr>
                <w:b/>
                <w:bCs/>
                <w:sz w:val="22"/>
                <w:szCs w:val="22"/>
                <w:lang w:eastAsia="lt-LT"/>
              </w:rPr>
              <w:t>Pradinė sutarties vertė be PVM Eur:</w:t>
            </w:r>
          </w:p>
        </w:tc>
        <w:tc>
          <w:tcPr>
            <w:tcW w:w="1276" w:type="dxa"/>
            <w:vAlign w:val="center"/>
          </w:tcPr>
          <w:p w14:paraId="3212BC56" w14:textId="77777777" w:rsidR="005B5D18" w:rsidRPr="00E553A8" w:rsidRDefault="005B5D18" w:rsidP="005B5D18">
            <w:pPr>
              <w:tabs>
                <w:tab w:val="left" w:pos="0"/>
              </w:tabs>
              <w:jc w:val="center"/>
              <w:rPr>
                <w:b/>
                <w:position w:val="6"/>
                <w:sz w:val="21"/>
                <w:szCs w:val="21"/>
                <w:lang w:eastAsia="lt-LT"/>
              </w:rPr>
            </w:pPr>
            <w:r w:rsidRPr="00E553A8">
              <w:rPr>
                <w:b/>
                <w:position w:val="6"/>
                <w:sz w:val="21"/>
                <w:szCs w:val="21"/>
                <w:lang w:eastAsia="lt-LT"/>
              </w:rPr>
              <w:t>83 486,00*</w:t>
            </w:r>
          </w:p>
        </w:tc>
      </w:tr>
      <w:tr w:rsidR="005B5D18" w:rsidRPr="005B5D18" w14:paraId="00E9EEE5" w14:textId="77777777" w:rsidTr="002C2622">
        <w:trPr>
          <w:trHeight w:val="70"/>
          <w:jc w:val="center"/>
        </w:trPr>
        <w:tc>
          <w:tcPr>
            <w:tcW w:w="8790" w:type="dxa"/>
            <w:gridSpan w:val="7"/>
          </w:tcPr>
          <w:p w14:paraId="2A6D10AE" w14:textId="77777777" w:rsidR="005B5D18" w:rsidRPr="005B5D18" w:rsidRDefault="005B5D18" w:rsidP="005B5D18">
            <w:pPr>
              <w:tabs>
                <w:tab w:val="left" w:pos="0"/>
              </w:tabs>
              <w:jc w:val="right"/>
              <w:rPr>
                <w:position w:val="6"/>
                <w:sz w:val="21"/>
                <w:szCs w:val="21"/>
                <w:lang w:eastAsia="lt-LT"/>
              </w:rPr>
            </w:pPr>
            <w:r w:rsidRPr="005B5D18">
              <w:rPr>
                <w:b/>
                <w:bCs/>
                <w:sz w:val="22"/>
                <w:szCs w:val="22"/>
                <w:lang w:eastAsia="lt-LT"/>
              </w:rPr>
              <w:t>5 % PVM suma Eur:</w:t>
            </w:r>
          </w:p>
        </w:tc>
        <w:tc>
          <w:tcPr>
            <w:tcW w:w="1276" w:type="dxa"/>
            <w:vAlign w:val="center"/>
          </w:tcPr>
          <w:p w14:paraId="3525A9A5" w14:textId="77777777" w:rsidR="005B5D18" w:rsidRPr="00E553A8" w:rsidRDefault="005B5D18" w:rsidP="005B5D18">
            <w:pPr>
              <w:tabs>
                <w:tab w:val="left" w:pos="0"/>
              </w:tabs>
              <w:jc w:val="center"/>
              <w:rPr>
                <w:b/>
                <w:position w:val="6"/>
                <w:sz w:val="21"/>
                <w:szCs w:val="21"/>
                <w:lang w:eastAsia="lt-LT"/>
              </w:rPr>
            </w:pPr>
            <w:r w:rsidRPr="00E553A8">
              <w:rPr>
                <w:b/>
                <w:position w:val="6"/>
                <w:sz w:val="21"/>
                <w:szCs w:val="21"/>
                <w:lang w:eastAsia="lt-LT"/>
              </w:rPr>
              <w:t>4 174,30</w:t>
            </w:r>
          </w:p>
        </w:tc>
      </w:tr>
      <w:tr w:rsidR="005B5D18" w:rsidRPr="005B5D18" w14:paraId="5E9A083E" w14:textId="77777777" w:rsidTr="002C2622">
        <w:trPr>
          <w:trHeight w:val="70"/>
          <w:jc w:val="center"/>
        </w:trPr>
        <w:tc>
          <w:tcPr>
            <w:tcW w:w="8790" w:type="dxa"/>
            <w:gridSpan w:val="7"/>
          </w:tcPr>
          <w:p w14:paraId="297E7367" w14:textId="77777777" w:rsidR="005B5D18" w:rsidRPr="005B5D18" w:rsidRDefault="005B5D18" w:rsidP="005B5D18">
            <w:pPr>
              <w:tabs>
                <w:tab w:val="left" w:pos="0"/>
              </w:tabs>
              <w:jc w:val="right"/>
              <w:rPr>
                <w:position w:val="6"/>
                <w:sz w:val="21"/>
                <w:szCs w:val="21"/>
                <w:lang w:eastAsia="lt-LT"/>
              </w:rPr>
            </w:pPr>
            <w:r w:rsidRPr="005B5D18">
              <w:rPr>
                <w:b/>
                <w:bCs/>
                <w:sz w:val="22"/>
                <w:szCs w:val="22"/>
                <w:lang w:eastAsia="lt-LT"/>
              </w:rPr>
              <w:t>Sutarties kaina su PVM, Eur:</w:t>
            </w:r>
          </w:p>
        </w:tc>
        <w:tc>
          <w:tcPr>
            <w:tcW w:w="1276" w:type="dxa"/>
            <w:vAlign w:val="center"/>
          </w:tcPr>
          <w:p w14:paraId="731DF056" w14:textId="77777777" w:rsidR="005B5D18" w:rsidRPr="00E553A8" w:rsidRDefault="005B5D18" w:rsidP="005B5D18">
            <w:pPr>
              <w:tabs>
                <w:tab w:val="left" w:pos="0"/>
              </w:tabs>
              <w:jc w:val="center"/>
              <w:rPr>
                <w:b/>
                <w:position w:val="6"/>
                <w:sz w:val="21"/>
                <w:szCs w:val="21"/>
                <w:lang w:eastAsia="lt-LT"/>
              </w:rPr>
            </w:pPr>
            <w:r w:rsidRPr="00E553A8">
              <w:rPr>
                <w:b/>
                <w:position w:val="6"/>
                <w:sz w:val="21"/>
                <w:szCs w:val="21"/>
                <w:lang w:eastAsia="lt-LT"/>
              </w:rPr>
              <w:t>87 660,30*</w:t>
            </w:r>
          </w:p>
        </w:tc>
      </w:tr>
    </w:tbl>
    <w:p w14:paraId="563B1175" w14:textId="77777777" w:rsidR="005B5D18" w:rsidRPr="00CD4B3F" w:rsidRDefault="005B5D18" w:rsidP="005B5D18">
      <w:pPr>
        <w:jc w:val="both"/>
        <w:rPr>
          <w:sz w:val="22"/>
          <w:szCs w:val="22"/>
        </w:rPr>
      </w:pPr>
      <w:r>
        <w:rPr>
          <w:szCs w:val="24"/>
        </w:rPr>
        <w:t xml:space="preserve">* </w:t>
      </w:r>
      <w:r w:rsidRPr="00985D1B">
        <w:rPr>
          <w:sz w:val="22"/>
          <w:szCs w:val="22"/>
        </w:rPr>
        <w:t xml:space="preserve">Vaisto </w:t>
      </w:r>
      <w:r w:rsidRPr="0096797F">
        <w:rPr>
          <w:i/>
          <w:iCs/>
          <w:sz w:val="22"/>
          <w:szCs w:val="22"/>
        </w:rPr>
        <w:t>Sebelipase alfa</w:t>
      </w:r>
      <w:r w:rsidRPr="00985D1B">
        <w:rPr>
          <w:sz w:val="22"/>
          <w:szCs w:val="22"/>
        </w:rPr>
        <w:t xml:space="preserve"> kaina buvo suderėta Tarpinstitucinėje derybų dėl vaistinių preparatų ir medicinos pagalbos priemonių kainų nustatymo komisijoje, todėl yra konfidenciali ir negali būti atskleista tretiesiems asmenims be vaisto gamintojo atstovo sutikimo. Taip pat vaisto </w:t>
      </w:r>
      <w:r w:rsidRPr="0096797F">
        <w:rPr>
          <w:i/>
          <w:iCs/>
          <w:sz w:val="22"/>
          <w:szCs w:val="22"/>
        </w:rPr>
        <w:t>Sebelipase alfa</w:t>
      </w:r>
      <w:r w:rsidRPr="00985D1B">
        <w:rPr>
          <w:sz w:val="22"/>
          <w:szCs w:val="22"/>
        </w:rPr>
        <w:t xml:space="preserve"> kainos negalima skelbti Centrinės perkančiosios organizacijos einamųjų metų ketvirtinėje ataskaitoje ir priėmimo-perdavimo akte negalima nurodyti vaisto </w:t>
      </w:r>
      <w:r w:rsidRPr="0096797F">
        <w:rPr>
          <w:i/>
          <w:iCs/>
          <w:sz w:val="22"/>
          <w:szCs w:val="22"/>
        </w:rPr>
        <w:t>Sebelipase alfa</w:t>
      </w:r>
      <w:r w:rsidRPr="00985D1B">
        <w:rPr>
          <w:sz w:val="22"/>
          <w:szCs w:val="22"/>
        </w:rPr>
        <w:t xml:space="preserve"> vieneto kainos ir išduoto kiekio bendros kompensavimo sumos, nes ši kaina ir kompensavimo suma yra konfidencialios.</w:t>
      </w:r>
      <w:r>
        <w:rPr>
          <w:sz w:val="22"/>
          <w:szCs w:val="22"/>
        </w:rPr>
        <w:t xml:space="preserve"> </w:t>
      </w:r>
    </w:p>
    <w:p w14:paraId="331994AA" w14:textId="77777777" w:rsidR="001E2D3C" w:rsidRDefault="001E2D3C" w:rsidP="00E44EB8">
      <w:pPr>
        <w:rPr>
          <w:szCs w:val="24"/>
        </w:rPr>
      </w:pPr>
    </w:p>
    <w:p w14:paraId="77690B75" w14:textId="77777777" w:rsidR="005B5D18" w:rsidRDefault="005B5D18" w:rsidP="00E44EB8">
      <w:pPr>
        <w:rPr>
          <w:szCs w:val="24"/>
        </w:rPr>
      </w:pPr>
    </w:p>
    <w:tbl>
      <w:tblPr>
        <w:tblW w:w="0" w:type="auto"/>
        <w:tblInd w:w="426" w:type="dxa"/>
        <w:tblLook w:val="04A0" w:firstRow="1" w:lastRow="0" w:firstColumn="1" w:lastColumn="0" w:noHBand="0" w:noVBand="1"/>
      </w:tblPr>
      <w:tblGrid>
        <w:gridCol w:w="6015"/>
        <w:gridCol w:w="3531"/>
      </w:tblGrid>
      <w:tr w:rsidR="001E2D3C" w:rsidRPr="005D3024" w14:paraId="0905C8F0" w14:textId="77777777" w:rsidTr="002C2622">
        <w:tc>
          <w:tcPr>
            <w:tcW w:w="9214" w:type="dxa"/>
          </w:tcPr>
          <w:p w14:paraId="13E96F35" w14:textId="77777777" w:rsidR="001E2D3C" w:rsidRPr="005D3024" w:rsidRDefault="001E2D3C" w:rsidP="002C2622">
            <w:pPr>
              <w:spacing w:line="276" w:lineRule="auto"/>
              <w:jc w:val="both"/>
              <w:rPr>
                <w:b/>
                <w:bCs/>
                <w:sz w:val="22"/>
                <w:szCs w:val="22"/>
              </w:rPr>
            </w:pPr>
            <w:r w:rsidRPr="005D3024">
              <w:rPr>
                <w:b/>
                <w:bCs/>
                <w:sz w:val="22"/>
                <w:szCs w:val="22"/>
              </w:rPr>
              <w:t>Pirkėjas</w:t>
            </w:r>
          </w:p>
          <w:p w14:paraId="7D5C06B6" w14:textId="77777777" w:rsidR="001E2D3C" w:rsidRDefault="001E2D3C" w:rsidP="002C2622">
            <w:pPr>
              <w:spacing w:line="276" w:lineRule="auto"/>
              <w:jc w:val="both"/>
              <w:rPr>
                <w:sz w:val="22"/>
                <w:szCs w:val="22"/>
              </w:rPr>
            </w:pPr>
          </w:p>
          <w:p w14:paraId="4E7A78BD" w14:textId="77777777" w:rsidR="001E2D3C" w:rsidRDefault="001E2D3C" w:rsidP="002C2622">
            <w:pPr>
              <w:spacing w:line="276" w:lineRule="auto"/>
              <w:jc w:val="both"/>
              <w:rPr>
                <w:sz w:val="22"/>
                <w:szCs w:val="22"/>
              </w:rPr>
            </w:pPr>
            <w:r w:rsidRPr="005D3024">
              <w:rPr>
                <w:sz w:val="22"/>
                <w:szCs w:val="22"/>
              </w:rPr>
              <w:t>VšĮ Vilniaus universiteto ligoninė</w:t>
            </w:r>
          </w:p>
          <w:p w14:paraId="4B76D7FB" w14:textId="77777777" w:rsidR="001E2D3C" w:rsidRPr="005D3024" w:rsidRDefault="001E2D3C" w:rsidP="002C2622">
            <w:pPr>
              <w:spacing w:line="276" w:lineRule="auto"/>
              <w:jc w:val="both"/>
              <w:rPr>
                <w:sz w:val="22"/>
                <w:szCs w:val="22"/>
              </w:rPr>
            </w:pPr>
            <w:r w:rsidRPr="005D3024">
              <w:rPr>
                <w:sz w:val="22"/>
                <w:szCs w:val="22"/>
              </w:rPr>
              <w:t>Santaros klinikos</w:t>
            </w:r>
          </w:p>
          <w:p w14:paraId="2948928C" w14:textId="77777777" w:rsidR="001E2D3C" w:rsidRPr="005D3024" w:rsidRDefault="001E2D3C" w:rsidP="002C2622">
            <w:pPr>
              <w:spacing w:line="276" w:lineRule="auto"/>
              <w:jc w:val="both"/>
              <w:rPr>
                <w:sz w:val="22"/>
                <w:szCs w:val="22"/>
              </w:rPr>
            </w:pPr>
          </w:p>
          <w:p w14:paraId="602AE0F2" w14:textId="77777777" w:rsidR="001E2D3C" w:rsidRPr="005D3024" w:rsidRDefault="001E2D3C" w:rsidP="002C2622">
            <w:pPr>
              <w:spacing w:line="276" w:lineRule="auto"/>
              <w:jc w:val="both"/>
              <w:rPr>
                <w:sz w:val="22"/>
                <w:szCs w:val="22"/>
              </w:rPr>
            </w:pPr>
            <w:r w:rsidRPr="005D3024">
              <w:rPr>
                <w:sz w:val="22"/>
                <w:szCs w:val="22"/>
              </w:rPr>
              <w:t>Generalinis direktorius</w:t>
            </w:r>
          </w:p>
          <w:p w14:paraId="680486D1" w14:textId="77777777" w:rsidR="001E2D3C" w:rsidRPr="005D3024" w:rsidRDefault="001E2D3C" w:rsidP="002C2622">
            <w:pPr>
              <w:spacing w:line="276" w:lineRule="auto"/>
              <w:rPr>
                <w:rFonts w:eastAsia="Calibri"/>
                <w:sz w:val="22"/>
                <w:szCs w:val="22"/>
              </w:rPr>
            </w:pPr>
            <w:r>
              <w:rPr>
                <w:sz w:val="22"/>
                <w:szCs w:val="22"/>
              </w:rPr>
              <w:t>Tomas Jovaiša</w:t>
            </w:r>
            <w:r w:rsidRPr="005D3024">
              <w:rPr>
                <w:rFonts w:eastAsia="Calibri"/>
                <w:sz w:val="22"/>
                <w:szCs w:val="22"/>
              </w:rPr>
              <w:t xml:space="preserve"> </w:t>
            </w:r>
          </w:p>
        </w:tc>
        <w:tc>
          <w:tcPr>
            <w:tcW w:w="4920" w:type="dxa"/>
          </w:tcPr>
          <w:p w14:paraId="10B4F724" w14:textId="77777777" w:rsidR="001E2D3C" w:rsidRDefault="001E2D3C" w:rsidP="002C2622">
            <w:pPr>
              <w:spacing w:line="276" w:lineRule="auto"/>
              <w:jc w:val="both"/>
              <w:rPr>
                <w:b/>
                <w:bCs/>
                <w:sz w:val="22"/>
                <w:szCs w:val="22"/>
              </w:rPr>
            </w:pPr>
            <w:r>
              <w:rPr>
                <w:b/>
                <w:bCs/>
                <w:sz w:val="22"/>
                <w:szCs w:val="22"/>
              </w:rPr>
              <w:t>Tiekėjas</w:t>
            </w:r>
          </w:p>
          <w:p w14:paraId="0979D32F" w14:textId="77777777" w:rsidR="001E2D3C" w:rsidRPr="005D3024" w:rsidRDefault="001E2D3C" w:rsidP="002C2622">
            <w:pPr>
              <w:spacing w:line="276" w:lineRule="auto"/>
              <w:jc w:val="both"/>
              <w:rPr>
                <w:b/>
                <w:bCs/>
                <w:sz w:val="22"/>
                <w:szCs w:val="22"/>
              </w:rPr>
            </w:pPr>
          </w:p>
          <w:p w14:paraId="21A760E8" w14:textId="77777777" w:rsidR="001E2D3C" w:rsidRPr="005D3024" w:rsidRDefault="00D96433" w:rsidP="002C2622">
            <w:pPr>
              <w:spacing w:line="276" w:lineRule="auto"/>
              <w:jc w:val="both"/>
              <w:rPr>
                <w:sz w:val="22"/>
                <w:szCs w:val="22"/>
              </w:rPr>
            </w:pPr>
            <w:r>
              <w:rPr>
                <w:sz w:val="22"/>
                <w:szCs w:val="22"/>
              </w:rPr>
              <w:t>UAB Tamro</w:t>
            </w:r>
          </w:p>
          <w:p w14:paraId="2D3D6BEA" w14:textId="77777777" w:rsidR="001E2D3C" w:rsidRDefault="001E2D3C" w:rsidP="002C2622">
            <w:pPr>
              <w:spacing w:line="276" w:lineRule="auto"/>
              <w:jc w:val="both"/>
              <w:rPr>
                <w:sz w:val="22"/>
                <w:szCs w:val="22"/>
              </w:rPr>
            </w:pPr>
          </w:p>
          <w:p w14:paraId="2861BC5D" w14:textId="77777777" w:rsidR="00D96433" w:rsidRPr="00D96433" w:rsidRDefault="00D96433" w:rsidP="002C2622">
            <w:pPr>
              <w:tabs>
                <w:tab w:val="center" w:pos="2352"/>
              </w:tabs>
              <w:spacing w:line="276" w:lineRule="auto"/>
              <w:jc w:val="both"/>
              <w:rPr>
                <w:kern w:val="2"/>
                <w:sz w:val="22"/>
                <w:szCs w:val="22"/>
              </w:rPr>
            </w:pPr>
            <w:r w:rsidRPr="00D96433">
              <w:rPr>
                <w:kern w:val="2"/>
                <w:sz w:val="22"/>
                <w:szCs w:val="22"/>
              </w:rPr>
              <w:t xml:space="preserve">Generalinis direktorius </w:t>
            </w:r>
          </w:p>
          <w:p w14:paraId="4883F2C8" w14:textId="77777777" w:rsidR="001E2D3C" w:rsidRPr="005D3024" w:rsidRDefault="00D96433" w:rsidP="002C2622">
            <w:pPr>
              <w:tabs>
                <w:tab w:val="center" w:pos="2352"/>
              </w:tabs>
              <w:spacing w:line="276" w:lineRule="auto"/>
              <w:jc w:val="both"/>
              <w:rPr>
                <w:sz w:val="22"/>
                <w:szCs w:val="22"/>
              </w:rPr>
            </w:pPr>
            <w:r w:rsidRPr="00D96433">
              <w:rPr>
                <w:kern w:val="2"/>
                <w:sz w:val="22"/>
                <w:szCs w:val="22"/>
              </w:rPr>
              <w:t>Šarūnas Pranukevičius</w:t>
            </w:r>
          </w:p>
        </w:tc>
      </w:tr>
    </w:tbl>
    <w:p w14:paraId="3DFA5057" w14:textId="77777777" w:rsidR="00AF0B8E" w:rsidRDefault="00AF0B8E" w:rsidP="00E44EB8">
      <w:pPr>
        <w:rPr>
          <w:szCs w:val="24"/>
        </w:rPr>
      </w:pPr>
    </w:p>
    <w:p w14:paraId="46E8F970" w14:textId="77777777" w:rsidR="00AF0B8E" w:rsidRDefault="00AF0B8E" w:rsidP="00E44EB8">
      <w:pPr>
        <w:rPr>
          <w:szCs w:val="24"/>
        </w:rPr>
      </w:pPr>
    </w:p>
    <w:p w14:paraId="72B623BD" w14:textId="77777777" w:rsidR="00AF0B8E" w:rsidRDefault="00AF0B8E" w:rsidP="00E44EB8">
      <w:pPr>
        <w:rPr>
          <w:szCs w:val="24"/>
        </w:rPr>
      </w:pPr>
    </w:p>
    <w:tbl>
      <w:tblPr>
        <w:tblW w:w="0" w:type="auto"/>
        <w:tblInd w:w="426" w:type="dxa"/>
        <w:tblLook w:val="04A0" w:firstRow="1" w:lastRow="0" w:firstColumn="1" w:lastColumn="0" w:noHBand="0" w:noVBand="1"/>
      </w:tblPr>
      <w:tblGrid>
        <w:gridCol w:w="6200"/>
        <w:gridCol w:w="3346"/>
      </w:tblGrid>
      <w:tr w:rsidR="00871D1E" w:rsidRPr="005D3024" w14:paraId="27FC1A29" w14:textId="77777777" w:rsidTr="002C2622">
        <w:tc>
          <w:tcPr>
            <w:tcW w:w="9214" w:type="dxa"/>
          </w:tcPr>
          <w:p w14:paraId="5085F2A2" w14:textId="77777777" w:rsidR="00871D1E" w:rsidRPr="005D3024" w:rsidRDefault="00871D1E" w:rsidP="002C2622">
            <w:pPr>
              <w:spacing w:line="276" w:lineRule="auto"/>
              <w:rPr>
                <w:rFonts w:eastAsia="Calibri"/>
                <w:sz w:val="22"/>
                <w:szCs w:val="22"/>
              </w:rPr>
            </w:pPr>
          </w:p>
        </w:tc>
        <w:tc>
          <w:tcPr>
            <w:tcW w:w="4920" w:type="dxa"/>
          </w:tcPr>
          <w:p w14:paraId="3DBA1D20" w14:textId="77777777" w:rsidR="00871D1E" w:rsidRPr="005D3024" w:rsidRDefault="00871D1E" w:rsidP="002C2622">
            <w:pPr>
              <w:tabs>
                <w:tab w:val="center" w:pos="2352"/>
              </w:tabs>
              <w:spacing w:line="276" w:lineRule="auto"/>
              <w:jc w:val="both"/>
              <w:rPr>
                <w:sz w:val="22"/>
                <w:szCs w:val="22"/>
              </w:rPr>
            </w:pPr>
          </w:p>
        </w:tc>
      </w:tr>
    </w:tbl>
    <w:p w14:paraId="0D845FF4" w14:textId="77777777" w:rsidR="00D96433" w:rsidRDefault="00D96433" w:rsidP="00E44EB8">
      <w:pPr>
        <w:rPr>
          <w:szCs w:val="24"/>
        </w:rPr>
      </w:pPr>
    </w:p>
    <w:p w14:paraId="2A61CAF0" w14:textId="77777777" w:rsidR="00D96433" w:rsidRDefault="00D96433">
      <w:pPr>
        <w:rPr>
          <w:szCs w:val="24"/>
        </w:rPr>
      </w:pPr>
      <w:r>
        <w:rPr>
          <w:szCs w:val="24"/>
        </w:rPr>
        <w:br w:type="page"/>
      </w:r>
    </w:p>
    <w:p w14:paraId="04B334FB" w14:textId="77777777" w:rsidR="00AF0B8E" w:rsidRDefault="00AF0B8E" w:rsidP="00E44EB8">
      <w:pPr>
        <w:rPr>
          <w:szCs w:val="24"/>
        </w:rPr>
      </w:pPr>
    </w:p>
    <w:p w14:paraId="6A0421DA" w14:textId="77777777" w:rsidR="00AF0B8E" w:rsidRDefault="00AF0B8E" w:rsidP="00E44EB8">
      <w:pPr>
        <w:rPr>
          <w:szCs w:val="24"/>
        </w:rPr>
      </w:pPr>
    </w:p>
    <w:p w14:paraId="3B938987" w14:textId="77777777" w:rsidR="00F07A32" w:rsidRPr="00F07A32" w:rsidRDefault="00F07A32" w:rsidP="00F07A32">
      <w:pPr>
        <w:spacing w:line="259" w:lineRule="auto"/>
        <w:jc w:val="center"/>
        <w:rPr>
          <w:b/>
          <w:caps/>
          <w:sz w:val="22"/>
          <w:szCs w:val="22"/>
        </w:rPr>
      </w:pPr>
      <w:r w:rsidRPr="00F07A32">
        <w:rPr>
          <w:b/>
          <w:caps/>
          <w:sz w:val="22"/>
          <w:szCs w:val="22"/>
        </w:rPr>
        <w:t>Prekių pirkimo</w:t>
      </w:r>
      <w:r w:rsidRPr="00F07A32">
        <w:rPr>
          <w:rFonts w:eastAsia="Arial"/>
          <w:sz w:val="22"/>
          <w:szCs w:val="22"/>
        </w:rPr>
        <w:t>–</w:t>
      </w:r>
      <w:r w:rsidRPr="00F07A32">
        <w:rPr>
          <w:b/>
          <w:caps/>
          <w:sz w:val="22"/>
          <w:szCs w:val="22"/>
        </w:rPr>
        <w:t>pardavimo sutarties Bendrosios sąlygos</w:t>
      </w:r>
    </w:p>
    <w:p w14:paraId="260FD803" w14:textId="77777777" w:rsidR="00F07A32" w:rsidRPr="00F07A32" w:rsidRDefault="00F07A32" w:rsidP="00F07A32">
      <w:pPr>
        <w:spacing w:line="259" w:lineRule="auto"/>
        <w:jc w:val="center"/>
        <w:rPr>
          <w:sz w:val="22"/>
          <w:szCs w:val="22"/>
        </w:rPr>
      </w:pPr>
    </w:p>
    <w:p w14:paraId="48DEA802" w14:textId="77777777" w:rsidR="00F07A32" w:rsidRPr="005B5D18" w:rsidRDefault="00F07A32" w:rsidP="00F07A32">
      <w:pPr>
        <w:keepNext/>
        <w:keepLines/>
        <w:tabs>
          <w:tab w:val="left" w:pos="426"/>
        </w:tabs>
        <w:spacing w:line="259" w:lineRule="auto"/>
        <w:jc w:val="center"/>
        <w:rPr>
          <w:rFonts w:eastAsia="Cambria"/>
          <w:b/>
          <w:bCs/>
          <w:caps/>
          <w:sz w:val="22"/>
          <w:szCs w:val="22"/>
        </w:rPr>
      </w:pPr>
      <w:r w:rsidRPr="005B5D18">
        <w:rPr>
          <w:rFonts w:eastAsia="Cambria"/>
          <w:b/>
          <w:bCs/>
          <w:caps/>
          <w:sz w:val="22"/>
          <w:szCs w:val="22"/>
        </w:rPr>
        <w:t>1.</w:t>
      </w:r>
      <w:r w:rsidRPr="005B5D18">
        <w:rPr>
          <w:rFonts w:eastAsia="Cambria"/>
          <w:b/>
          <w:bCs/>
          <w:caps/>
          <w:sz w:val="22"/>
          <w:szCs w:val="22"/>
        </w:rPr>
        <w:tab/>
        <w:t>Pagrindinės sąvokos ir Sutarties aiškinimas</w:t>
      </w:r>
    </w:p>
    <w:p w14:paraId="20E0220E" w14:textId="77777777" w:rsidR="00F07A32" w:rsidRPr="005B5D18" w:rsidRDefault="00F07A32" w:rsidP="00F07A32">
      <w:pPr>
        <w:keepNext/>
        <w:keepLines/>
        <w:tabs>
          <w:tab w:val="left" w:pos="426"/>
        </w:tabs>
        <w:spacing w:line="259" w:lineRule="auto"/>
        <w:jc w:val="both"/>
        <w:rPr>
          <w:rFonts w:eastAsia="Cambria"/>
          <w:b/>
          <w:bCs/>
          <w:caps/>
          <w:sz w:val="22"/>
          <w:szCs w:val="22"/>
        </w:rPr>
      </w:pPr>
    </w:p>
    <w:p w14:paraId="518737F2"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1.1.</w:t>
      </w:r>
      <w:r w:rsidRPr="00F07A32">
        <w:rPr>
          <w:rFonts w:eastAsia="Arial"/>
          <w:b/>
          <w:bCs/>
          <w:sz w:val="22"/>
          <w:szCs w:val="22"/>
        </w:rPr>
        <w:tab/>
      </w:r>
      <w:r w:rsidRPr="00F07A32">
        <w:rPr>
          <w:rFonts w:eastAsia="Arial"/>
          <w:b/>
          <w:sz w:val="22"/>
          <w:szCs w:val="22"/>
        </w:rPr>
        <w:t>Sąvokos</w:t>
      </w:r>
    </w:p>
    <w:p w14:paraId="4B7A15FB"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25AA1A92" w14:textId="77777777" w:rsidR="00F07A32" w:rsidRPr="00F07A32" w:rsidRDefault="00F07A32" w:rsidP="00F07A32">
      <w:pPr>
        <w:widowControl w:val="0"/>
        <w:tabs>
          <w:tab w:val="left" w:pos="567"/>
        </w:tabs>
        <w:spacing w:line="259" w:lineRule="auto"/>
        <w:jc w:val="both"/>
        <w:rPr>
          <w:rFonts w:eastAsia="Cambria"/>
          <w:b/>
          <w:bCs/>
          <w:sz w:val="22"/>
          <w:szCs w:val="22"/>
        </w:rPr>
      </w:pPr>
      <w:r w:rsidRPr="00F07A32">
        <w:rPr>
          <w:rFonts w:eastAsia="Cambria"/>
          <w:sz w:val="22"/>
          <w:szCs w:val="22"/>
        </w:rPr>
        <w:t>1.1.1. Šioje Sutartyje didžiąja raide rašomos sąvokos turi paskiau nurodytas reikšmes:</w:t>
      </w:r>
    </w:p>
    <w:p w14:paraId="09CA2B75"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w:t>
      </w:r>
      <w:r w:rsidRPr="00F07A32">
        <w:rPr>
          <w:rFonts w:eastAsia="Arial"/>
          <w:sz w:val="22"/>
          <w:szCs w:val="22"/>
        </w:rPr>
        <w:tab/>
      </w:r>
      <w:r w:rsidRPr="00F07A32">
        <w:rPr>
          <w:rFonts w:eastAsia="Arial"/>
          <w:b/>
          <w:bCs/>
          <w:sz w:val="22"/>
          <w:szCs w:val="22"/>
        </w:rPr>
        <w:t>Bendrosios sąlygos</w:t>
      </w:r>
      <w:r w:rsidRPr="00F07A32">
        <w:rPr>
          <w:rFonts w:eastAsia="Arial"/>
          <w:sz w:val="22"/>
          <w:szCs w:val="22"/>
        </w:rPr>
        <w:t xml:space="preserve"> – ši Sutarties dalis, kuri vadinasi „Prekių pirkimo–pardavimo sutarties Bendrosios sąlygos“;</w:t>
      </w:r>
    </w:p>
    <w:p w14:paraId="2BF1E7D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1.1.1.2.</w:t>
      </w:r>
      <w:r w:rsidRPr="00F07A32">
        <w:rPr>
          <w:rFonts w:eastAsia="Arial"/>
          <w:sz w:val="22"/>
          <w:szCs w:val="22"/>
        </w:rPr>
        <w:tab/>
      </w:r>
      <w:r w:rsidRPr="00F07A32">
        <w:rPr>
          <w:rFonts w:eastAsia="Arial"/>
          <w:b/>
          <w:bCs/>
          <w:sz w:val="22"/>
          <w:szCs w:val="22"/>
        </w:rPr>
        <w:t>Pirkėjas</w:t>
      </w:r>
      <w:r w:rsidRPr="00F07A32">
        <w:rPr>
          <w:rFonts w:eastAsia="Arial"/>
          <w:sz w:val="22"/>
          <w:szCs w:val="22"/>
        </w:rPr>
        <w:t xml:space="preserve"> – asmuo, kuris Specialiosiose sąlygose yra įvardytas kaip Pirkėjas, </w:t>
      </w:r>
      <w:r w:rsidRPr="00F07A32">
        <w:rPr>
          <w:sz w:val="22"/>
          <w:szCs w:val="22"/>
        </w:rPr>
        <w:t>įsigyjantis Specialiosiose sąlygose ir Sutarties prieduose nurodytas Prekes</w:t>
      </w:r>
      <w:r w:rsidRPr="00F07A32">
        <w:rPr>
          <w:rFonts w:eastAsia="Arial"/>
          <w:sz w:val="22"/>
          <w:szCs w:val="22"/>
        </w:rPr>
        <w:t>;</w:t>
      </w:r>
    </w:p>
    <w:p w14:paraId="7A590A9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1.1.1.3.</w:t>
      </w:r>
      <w:r w:rsidRPr="00F07A32">
        <w:rPr>
          <w:rFonts w:eastAsia="Arial"/>
          <w:sz w:val="22"/>
          <w:szCs w:val="22"/>
        </w:rPr>
        <w:tab/>
      </w:r>
      <w:r w:rsidRPr="00F07A32">
        <w:rPr>
          <w:rFonts w:eastAsia="Arial"/>
          <w:b/>
          <w:bCs/>
          <w:sz w:val="22"/>
          <w:szCs w:val="22"/>
        </w:rPr>
        <w:t xml:space="preserve">Pradinės sutarties vertė </w:t>
      </w:r>
      <w:r w:rsidRPr="00F07A32">
        <w:rPr>
          <w:rFonts w:eastAsia="Arial"/>
          <w:sz w:val="22"/>
          <w:szCs w:val="22"/>
        </w:rPr>
        <w:t>– Specialiosiose sąlygose nurodyta</w:t>
      </w:r>
      <w:r w:rsidRPr="00F07A32">
        <w:rPr>
          <w:rFonts w:eastAsia="Arial"/>
          <w:b/>
          <w:bCs/>
          <w:sz w:val="22"/>
          <w:szCs w:val="22"/>
        </w:rPr>
        <w:t xml:space="preserve"> </w:t>
      </w:r>
      <w:r w:rsidRPr="00F07A32">
        <w:rPr>
          <w:rFonts w:eastAsia="Arial"/>
          <w:sz w:val="22"/>
          <w:szCs w:val="22"/>
        </w:rPr>
        <w:t>vertė (be PVM);</w:t>
      </w:r>
      <w:r w:rsidRPr="00F07A32">
        <w:rPr>
          <w:rFonts w:eastAsia="Arial"/>
          <w:b/>
          <w:bCs/>
          <w:sz w:val="22"/>
          <w:szCs w:val="22"/>
        </w:rPr>
        <w:t xml:space="preserve"> </w:t>
      </w:r>
    </w:p>
    <w:p w14:paraId="44F8F024"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1.1.1.4.</w:t>
      </w:r>
      <w:r w:rsidRPr="00F07A32">
        <w:rPr>
          <w:sz w:val="22"/>
          <w:szCs w:val="22"/>
        </w:rPr>
        <w:tab/>
      </w:r>
      <w:r w:rsidRPr="00F07A32">
        <w:rPr>
          <w:rFonts w:eastAsia="Arial"/>
          <w:b/>
          <w:bCs/>
          <w:sz w:val="22"/>
          <w:szCs w:val="22"/>
        </w:rPr>
        <w:t>Prekės</w:t>
      </w:r>
      <w:r w:rsidRPr="00F07A32">
        <w:rPr>
          <w:rFonts w:eastAsia="Arial"/>
          <w:sz w:val="22"/>
          <w:szCs w:val="22"/>
        </w:rPr>
        <w:t xml:space="preserve"> – </w:t>
      </w:r>
      <w:r w:rsidRPr="00F07A32">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217D75"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1.1.1.5.</w:t>
      </w:r>
      <w:r w:rsidRPr="00F07A32">
        <w:rPr>
          <w:sz w:val="22"/>
          <w:szCs w:val="22"/>
        </w:rPr>
        <w:tab/>
      </w:r>
      <w:r w:rsidRPr="00F07A32">
        <w:rPr>
          <w:rFonts w:eastAsia="Arial"/>
          <w:b/>
          <w:bCs/>
          <w:sz w:val="22"/>
          <w:szCs w:val="22"/>
        </w:rPr>
        <w:t xml:space="preserve">Prekių perdavimo–priėmimo aktas </w:t>
      </w:r>
      <w:r w:rsidRPr="00F07A32">
        <w:rPr>
          <w:rFonts w:eastAsia="Arial"/>
          <w:sz w:val="22"/>
          <w:szCs w:val="22"/>
        </w:rPr>
        <w:t>– dokumentas,</w:t>
      </w:r>
      <w:r w:rsidRPr="00F07A32">
        <w:rPr>
          <w:rFonts w:eastAsia="Arial"/>
          <w:b/>
          <w:bCs/>
          <w:sz w:val="22"/>
          <w:szCs w:val="22"/>
        </w:rPr>
        <w:t xml:space="preserve"> </w:t>
      </w:r>
      <w:r w:rsidRPr="00F07A3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8D6A5F5"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1.1.1.6.</w:t>
      </w:r>
      <w:r w:rsidRPr="00F07A32">
        <w:rPr>
          <w:rFonts w:eastAsia="Arial"/>
          <w:sz w:val="22"/>
          <w:szCs w:val="22"/>
        </w:rPr>
        <w:tab/>
      </w:r>
      <w:r w:rsidRPr="00F07A32">
        <w:rPr>
          <w:b/>
          <w:bCs/>
          <w:sz w:val="22"/>
          <w:szCs w:val="22"/>
        </w:rPr>
        <w:t>Prekių trūkumai</w:t>
      </w:r>
      <w:r w:rsidRPr="00F07A3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F07A32">
        <w:rPr>
          <w:rFonts w:eastAsia="Arial"/>
          <w:sz w:val="22"/>
          <w:szCs w:val="22"/>
        </w:rPr>
        <w:t>,</w:t>
      </w:r>
      <w:r w:rsidRPr="00F07A32">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DA9612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1.1.1.7.</w:t>
      </w:r>
      <w:r w:rsidRPr="00F07A32">
        <w:rPr>
          <w:rFonts w:eastAsia="Arial"/>
          <w:sz w:val="22"/>
          <w:szCs w:val="22"/>
        </w:rPr>
        <w:tab/>
      </w:r>
      <w:r w:rsidRPr="00F07A32">
        <w:rPr>
          <w:rFonts w:eastAsia="Arial"/>
          <w:b/>
          <w:bCs/>
          <w:sz w:val="22"/>
          <w:szCs w:val="22"/>
        </w:rPr>
        <w:t xml:space="preserve">Sąskaita </w:t>
      </w:r>
      <w:r w:rsidRPr="00F07A32">
        <w:rPr>
          <w:rFonts w:eastAsia="Arial"/>
          <w:sz w:val="22"/>
          <w:szCs w:val="22"/>
        </w:rPr>
        <w:t>–</w:t>
      </w:r>
      <w:r w:rsidRPr="00F07A32">
        <w:rPr>
          <w:rFonts w:eastAsia="Arial"/>
          <w:b/>
          <w:bCs/>
          <w:sz w:val="22"/>
          <w:szCs w:val="22"/>
        </w:rPr>
        <w:t xml:space="preserve"> </w:t>
      </w:r>
      <w:r w:rsidRPr="00F07A32">
        <w:rPr>
          <w:sz w:val="22"/>
          <w:szCs w:val="22"/>
        </w:rPr>
        <w:t xml:space="preserve">Tiekėjo išrašoma ir Pirkėjui apmokėjimui pateikiama sąskaita faktūra, PVM sąskaita faktūra ar kitas mokėjimo dokumentas už Tiekėjo perduotas bei Pirkėjo priimtas Prekes. </w:t>
      </w:r>
      <w:r w:rsidRPr="00F07A32">
        <w:rPr>
          <w:rFonts w:eastAsia="Arial"/>
          <w:sz w:val="22"/>
          <w:szCs w:val="22"/>
        </w:rPr>
        <w:t>Jeigu Sutartyje yra numatytas Prekių pristatymas dalimis, Sąskaita gali būti pateikiama dėl kiekvienos dalies atskirai;</w:t>
      </w:r>
    </w:p>
    <w:p w14:paraId="7601C58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1.1.1.8.</w:t>
      </w:r>
      <w:r w:rsidRPr="00F07A32">
        <w:rPr>
          <w:rFonts w:eastAsia="Arial"/>
          <w:sz w:val="22"/>
          <w:szCs w:val="22"/>
        </w:rPr>
        <w:tab/>
      </w:r>
      <w:r w:rsidRPr="00F07A32">
        <w:rPr>
          <w:rFonts w:eastAsia="Arial"/>
          <w:b/>
          <w:bCs/>
          <w:sz w:val="22"/>
          <w:szCs w:val="22"/>
        </w:rPr>
        <w:t>Specialiosios sąlygos</w:t>
      </w:r>
      <w:r w:rsidRPr="00F07A3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D039F2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1.1.1.9.</w:t>
      </w:r>
      <w:r w:rsidRPr="00F07A32">
        <w:rPr>
          <w:rFonts w:eastAsia="Arial"/>
          <w:sz w:val="22"/>
          <w:szCs w:val="22"/>
        </w:rPr>
        <w:tab/>
      </w:r>
      <w:r w:rsidRPr="00F07A32">
        <w:rPr>
          <w:rFonts w:eastAsia="Arial"/>
          <w:b/>
          <w:bCs/>
          <w:sz w:val="22"/>
          <w:szCs w:val="22"/>
        </w:rPr>
        <w:t xml:space="preserve">Susitarimas </w:t>
      </w:r>
      <w:r w:rsidRPr="00F07A32">
        <w:rPr>
          <w:rFonts w:eastAsia="Arial"/>
          <w:sz w:val="22"/>
          <w:szCs w:val="22"/>
        </w:rPr>
        <w:t>– tai dokumentas, kurį Šalys sudaro keisdamos Sutarties sąlygas VPĮ leidžiama apimtimi;</w:t>
      </w:r>
    </w:p>
    <w:p w14:paraId="4EFCEC7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1.1.1.10.</w:t>
      </w:r>
      <w:r w:rsidRPr="00F07A32">
        <w:rPr>
          <w:rFonts w:eastAsia="Arial"/>
          <w:sz w:val="22"/>
          <w:szCs w:val="22"/>
        </w:rPr>
        <w:tab/>
      </w:r>
      <w:r w:rsidRPr="00F07A32">
        <w:rPr>
          <w:rFonts w:eastAsia="Arial"/>
          <w:b/>
          <w:bCs/>
          <w:sz w:val="22"/>
          <w:szCs w:val="22"/>
        </w:rPr>
        <w:t>Sutarties kaina</w:t>
      </w:r>
      <w:r w:rsidRPr="00F07A32">
        <w:rPr>
          <w:rFonts w:eastAsia="Arial"/>
          <w:sz w:val="22"/>
          <w:szCs w:val="22"/>
        </w:rPr>
        <w:t xml:space="preserve"> – pagal Sutartį Tiekėjui mokėtina galutinė suma, įskaitant visus privalomus mokesčius ir išlaidas;</w:t>
      </w:r>
    </w:p>
    <w:p w14:paraId="58094B0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1.1.1.11.</w:t>
      </w:r>
      <w:r w:rsidRPr="00F07A32">
        <w:rPr>
          <w:rFonts w:eastAsia="Arial"/>
          <w:sz w:val="22"/>
          <w:szCs w:val="22"/>
        </w:rPr>
        <w:tab/>
      </w:r>
      <w:r w:rsidRPr="00F07A32">
        <w:rPr>
          <w:rFonts w:eastAsia="Arial"/>
          <w:b/>
          <w:bCs/>
          <w:sz w:val="22"/>
          <w:szCs w:val="22"/>
        </w:rPr>
        <w:t xml:space="preserve">Sutarties sąlygos </w:t>
      </w:r>
      <w:r w:rsidRPr="00F07A32">
        <w:rPr>
          <w:rFonts w:eastAsia="Arial"/>
          <w:sz w:val="22"/>
          <w:szCs w:val="22"/>
        </w:rPr>
        <w:t>– Bendrosios sąlygos ir Specialiosios sąlygos kartu;</w:t>
      </w:r>
    </w:p>
    <w:p w14:paraId="779040A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1.1.1.12.</w:t>
      </w:r>
      <w:r w:rsidRPr="00F07A32">
        <w:rPr>
          <w:rFonts w:eastAsia="Arial"/>
          <w:sz w:val="22"/>
          <w:szCs w:val="22"/>
        </w:rPr>
        <w:tab/>
      </w:r>
      <w:r w:rsidRPr="00F07A32">
        <w:rPr>
          <w:rFonts w:eastAsia="Arial"/>
          <w:b/>
          <w:bCs/>
          <w:sz w:val="22"/>
          <w:szCs w:val="22"/>
        </w:rPr>
        <w:t xml:space="preserve">Sutartis </w:t>
      </w:r>
      <w:r w:rsidRPr="00F07A32">
        <w:rPr>
          <w:rFonts w:eastAsia="Arial"/>
          <w:sz w:val="22"/>
          <w:szCs w:val="22"/>
        </w:rPr>
        <w:t>– Prekių pirkimo–pardavimo sutartis, kurią sudaro Sutarties sąlygos, Specialiosiose sąlygose išvardyti priedai ir Susitarimai;</w:t>
      </w:r>
    </w:p>
    <w:p w14:paraId="740D433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1.1.1.13.</w:t>
      </w:r>
      <w:r w:rsidRPr="00F07A32">
        <w:rPr>
          <w:rFonts w:eastAsia="Arial"/>
          <w:sz w:val="22"/>
          <w:szCs w:val="22"/>
        </w:rPr>
        <w:tab/>
      </w:r>
      <w:r w:rsidRPr="00F07A32">
        <w:rPr>
          <w:rFonts w:eastAsia="Arial"/>
          <w:b/>
          <w:bCs/>
          <w:sz w:val="22"/>
          <w:szCs w:val="22"/>
        </w:rPr>
        <w:t>Šalis</w:t>
      </w:r>
      <w:r w:rsidRPr="00F07A32">
        <w:rPr>
          <w:rFonts w:eastAsia="Arial"/>
          <w:sz w:val="22"/>
          <w:szCs w:val="22"/>
        </w:rPr>
        <w:t xml:space="preserve"> – Pirkėjas arba Tiekėjas, kiekvienas atskirai, priklausomai nuo konteksto;</w:t>
      </w:r>
    </w:p>
    <w:p w14:paraId="3BD7D12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1.1.1.14.</w:t>
      </w:r>
      <w:r w:rsidRPr="00F07A32">
        <w:rPr>
          <w:rFonts w:eastAsia="Arial"/>
          <w:sz w:val="22"/>
          <w:szCs w:val="22"/>
        </w:rPr>
        <w:tab/>
      </w:r>
      <w:r w:rsidRPr="00F07A32">
        <w:rPr>
          <w:rFonts w:eastAsia="Arial"/>
          <w:b/>
          <w:bCs/>
          <w:sz w:val="22"/>
          <w:szCs w:val="22"/>
        </w:rPr>
        <w:t>Šalys</w:t>
      </w:r>
      <w:r w:rsidRPr="00F07A32">
        <w:rPr>
          <w:rFonts w:eastAsia="Arial"/>
          <w:sz w:val="22"/>
          <w:szCs w:val="22"/>
        </w:rPr>
        <w:t xml:space="preserve"> – Pirkėjas ir Tiekėjas kartu;</w:t>
      </w:r>
    </w:p>
    <w:p w14:paraId="61805023"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1.1.1.15.</w:t>
      </w:r>
      <w:r w:rsidRPr="00F07A32">
        <w:rPr>
          <w:sz w:val="22"/>
          <w:szCs w:val="22"/>
        </w:rPr>
        <w:tab/>
      </w:r>
      <w:r w:rsidRPr="00F07A32">
        <w:rPr>
          <w:rFonts w:eastAsia="Arial"/>
          <w:b/>
          <w:bCs/>
          <w:sz w:val="22"/>
          <w:szCs w:val="22"/>
        </w:rPr>
        <w:t>Tiekėjas</w:t>
      </w:r>
      <w:r w:rsidRPr="00F07A32">
        <w:rPr>
          <w:rFonts w:eastAsia="Arial"/>
          <w:sz w:val="22"/>
          <w:szCs w:val="22"/>
        </w:rPr>
        <w:t xml:space="preserve"> – asmuo, kuris Specialiosiose sąlygose yra įvardytas kaip Tiekėjas, </w:t>
      </w:r>
      <w:r w:rsidRPr="00F07A32">
        <w:rPr>
          <w:sz w:val="22"/>
          <w:szCs w:val="22"/>
        </w:rPr>
        <w:t>tiekiantis Specialiosiose sąlygose nurodytas Prekes;</w:t>
      </w:r>
    </w:p>
    <w:p w14:paraId="128F2FA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1.1.1.16.</w:t>
      </w:r>
      <w:r w:rsidRPr="00F07A32">
        <w:rPr>
          <w:rFonts w:eastAsia="Arial"/>
          <w:sz w:val="22"/>
          <w:szCs w:val="22"/>
        </w:rPr>
        <w:tab/>
      </w:r>
      <w:r w:rsidRPr="00F07A32">
        <w:rPr>
          <w:rFonts w:eastAsia="Arial"/>
          <w:b/>
          <w:bCs/>
          <w:sz w:val="22"/>
          <w:szCs w:val="22"/>
        </w:rPr>
        <w:t xml:space="preserve">VPĮ </w:t>
      </w:r>
      <w:r w:rsidRPr="00F07A32">
        <w:rPr>
          <w:rFonts w:eastAsia="Arial"/>
          <w:sz w:val="22"/>
          <w:szCs w:val="22"/>
        </w:rPr>
        <w:t>– Lietuvos Respublikos viešųjų pirkimų įstatymas.</w:t>
      </w:r>
    </w:p>
    <w:p w14:paraId="1A24B4F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1.1.1.17.</w:t>
      </w:r>
      <w:r w:rsidRPr="00F07A32">
        <w:rPr>
          <w:rFonts w:eastAsia="Arial"/>
          <w:sz w:val="22"/>
          <w:szCs w:val="22"/>
        </w:rPr>
        <w:tab/>
        <w:t>Kitų Sutartyje didžiąja raide rašomų sąvokų reikšmės yra nurodytos Sutarties tekste.</w:t>
      </w:r>
    </w:p>
    <w:p w14:paraId="0D3F85F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1.1.1.18.</w:t>
      </w:r>
      <w:r w:rsidRPr="00F07A32">
        <w:rPr>
          <w:rFonts w:eastAsia="Arial"/>
          <w:sz w:val="22"/>
          <w:szCs w:val="22"/>
        </w:rPr>
        <w:tab/>
        <w:t xml:space="preserve">Sutartyje neapibrėžtos sąvokos suprantamos ir aiškinamos taip, kaip jas apibrėžia VPĮ ir kiti </w:t>
      </w:r>
      <w:r w:rsidRPr="00F07A32">
        <w:rPr>
          <w:sz w:val="22"/>
          <w:szCs w:val="22"/>
        </w:rPr>
        <w:t>įstatymai bei teisės aktai</w:t>
      </w:r>
      <w:r w:rsidRPr="00F07A32">
        <w:rPr>
          <w:rFonts w:eastAsia="Arial"/>
          <w:sz w:val="22"/>
          <w:szCs w:val="22"/>
        </w:rPr>
        <w:t>, galiojantys Sutarties sudarymo ir vykdymo metu.</w:t>
      </w:r>
    </w:p>
    <w:p w14:paraId="5903B9A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1.1.1.19.</w:t>
      </w:r>
      <w:r w:rsidRPr="00F07A32">
        <w:rPr>
          <w:rFonts w:eastAsia="Arial"/>
          <w:sz w:val="22"/>
          <w:szCs w:val="22"/>
        </w:rPr>
        <w:tab/>
        <w:t xml:space="preserve">Kitos Sutartyje vartojamos sąvokos ir terminai turi bendrinę reikšmę arba artimiausią Sutarties pobūdžiui </w:t>
      </w:r>
      <w:r w:rsidRPr="00F07A32">
        <w:rPr>
          <w:rFonts w:eastAsia="Arial"/>
          <w:sz w:val="22"/>
          <w:szCs w:val="22"/>
        </w:rPr>
        <w:lastRenderedPageBreak/>
        <w:t>specialiąją reikšmę, jei Sutartyje nėra nustatyta ir paaiškinta kitokia jų reikšmė.</w:t>
      </w:r>
    </w:p>
    <w:p w14:paraId="7EF578A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2A239C94" w14:textId="77777777" w:rsidR="00F07A32" w:rsidRPr="005B5D18" w:rsidRDefault="00F07A32" w:rsidP="00F07A32">
      <w:pPr>
        <w:keepNext/>
        <w:keepLines/>
        <w:tabs>
          <w:tab w:val="left" w:pos="567"/>
        </w:tabs>
        <w:spacing w:line="259" w:lineRule="auto"/>
        <w:jc w:val="center"/>
        <w:rPr>
          <w:rFonts w:eastAsia="Cambria"/>
          <w:b/>
          <w:bCs/>
          <w:sz w:val="22"/>
          <w:szCs w:val="22"/>
        </w:rPr>
      </w:pPr>
      <w:r w:rsidRPr="005B5D18">
        <w:rPr>
          <w:rFonts w:eastAsia="Cambria"/>
          <w:b/>
          <w:bCs/>
          <w:sz w:val="22"/>
          <w:szCs w:val="22"/>
        </w:rPr>
        <w:t>1.2.</w:t>
      </w:r>
      <w:r w:rsidRPr="005B5D18">
        <w:rPr>
          <w:rFonts w:eastAsia="Cambria"/>
          <w:b/>
          <w:bCs/>
          <w:sz w:val="22"/>
          <w:szCs w:val="22"/>
        </w:rPr>
        <w:tab/>
        <w:t>Sutarties aiškinimas</w:t>
      </w:r>
    </w:p>
    <w:p w14:paraId="333AACDD" w14:textId="77777777" w:rsidR="00F07A32" w:rsidRPr="005B5D18" w:rsidRDefault="00F07A32" w:rsidP="00F07A32">
      <w:pPr>
        <w:keepNext/>
        <w:keepLines/>
        <w:tabs>
          <w:tab w:val="left" w:pos="567"/>
        </w:tabs>
        <w:spacing w:line="259" w:lineRule="auto"/>
        <w:ind w:left="792"/>
        <w:jc w:val="both"/>
        <w:rPr>
          <w:rFonts w:eastAsia="Cambria"/>
          <w:b/>
          <w:bCs/>
          <w:sz w:val="22"/>
          <w:szCs w:val="22"/>
        </w:rPr>
      </w:pPr>
    </w:p>
    <w:p w14:paraId="6D065E9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1.2.1.</w:t>
      </w:r>
      <w:r w:rsidRPr="00F07A32">
        <w:rPr>
          <w:rFonts w:eastAsia="Arial"/>
          <w:sz w:val="22"/>
          <w:szCs w:val="22"/>
        </w:rPr>
        <w:tab/>
        <w:t>Sutartis yra sudaryta ir turi būti aiškinama pagal Lietuvos Respublikos teisės aktus.</w:t>
      </w:r>
    </w:p>
    <w:p w14:paraId="2868C66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w:t>
      </w:r>
      <w:r w:rsidRPr="00F07A32">
        <w:rPr>
          <w:rFonts w:eastAsia="Arial"/>
          <w:sz w:val="22"/>
          <w:szCs w:val="22"/>
        </w:rPr>
        <w:tab/>
        <w:t xml:space="preserve">Jei Bendrosios sąlygos ir (ar) Specialiosios sąlygos prieštarauja VPĮ ir kitų teisės aktų reikalavimams, taikomos VPĮ ir kitų teisės aktų nuostatos. </w:t>
      </w:r>
    </w:p>
    <w:p w14:paraId="5690A37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w:t>
      </w:r>
      <w:r w:rsidRPr="00F07A32">
        <w:rPr>
          <w:rFonts w:eastAsia="Arial"/>
          <w:sz w:val="22"/>
          <w:szCs w:val="22"/>
        </w:rPr>
        <w:tab/>
        <w:t>Diena Sutartyje reiškia kalendorinę dieną.</w:t>
      </w:r>
    </w:p>
    <w:p w14:paraId="05DB75E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1.2.4.</w:t>
      </w:r>
      <w:r w:rsidRPr="00F07A32">
        <w:rPr>
          <w:rFonts w:eastAsia="Arial"/>
          <w:sz w:val="22"/>
          <w:szCs w:val="22"/>
        </w:rPr>
        <w:tab/>
        <w:t>Darbo diena Sutartyje reiškia bet kurią dieną, išskyrus šeštadienį, sekmadienį ir švenčių dienas Lietuvoje, nurodytas Lietuvos Respublikos darbo kodekse.</w:t>
      </w:r>
    </w:p>
    <w:p w14:paraId="4F46F3D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1.2.5.</w:t>
      </w:r>
      <w:r w:rsidRPr="00F07A32">
        <w:rPr>
          <w:rFonts w:eastAsia="Arial"/>
          <w:sz w:val="22"/>
          <w:szCs w:val="22"/>
        </w:rPr>
        <w:tab/>
        <w:t>Terminai pagal Sutartį yra skaičiuojami metais, mėnesiais, savaitėmis, darbo dienomis, kalendorinėmis dienomis ir valandomis.</w:t>
      </w:r>
    </w:p>
    <w:p w14:paraId="700444A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1.2.6.</w:t>
      </w:r>
      <w:r w:rsidRPr="00F07A32">
        <w:rPr>
          <w:rFonts w:eastAsia="Arial"/>
          <w:sz w:val="22"/>
          <w:szCs w:val="22"/>
        </w:rPr>
        <w:tab/>
        <w:t>Kvalifikacija, rėmimasis kitų ūkio subjektų pajėgumais, Prekių apimtis, peržiūra suprantami taip, kaip nustatyta VPĮ bei jį įgyvendinančiuose teisės aktuose.</w:t>
      </w:r>
    </w:p>
    <w:p w14:paraId="6ECBCA6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1.2.7.</w:t>
      </w:r>
      <w:r w:rsidRPr="00F07A32">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B20FA1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1.2.8.</w:t>
      </w:r>
      <w:r w:rsidRPr="00F07A32">
        <w:rPr>
          <w:rFonts w:eastAsia="Arial"/>
          <w:sz w:val="22"/>
          <w:szCs w:val="22"/>
        </w:rPr>
        <w:tab/>
        <w:t>Informuoti, pranešti, įspėti arba atsakyti reiškia pateikti informaciją, pranešimą, įspėjimą arba atsakymą Bendrosiose ir (ar) Specialiosiose sąlygose nustatyta tvarka.</w:t>
      </w:r>
    </w:p>
    <w:p w14:paraId="5B26CCA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1.2.9.</w:t>
      </w:r>
      <w:r w:rsidRPr="00F07A3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7A86C28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1.2.10.</w:t>
      </w:r>
      <w:r w:rsidRPr="00F07A32">
        <w:rPr>
          <w:rFonts w:eastAsia="Arial"/>
          <w:color w:val="000000"/>
          <w:sz w:val="22"/>
          <w:szCs w:val="22"/>
        </w:rPr>
        <w:tab/>
      </w:r>
      <w:r w:rsidRPr="00F07A3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EE2231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1.2.11.</w:t>
      </w:r>
      <w:r w:rsidRPr="00F07A32">
        <w:rPr>
          <w:rFonts w:eastAsia="Arial"/>
          <w:color w:val="000000"/>
          <w:sz w:val="22"/>
          <w:szCs w:val="22"/>
        </w:rPr>
        <w:tab/>
      </w:r>
      <w:r w:rsidRPr="00F07A32">
        <w:rPr>
          <w:rFonts w:eastAsia="Arial"/>
          <w:color w:val="000000"/>
          <w:sz w:val="22"/>
          <w:szCs w:val="22"/>
          <w:shd w:val="clear" w:color="auto" w:fill="FFFFFF"/>
        </w:rPr>
        <w:t>Jeigu Sutartyje nurodyta reikšmė skaičiais ir žodžiais skiriasi, vadovaujamasi žodžiais nurodyta reikšme.</w:t>
      </w:r>
    </w:p>
    <w:p w14:paraId="6469060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1.2.12.</w:t>
      </w:r>
      <w:r w:rsidRPr="00F07A32">
        <w:rPr>
          <w:rFonts w:eastAsia="Arial"/>
          <w:color w:val="000000"/>
          <w:sz w:val="22"/>
          <w:szCs w:val="22"/>
        </w:rPr>
        <w:tab/>
      </w:r>
      <w:r w:rsidRPr="00F07A32">
        <w:rPr>
          <w:rFonts w:eastAsia="Arial"/>
          <w:color w:val="000000"/>
          <w:sz w:val="22"/>
          <w:szCs w:val="22"/>
          <w:shd w:val="clear" w:color="auto" w:fill="FFFFFF"/>
        </w:rPr>
        <w:t>Jei pateikiamos nuorodos į teisės aktus, turi būti taikomos aktualios teisės aktų redakcijos, jeigu nenurodyta kitaip.</w:t>
      </w:r>
    </w:p>
    <w:p w14:paraId="2C19A1E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p>
    <w:p w14:paraId="6E65B0F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1.3.</w:t>
      </w:r>
      <w:r w:rsidRPr="00F07A32">
        <w:rPr>
          <w:rFonts w:eastAsia="Arial"/>
          <w:b/>
          <w:sz w:val="22"/>
          <w:szCs w:val="22"/>
        </w:rPr>
        <w:tab/>
        <w:t>Dokumentų viršenybė</w:t>
      </w:r>
    </w:p>
    <w:p w14:paraId="4E434348"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057900B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1.3.1.</w:t>
      </w:r>
      <w:r w:rsidRPr="00F07A32">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E1C507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color w:val="000000"/>
          <w:sz w:val="22"/>
          <w:szCs w:val="22"/>
          <w:lang w:eastAsia="lt-LT"/>
        </w:rPr>
        <w:t xml:space="preserve">1.3.1.1. </w:t>
      </w:r>
      <w:r w:rsidRPr="00F07A32">
        <w:rPr>
          <w:rFonts w:eastAsia="Trebuchet MS"/>
          <w:bCs/>
          <w:color w:val="000000"/>
          <w:sz w:val="22"/>
          <w:szCs w:val="22"/>
          <w:lang w:eastAsia="lt-LT"/>
        </w:rPr>
        <w:t>Techninė specifikacija;</w:t>
      </w:r>
    </w:p>
    <w:p w14:paraId="6F4851C7"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1.3.1.2. Specialiosios sąlygos;</w:t>
      </w:r>
    </w:p>
    <w:p w14:paraId="447629FE"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1.3.1.3. Bendrosios sąlygos;</w:t>
      </w:r>
    </w:p>
    <w:p w14:paraId="0435C1EE"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1.3.1.4. Pirkimo dokumentai (išskyrus techninę specifikaciją);</w:t>
      </w:r>
    </w:p>
    <w:p w14:paraId="1D5D73F9"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1.3.1.5. Pasiūlymas;</w:t>
      </w:r>
    </w:p>
    <w:p w14:paraId="2536C6E3"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1.3.1.6. Kiti Specialiosiose sąlygose išvardinti priedai.</w:t>
      </w:r>
    </w:p>
    <w:p w14:paraId="4178CB7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1.3.2.</w:t>
      </w:r>
      <w:r w:rsidRPr="00F07A32">
        <w:rPr>
          <w:rFonts w:eastAsia="Cambria"/>
          <w:sz w:val="22"/>
          <w:szCs w:val="22"/>
        </w:rPr>
        <w:tab/>
        <w:t xml:space="preserve"> Tuo atveju, kai Šalių Susitarimu yra keičiamos Sutarties sąlygos, naujai sutartos Sutarties sąlygos turi viršenybę prieš pakeistąsias.</w:t>
      </w:r>
    </w:p>
    <w:p w14:paraId="5222FF6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1.3.3.</w:t>
      </w:r>
      <w:r w:rsidRPr="00F07A3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23ADFF5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A32">
        <w:rPr>
          <w:rFonts w:eastAsia="Arial"/>
          <w:sz w:val="22"/>
          <w:szCs w:val="22"/>
          <w:vertAlign w:val="superscript"/>
        </w:rPr>
        <w:t>1</w:t>
      </w:r>
      <w:r w:rsidRPr="00F07A32">
        <w:rPr>
          <w:rFonts w:eastAsia="Arial"/>
          <w:sz w:val="22"/>
          <w:szCs w:val="22"/>
        </w:rPr>
        <w:t xml:space="preserve">). </w:t>
      </w:r>
    </w:p>
    <w:p w14:paraId="6528B6E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5FD3B51"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lastRenderedPageBreak/>
        <w:t>2.</w:t>
      </w:r>
      <w:r w:rsidRPr="00F07A32">
        <w:rPr>
          <w:rFonts w:eastAsia="Arial"/>
          <w:b/>
          <w:caps/>
          <w:sz w:val="22"/>
          <w:szCs w:val="22"/>
        </w:rPr>
        <w:tab/>
        <w:t>Sutarties dalykas</w:t>
      </w:r>
    </w:p>
    <w:p w14:paraId="3ED9813F"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39401A2A"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2.1.</w:t>
      </w:r>
      <w:r w:rsidRPr="00F07A32">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B3893A6"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2.2.</w:t>
      </w:r>
      <w:r w:rsidRPr="00F07A32">
        <w:rPr>
          <w:rFonts w:eastAsia="Arial"/>
          <w:sz w:val="22"/>
          <w:szCs w:val="22"/>
        </w:rPr>
        <w:tab/>
        <w:t xml:space="preserve">Šalys, vykdydamos Sutartį, įsipareigoja laikytis visų Sutarties vykdymui taikytinų </w:t>
      </w:r>
      <w:r w:rsidRPr="00F07A32">
        <w:rPr>
          <w:sz w:val="22"/>
          <w:szCs w:val="22"/>
        </w:rPr>
        <w:t>įstatymų bei kitų teisės aktų</w:t>
      </w:r>
      <w:r w:rsidRPr="00F07A32">
        <w:rPr>
          <w:rFonts w:eastAsia="Arial"/>
          <w:sz w:val="22"/>
          <w:szCs w:val="22"/>
        </w:rPr>
        <w:t xml:space="preserve"> reikalavimų. Šalis turi teisę reikalauti, kad kita Šalis įvykdytų visus</w:t>
      </w:r>
      <w:r w:rsidRPr="00F07A32">
        <w:rPr>
          <w:sz w:val="22"/>
          <w:szCs w:val="22"/>
        </w:rPr>
        <w:t xml:space="preserve"> įstatymų bei kitų teisės aktų</w:t>
      </w:r>
      <w:r w:rsidRPr="00F07A32">
        <w:rPr>
          <w:rFonts w:eastAsia="Arial"/>
          <w:sz w:val="22"/>
          <w:szCs w:val="22"/>
        </w:rPr>
        <w:t xml:space="preserve"> reikalavimus, taikomus Sutarties vykdymui. Nė viena iš Sutarties sąlygų nereiškia ir negali būti aiškinama kaip Pirkėjo atsisakymas </w:t>
      </w:r>
      <w:r w:rsidRPr="00F07A32">
        <w:rPr>
          <w:sz w:val="22"/>
          <w:szCs w:val="22"/>
        </w:rPr>
        <w:t>įstatymuose bei kituose teisės aktuose</w:t>
      </w:r>
      <w:r w:rsidRPr="00F07A32">
        <w:rPr>
          <w:rFonts w:eastAsia="Arial"/>
          <w:sz w:val="22"/>
          <w:szCs w:val="22"/>
        </w:rPr>
        <w:t xml:space="preserve"> numatytų ir Sutartimi neaptartų Pirkėjo kitų teisių ir garantijų, susijusių su netinkamu Prekių tiekimu ar jų kokybe, arba kaip Tiekėjo atsisakymas </w:t>
      </w:r>
      <w:r w:rsidRPr="00F07A32">
        <w:rPr>
          <w:sz w:val="22"/>
          <w:szCs w:val="22"/>
        </w:rPr>
        <w:t>įstatymuose bei kituose teisės aktuose</w:t>
      </w:r>
      <w:r w:rsidRPr="00F07A32">
        <w:rPr>
          <w:rFonts w:eastAsia="Arial"/>
          <w:sz w:val="22"/>
          <w:szCs w:val="22"/>
        </w:rPr>
        <w:t xml:space="preserve"> numatytų ir Sutartimi neaptartų Tiekėjo kitų teisių ir garantijų dėl atlyginimo už Prekes gavimo.</w:t>
      </w:r>
    </w:p>
    <w:p w14:paraId="748531B3"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2.3.</w:t>
      </w:r>
      <w:r w:rsidRPr="00F07A3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4D09D89"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p>
    <w:p w14:paraId="42384DD6"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3.</w:t>
      </w:r>
      <w:r w:rsidRPr="00F07A32">
        <w:rPr>
          <w:rFonts w:eastAsia="Arial"/>
          <w:b/>
          <w:caps/>
          <w:sz w:val="22"/>
          <w:szCs w:val="22"/>
        </w:rPr>
        <w:tab/>
        <w:t>TIEKĖJAS ir kiti Sutarties vykdymui pasitelkiami asmenys</w:t>
      </w:r>
    </w:p>
    <w:p w14:paraId="050EE602"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79A9758"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3.1.</w:t>
      </w:r>
      <w:r w:rsidRPr="00F07A32">
        <w:rPr>
          <w:rFonts w:eastAsia="Arial"/>
          <w:b/>
          <w:sz w:val="22"/>
          <w:szCs w:val="22"/>
        </w:rPr>
        <w:tab/>
        <w:t>Kvalifikacija ir kiti Tiekėjo pasiūlymu prisiimti įsipareigojimai</w:t>
      </w:r>
    </w:p>
    <w:p w14:paraId="70ACE2C8"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33850E5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3.1.1.</w:t>
      </w:r>
      <w:r w:rsidRPr="00F07A3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1284DB6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3.1.1.1.</w:t>
      </w:r>
      <w:r w:rsidRPr="00F07A32">
        <w:rPr>
          <w:rFonts w:eastAsia="Arial"/>
          <w:sz w:val="22"/>
          <w:szCs w:val="22"/>
        </w:rPr>
        <w:tab/>
        <w:t>turėtų teisę verstis ta veikla, kuri yra reikalinga Sutarčiai įvykdyti;</w:t>
      </w:r>
    </w:p>
    <w:p w14:paraId="0DE2D6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3.1.1.2.</w:t>
      </w:r>
      <w:r w:rsidRPr="00F07A32">
        <w:rPr>
          <w:rFonts w:eastAsia="Arial"/>
          <w:sz w:val="22"/>
          <w:szCs w:val="22"/>
        </w:rPr>
        <w:tab/>
        <w:t>atitiktų tiekėjų kvalifikacijai pirkimo dokumentuose nustatytus Sutarties tinkamam vykdymui būtinus reikalavimus bei neturėtų pirkimo dokumentuose nustatytų pašalinimo pagrindų;</w:t>
      </w:r>
    </w:p>
    <w:p w14:paraId="523A17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3.1.1.3.</w:t>
      </w:r>
      <w:r w:rsidRPr="00F07A32">
        <w:rPr>
          <w:rFonts w:eastAsia="Arial"/>
          <w:sz w:val="22"/>
          <w:szCs w:val="22"/>
        </w:rPr>
        <w:tab/>
        <w:t>laikytųsi Tiekėjo pasiūlyme nurodytų įsipareigojimų, įskaitant, bet neapsiribojant – atitiktų pirkimo dokumentuose nustatytus kokybinių kriterijų reikšmes ir parametrus;</w:t>
      </w:r>
    </w:p>
    <w:p w14:paraId="19A90E5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3.1.1.4.</w:t>
      </w:r>
      <w:r w:rsidRPr="00F07A3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059923A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3.1.1.5. </w:t>
      </w:r>
      <w:r w:rsidRPr="00F07A32">
        <w:rPr>
          <w:rFonts w:eastAsia="Arial"/>
          <w:color w:val="000000"/>
          <w:sz w:val="22"/>
          <w:szCs w:val="22"/>
          <w:shd w:val="clear" w:color="auto" w:fill="FFFFFF"/>
        </w:rPr>
        <w:t>atitiktų nacionalinio saugumo interesus bei kilmės reikalavimus, jei tokie reikalavimai buvo numatyti pirkimo dokumentuose</w:t>
      </w:r>
      <w:r w:rsidRPr="00F07A32">
        <w:rPr>
          <w:sz w:val="22"/>
          <w:szCs w:val="22"/>
        </w:rPr>
        <w:t>.</w:t>
      </w:r>
    </w:p>
    <w:p w14:paraId="5EF9D9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3.1.2.</w:t>
      </w:r>
      <w:r w:rsidRPr="00F07A32">
        <w:rPr>
          <w:rFonts w:eastAsia="Arial"/>
          <w:color w:val="000000"/>
          <w:sz w:val="22"/>
          <w:szCs w:val="22"/>
        </w:rPr>
        <w:tab/>
        <w:t xml:space="preserve">Tuo atveju, kai Tiekėjas yra jungtinės veiklos partneriai, jie Pirkėjui už Sutarties vykdymą atsako solidariai. </w:t>
      </w:r>
      <w:r w:rsidRPr="00F07A32">
        <w:rPr>
          <w:rFonts w:eastAsia="Arial"/>
          <w:color w:val="000000"/>
          <w:sz w:val="22"/>
          <w:szCs w:val="22"/>
          <w:shd w:val="clear" w:color="auto" w:fill="FFFFFF"/>
        </w:rPr>
        <w:t xml:space="preserve">Jeigu Tiekėjas remiasi </w:t>
      </w:r>
      <w:r w:rsidRPr="00F07A32">
        <w:rPr>
          <w:rFonts w:eastAsia="Arial"/>
          <w:color w:val="000000"/>
          <w:sz w:val="22"/>
          <w:szCs w:val="22"/>
        </w:rPr>
        <w:t xml:space="preserve">ūkio </w:t>
      </w:r>
      <w:r w:rsidRPr="00F07A32">
        <w:rPr>
          <w:rFonts w:eastAsia="Arial"/>
          <w:color w:val="000000"/>
          <w:sz w:val="22"/>
          <w:szCs w:val="22"/>
          <w:shd w:val="clear" w:color="auto" w:fill="FFFFFF"/>
        </w:rPr>
        <w:t xml:space="preserve">subjektų pajėgumais, siekdamas atitikti finansinio ir ekonominio pajėgumo reikalavimus, Tiekėjas su tokiais </w:t>
      </w:r>
      <w:r w:rsidRPr="00F07A32">
        <w:rPr>
          <w:rFonts w:eastAsia="Arial"/>
          <w:color w:val="000000"/>
          <w:sz w:val="22"/>
          <w:szCs w:val="22"/>
        </w:rPr>
        <w:t xml:space="preserve">ūkio </w:t>
      </w:r>
      <w:r w:rsidRPr="00F07A32">
        <w:rPr>
          <w:rFonts w:eastAsia="Arial"/>
          <w:color w:val="000000"/>
          <w:sz w:val="22"/>
          <w:szCs w:val="22"/>
          <w:shd w:val="clear" w:color="auto" w:fill="FFFFFF"/>
        </w:rPr>
        <w:t>subjektais už Sutarties vykdymą atsako solidariai (jeigu to buvo reikalaujama pirkimo dokumentuose).</w:t>
      </w:r>
    </w:p>
    <w:p w14:paraId="3214D6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3.1.3.</w:t>
      </w:r>
      <w:r w:rsidRPr="00F07A32">
        <w:rPr>
          <w:rFonts w:eastAsia="Arial"/>
          <w:sz w:val="22"/>
          <w:szCs w:val="22"/>
        </w:rPr>
        <w:tab/>
        <w:t xml:space="preserve">Tiekėjas taip pat atsako už tai, kad Tiekėjas, Sutartį tiesiogiai vykdantys subtiekėjai ir specialistai atitiktų jiems </w:t>
      </w:r>
      <w:r w:rsidRPr="00F07A32">
        <w:rPr>
          <w:sz w:val="22"/>
          <w:szCs w:val="22"/>
        </w:rPr>
        <w:t>įstatymų bei kitų teisės aktų</w:t>
      </w:r>
      <w:r w:rsidRPr="00F07A32">
        <w:rPr>
          <w:rFonts w:eastAsia="Arial"/>
          <w:sz w:val="22"/>
          <w:szCs w:val="22"/>
        </w:rPr>
        <w:t xml:space="preserve"> ir (arba) pirkimo dokumentų nustatytus profesinės kvalifikacijos ir kitus reikalavimus bei turėtų teisę verstis ta veikla, kuriai jie pasitelkiami. </w:t>
      </w:r>
    </w:p>
    <w:p w14:paraId="646B11D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A98235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F07A32">
        <w:rPr>
          <w:rFonts w:eastAsia="Arial"/>
          <w:b/>
          <w:bCs/>
          <w:sz w:val="22"/>
          <w:szCs w:val="22"/>
        </w:rPr>
        <w:t>3.2.</w:t>
      </w:r>
      <w:r w:rsidRPr="00F07A32">
        <w:rPr>
          <w:rFonts w:eastAsia="Arial"/>
          <w:sz w:val="22"/>
          <w:szCs w:val="22"/>
        </w:rPr>
        <w:tab/>
      </w:r>
      <w:r w:rsidRPr="00F07A32">
        <w:rPr>
          <w:rFonts w:eastAsia="Arial"/>
          <w:b/>
          <w:bCs/>
          <w:sz w:val="22"/>
          <w:szCs w:val="22"/>
        </w:rPr>
        <w:t>Subtiekėjų bei specialistų pasitelkimas ir keitimas</w:t>
      </w:r>
    </w:p>
    <w:p w14:paraId="3991CB2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292C6B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3.2.1.</w:t>
      </w:r>
      <w:r w:rsidRPr="00F07A32">
        <w:rPr>
          <w:rFonts w:eastAsia="Arial"/>
          <w:sz w:val="22"/>
          <w:szCs w:val="22"/>
        </w:rPr>
        <w:tab/>
      </w:r>
      <w:r w:rsidRPr="00F07A32">
        <w:rPr>
          <w:rFonts w:eastAsia="Arial"/>
          <w:color w:val="000000"/>
          <w:sz w:val="22"/>
          <w:szCs w:val="22"/>
          <w:shd w:val="clear" w:color="auto" w:fill="FFFFFF"/>
        </w:rPr>
        <w:t>Tiekėjas įsipareigoja užtikrinti, kad Sutartį vykdys pirkime pasiūlyti ir kvalifikaci</w:t>
      </w:r>
      <w:r w:rsidRPr="00F07A32">
        <w:rPr>
          <w:rFonts w:eastAsia="Arial"/>
          <w:color w:val="000000"/>
          <w:sz w:val="22"/>
          <w:szCs w:val="22"/>
        </w:rPr>
        <w:t>jos</w:t>
      </w:r>
      <w:r w:rsidRPr="00F07A3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A32">
        <w:rPr>
          <w:rFonts w:eastAsia="Arial"/>
          <w:color w:val="000000"/>
          <w:sz w:val="22"/>
          <w:szCs w:val="22"/>
        </w:rPr>
        <w:t xml:space="preserve">ir specialistų </w:t>
      </w:r>
      <w:r w:rsidRPr="00F07A32">
        <w:rPr>
          <w:rFonts w:eastAsia="Arial"/>
          <w:color w:val="000000"/>
          <w:sz w:val="22"/>
          <w:szCs w:val="22"/>
          <w:shd w:val="clear" w:color="auto" w:fill="FFFFFF"/>
        </w:rPr>
        <w:t>veiksmus ar neveikimą. </w:t>
      </w:r>
    </w:p>
    <w:p w14:paraId="281BFB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3.2.2.</w:t>
      </w:r>
      <w:r w:rsidRPr="00F07A32">
        <w:rPr>
          <w:rFonts w:eastAsia="Arial"/>
          <w:sz w:val="22"/>
          <w:szCs w:val="22"/>
        </w:rPr>
        <w:tab/>
      </w:r>
      <w:r w:rsidRPr="00F07A32">
        <w:rPr>
          <w:rFonts w:eastAsia="Arial"/>
          <w:color w:val="000000"/>
          <w:sz w:val="22"/>
          <w:szCs w:val="22"/>
          <w:shd w:val="clear" w:color="auto" w:fill="FFFFFF"/>
        </w:rPr>
        <w:t>Sutarties vykdymui pasitelkiami subtiekėjai ir (ar) specialistai (jeigu tokie pasitelkiami) nurodomi Specialiosiose sąlygose. </w:t>
      </w:r>
    </w:p>
    <w:p w14:paraId="548A4C42" w14:textId="77777777" w:rsidR="00F07A32" w:rsidRPr="00F07A32" w:rsidRDefault="00F07A32" w:rsidP="00F07A32">
      <w:pPr>
        <w:widowControl w:val="0"/>
        <w:pBdr>
          <w:top w:val="nil"/>
          <w:left w:val="nil"/>
          <w:bottom w:val="nil"/>
          <w:right w:val="nil"/>
          <w:between w:val="nil"/>
        </w:pBdr>
        <w:spacing w:line="259" w:lineRule="auto"/>
        <w:jc w:val="both"/>
        <w:rPr>
          <w:sz w:val="22"/>
          <w:szCs w:val="22"/>
        </w:rPr>
      </w:pPr>
      <w:r w:rsidRPr="00F07A32">
        <w:rPr>
          <w:rFonts w:eastAsia="Arial"/>
          <w:sz w:val="22"/>
          <w:szCs w:val="22"/>
        </w:rPr>
        <w:t>3.2.3.</w:t>
      </w:r>
      <w:r w:rsidRPr="00F07A32">
        <w:rPr>
          <w:rFonts w:eastAsia="Arial"/>
          <w:sz w:val="22"/>
          <w:szCs w:val="22"/>
        </w:rPr>
        <w:tab/>
      </w:r>
      <w:r w:rsidRPr="00F07A3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F07A32">
        <w:rPr>
          <w:rFonts w:eastAsia="Cambria"/>
          <w:color w:val="000000"/>
          <w:sz w:val="22"/>
          <w:szCs w:val="22"/>
          <w:shd w:val="clear" w:color="auto" w:fill="FFFFFF"/>
        </w:rPr>
        <w:t>nesirėmė pirkimo dokumentuose numatytiems kvalifikacijos reikalavimams pagrįsti</w:t>
      </w:r>
      <w:r w:rsidRPr="00F07A32">
        <w:rPr>
          <w:rFonts w:eastAsia="Arial"/>
          <w:color w:val="000000"/>
          <w:sz w:val="22"/>
          <w:szCs w:val="22"/>
          <w:shd w:val="clear" w:color="auto" w:fill="FFFFFF"/>
        </w:rPr>
        <w:t xml:space="preserve">. Sudarius Sutartį, tačiau ne vėliau negu Sutartis pradedama vykdyti, Tiekėjas įsipareigoja Pirkėjui pranešti tuo metu žinomų </w:t>
      </w:r>
      <w:r w:rsidRPr="00F07A32">
        <w:rPr>
          <w:rFonts w:eastAsia="Arial"/>
          <w:color w:val="000000"/>
          <w:sz w:val="22"/>
          <w:szCs w:val="22"/>
          <w:shd w:val="clear" w:color="auto" w:fill="FFFFFF"/>
        </w:rPr>
        <w:lastRenderedPageBreak/>
        <w:t xml:space="preserve">subtiekėjų pavadinimus, kontaktinius duomenis ir jų atstovus. Pirkėjas taip pat reikalauja, kad Tiekėjas </w:t>
      </w:r>
      <w:r w:rsidRPr="00F07A32">
        <w:rPr>
          <w:rFonts w:eastAsia="Cambria"/>
          <w:color w:val="000000"/>
          <w:sz w:val="22"/>
          <w:szCs w:val="22"/>
          <w:shd w:val="clear" w:color="auto" w:fill="FFFFFF"/>
        </w:rPr>
        <w:t>ne vėliau nei prieš 5 (penkias) darbo dienas</w:t>
      </w:r>
      <w:r w:rsidRPr="00F07A32">
        <w:rPr>
          <w:rFonts w:eastAsia="Arial"/>
          <w:color w:val="000000"/>
          <w:sz w:val="22"/>
          <w:szCs w:val="22"/>
          <w:shd w:val="clear" w:color="auto" w:fill="FFFFFF"/>
        </w:rPr>
        <w:t xml:space="preserve"> informuotų apie minėtos informacijos pasikeitimus </w:t>
      </w:r>
      <w:r w:rsidRPr="00F07A32">
        <w:rPr>
          <w:sz w:val="22"/>
          <w:szCs w:val="22"/>
        </w:rPr>
        <w:t>bei naujų subtiekėjų pasitelkimą</w:t>
      </w:r>
      <w:r w:rsidRPr="00F07A32">
        <w:rPr>
          <w:rFonts w:eastAsia="Arial"/>
          <w:color w:val="000000"/>
          <w:sz w:val="22"/>
          <w:szCs w:val="22"/>
          <w:shd w:val="clear" w:color="auto" w:fill="FFFFFF"/>
        </w:rPr>
        <w:t xml:space="preserve"> visu Sutarties vykdymo metu. </w:t>
      </w:r>
      <w:r w:rsidRPr="00F07A32">
        <w:rPr>
          <w:color w:val="000000"/>
          <w:sz w:val="22"/>
          <w:szCs w:val="22"/>
        </w:rPr>
        <w:t xml:space="preserve">Pirkėjas (jeigu buvo taikoma pirkimo dokumentuose) turi patikrinti, ar nėra </w:t>
      </w:r>
      <w:r w:rsidRPr="00F07A32">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07A32">
        <w:rPr>
          <w:color w:val="000000"/>
          <w:sz w:val="22"/>
          <w:szCs w:val="22"/>
        </w:rPr>
        <w:t xml:space="preserve"> </w:t>
      </w:r>
      <w:r w:rsidRPr="00F07A32">
        <w:rPr>
          <w:rFonts w:eastAsia="Cambria"/>
          <w:color w:val="000000"/>
          <w:sz w:val="22"/>
          <w:szCs w:val="22"/>
        </w:rPr>
        <w:t>Pirkėjas</w:t>
      </w:r>
      <w:r w:rsidRPr="00F07A32">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89C65E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3.2.4.</w:t>
      </w:r>
      <w:r w:rsidRPr="00F07A32">
        <w:rPr>
          <w:rFonts w:eastAsia="Arial"/>
          <w:sz w:val="22"/>
          <w:szCs w:val="22"/>
        </w:rPr>
        <w:tab/>
      </w:r>
      <w:r w:rsidRPr="00F07A32">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02FD43C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3.2.5.</w:t>
      </w:r>
      <w:r w:rsidRPr="00F07A32">
        <w:rPr>
          <w:sz w:val="22"/>
          <w:szCs w:val="22"/>
        </w:rPr>
        <w:tab/>
      </w:r>
      <w:r w:rsidRPr="00F07A32">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07A32">
        <w:rPr>
          <w:color w:val="000000"/>
          <w:sz w:val="22"/>
          <w:szCs w:val="22"/>
        </w:rPr>
        <w:t>(jeigu buvo taikoma pirkimo dokumentuose)</w:t>
      </w:r>
      <w:r w:rsidRPr="00F07A32">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91DF7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3.2.6.</w:t>
      </w:r>
      <w:r w:rsidRPr="00F07A32">
        <w:rPr>
          <w:rFonts w:eastAsia="Arial"/>
          <w:sz w:val="22"/>
          <w:szCs w:val="22"/>
        </w:rPr>
        <w:tab/>
      </w:r>
      <w:r w:rsidRPr="00F07A32">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1DA7B55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3.2.6.1.</w:t>
      </w:r>
      <w:r w:rsidRPr="00F07A32">
        <w:rPr>
          <w:rFonts w:eastAsia="Cambria"/>
          <w:sz w:val="22"/>
          <w:szCs w:val="22"/>
        </w:rPr>
        <w:tab/>
      </w:r>
      <w:r w:rsidRPr="00F07A32">
        <w:rPr>
          <w:rFonts w:eastAsia="Cambria"/>
          <w:color w:val="000000"/>
          <w:sz w:val="22"/>
          <w:szCs w:val="22"/>
          <w:shd w:val="clear" w:color="auto" w:fill="FFFFFF"/>
        </w:rPr>
        <w:t xml:space="preserve">kai subtiekėjui </w:t>
      </w:r>
      <w:r w:rsidRPr="00F07A3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A32">
        <w:rPr>
          <w:rFonts w:eastAsia="Cambria"/>
          <w:color w:val="000000"/>
          <w:sz w:val="22"/>
          <w:szCs w:val="22"/>
          <w:shd w:val="clear" w:color="auto" w:fill="FFFFFF"/>
        </w:rPr>
        <w:t>; </w:t>
      </w:r>
    </w:p>
    <w:p w14:paraId="45E442B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3.2.6.2.</w:t>
      </w:r>
      <w:r w:rsidRPr="00F07A32">
        <w:rPr>
          <w:rFonts w:eastAsia="Cambria"/>
          <w:sz w:val="22"/>
          <w:szCs w:val="22"/>
        </w:rPr>
        <w:tab/>
      </w:r>
      <w:r w:rsidRPr="00F07A32">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0E123B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3.2.6.3.</w:t>
      </w:r>
      <w:r w:rsidRPr="00F07A32">
        <w:rPr>
          <w:rFonts w:eastAsia="Cambria"/>
          <w:sz w:val="22"/>
          <w:szCs w:val="22"/>
        </w:rPr>
        <w:tab/>
      </w:r>
      <w:r w:rsidRPr="00F07A32">
        <w:rPr>
          <w:rFonts w:eastAsia="Cambria"/>
          <w:color w:val="000000"/>
          <w:sz w:val="22"/>
          <w:szCs w:val="22"/>
          <w:shd w:val="clear" w:color="auto" w:fill="FFFFFF"/>
        </w:rPr>
        <w:t xml:space="preserve">Naujas subtiekėjas, kuris keičiamas vietoje subtiekėjo, </w:t>
      </w:r>
      <w:r w:rsidRPr="00F07A32">
        <w:rPr>
          <w:rFonts w:eastAsia="Arial"/>
          <w:color w:val="000000"/>
          <w:sz w:val="22"/>
          <w:szCs w:val="22"/>
          <w:shd w:val="clear" w:color="auto" w:fill="FFFFFF"/>
        </w:rPr>
        <w:t>kurio pajėgumais Tiekėjas rėmėsi, kad atitiktų pirkimo dokumentuose nustatytus kvalifikacijos reikalavimus (toliau – naujas subtiekėjas),</w:t>
      </w:r>
      <w:r w:rsidRPr="00F07A32">
        <w:rPr>
          <w:rFonts w:eastAsia="Cambria"/>
          <w:color w:val="000000"/>
          <w:sz w:val="22"/>
          <w:szCs w:val="22"/>
          <w:shd w:val="clear" w:color="auto" w:fill="FFFFFF"/>
        </w:rPr>
        <w:t xml:space="preserve"> turi atitikti pirkimo dokumentuose nustatytus reikalavimus dėl pašalinimo pagrindų nebuvimo</w:t>
      </w:r>
      <w:r w:rsidRPr="00F07A32">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07A32">
        <w:rPr>
          <w:rFonts w:eastAsia="Cambria"/>
          <w:color w:val="000000"/>
          <w:sz w:val="22"/>
          <w:szCs w:val="22"/>
          <w:shd w:val="clear" w:color="auto" w:fill="FFFFFF"/>
        </w:rPr>
        <w:t xml:space="preserve">. </w:t>
      </w:r>
    </w:p>
    <w:p w14:paraId="382472F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w:t>
      </w:r>
      <w:r w:rsidRPr="00F07A32">
        <w:rPr>
          <w:rFonts w:eastAsia="Cambria"/>
          <w:sz w:val="22"/>
          <w:szCs w:val="22"/>
        </w:rPr>
        <w:tab/>
      </w:r>
      <w:r w:rsidRPr="00F07A32">
        <w:rPr>
          <w:rFonts w:eastAsia="Cambria"/>
          <w:color w:val="000000"/>
          <w:sz w:val="22"/>
          <w:szCs w:val="22"/>
          <w:shd w:val="clear" w:color="auto" w:fill="FFFFFF"/>
        </w:rPr>
        <w:t>Tiekėjo (ar subtiekėjų) specialista</w:t>
      </w:r>
      <w:r w:rsidRPr="00F07A32">
        <w:rPr>
          <w:rFonts w:eastAsia="Cambria"/>
          <w:color w:val="000000"/>
          <w:sz w:val="22"/>
          <w:szCs w:val="22"/>
        </w:rPr>
        <w:t>s</w:t>
      </w:r>
      <w:r w:rsidRPr="00F07A32">
        <w:rPr>
          <w:rFonts w:eastAsia="Cambria"/>
          <w:color w:val="000000"/>
          <w:sz w:val="22"/>
          <w:szCs w:val="22"/>
          <w:shd w:val="clear" w:color="auto" w:fill="FFFFFF"/>
        </w:rPr>
        <w:t>, vykdysiant</w:t>
      </w:r>
      <w:r w:rsidRPr="00F07A32">
        <w:rPr>
          <w:rFonts w:eastAsia="Cambria"/>
          <w:color w:val="000000"/>
          <w:sz w:val="22"/>
          <w:szCs w:val="22"/>
        </w:rPr>
        <w:t>i</w:t>
      </w:r>
      <w:r w:rsidRPr="00F07A32">
        <w:rPr>
          <w:rFonts w:eastAsia="Cambria"/>
          <w:color w:val="000000"/>
          <w:sz w:val="22"/>
          <w:szCs w:val="22"/>
          <w:shd w:val="clear" w:color="auto" w:fill="FFFFFF"/>
        </w:rPr>
        <w:t>s Sutartį, gali būti pakeisti šiais atvejais: </w:t>
      </w:r>
    </w:p>
    <w:p w14:paraId="695AF96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3.2.7.1.</w:t>
      </w:r>
      <w:r w:rsidRPr="00F07A32">
        <w:rPr>
          <w:rFonts w:eastAsia="Cambria"/>
          <w:sz w:val="22"/>
          <w:szCs w:val="22"/>
        </w:rPr>
        <w:tab/>
      </w:r>
      <w:r w:rsidRPr="00F07A32">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21F649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3.2.7.2.</w:t>
      </w:r>
      <w:r w:rsidRPr="00F07A32">
        <w:rPr>
          <w:rFonts w:eastAsia="Cambria"/>
          <w:sz w:val="22"/>
          <w:szCs w:val="22"/>
        </w:rPr>
        <w:tab/>
      </w:r>
      <w:r w:rsidRPr="00F07A32">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69631C8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3.2.7.3.</w:t>
      </w:r>
      <w:r w:rsidRPr="00F07A32">
        <w:rPr>
          <w:rFonts w:eastAsia="Cambria"/>
          <w:sz w:val="22"/>
          <w:szCs w:val="22"/>
        </w:rPr>
        <w:tab/>
      </w:r>
      <w:r w:rsidRPr="00F07A32">
        <w:rPr>
          <w:rFonts w:eastAsia="Cambria"/>
          <w:color w:val="000000"/>
          <w:sz w:val="22"/>
          <w:szCs w:val="22"/>
          <w:shd w:val="clear" w:color="auto" w:fill="FFFFFF"/>
        </w:rPr>
        <w:t>Naujas specialistas</w:t>
      </w:r>
      <w:r w:rsidRPr="00F07A32">
        <w:rPr>
          <w:rFonts w:eastAsia="Cambria"/>
          <w:color w:val="000000"/>
          <w:sz w:val="22"/>
          <w:szCs w:val="22"/>
        </w:rPr>
        <w:t xml:space="preserve"> </w:t>
      </w:r>
      <w:r w:rsidRPr="00F07A32">
        <w:rPr>
          <w:rFonts w:eastAsia="Cambria"/>
          <w:color w:val="000000"/>
          <w:sz w:val="22"/>
          <w:szCs w:val="22"/>
          <w:shd w:val="clear" w:color="auto" w:fill="FFFFFF"/>
        </w:rPr>
        <w:t>turi turėti ne žemesnę nei pirkimo dokumentuose specialistui keliamą kvalifikaciją</w:t>
      </w:r>
      <w:r w:rsidRPr="00F07A32">
        <w:rPr>
          <w:rFonts w:eastAsia="Cambria"/>
          <w:color w:val="000000"/>
          <w:sz w:val="22"/>
          <w:szCs w:val="22"/>
        </w:rPr>
        <w:t xml:space="preserve">, Tiekėjo pasiūlyme nurodytą keičiamo specialisto kvalifikaciją pirkimo dokumentuose nustatytiems kokybiniams kriterijams pagrįsti ir </w:t>
      </w:r>
      <w:r w:rsidRPr="00F07A32">
        <w:rPr>
          <w:rFonts w:eastAsia="Arial"/>
          <w:color w:val="000000"/>
          <w:sz w:val="22"/>
          <w:szCs w:val="22"/>
          <w:shd w:val="clear" w:color="auto" w:fill="FFFFFF"/>
        </w:rPr>
        <w:t>nacionalinio saugumo interesus bei kilmės reikalavimus, nurodytus pirkimo dokumentuose</w:t>
      </w:r>
      <w:r w:rsidRPr="00F07A32">
        <w:rPr>
          <w:rFonts w:eastAsia="Cambria"/>
          <w:color w:val="000000"/>
          <w:sz w:val="22"/>
          <w:szCs w:val="22"/>
        </w:rPr>
        <w:t xml:space="preserve"> (jei taikoma)</w:t>
      </w:r>
      <w:r w:rsidRPr="00F07A32">
        <w:rPr>
          <w:rFonts w:eastAsia="Cambria"/>
          <w:color w:val="000000"/>
          <w:sz w:val="22"/>
          <w:szCs w:val="22"/>
          <w:shd w:val="clear" w:color="auto" w:fill="FFFFFF"/>
        </w:rPr>
        <w:t xml:space="preserve">. </w:t>
      </w:r>
    </w:p>
    <w:p w14:paraId="1A4AEDF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w:t>
      </w:r>
      <w:r w:rsidRPr="00F07A32">
        <w:rPr>
          <w:rFonts w:eastAsia="Cambria"/>
          <w:sz w:val="22"/>
          <w:szCs w:val="22"/>
        </w:rPr>
        <w:tab/>
      </w:r>
      <w:r w:rsidRPr="00F07A32">
        <w:rPr>
          <w:rFonts w:eastAsia="Cambria"/>
          <w:color w:val="000000"/>
          <w:sz w:val="22"/>
          <w:szCs w:val="22"/>
          <w:shd w:val="clear" w:color="auto" w:fill="FFFFFF"/>
        </w:rPr>
        <w:t xml:space="preserve">Tiekėjas privalo ne vėliau nei prieš 5 (penkias) darbo dienas iki numatomo subtiekėjo, </w:t>
      </w:r>
      <w:r w:rsidRPr="00F07A32">
        <w:rPr>
          <w:rFonts w:eastAsia="Arial"/>
          <w:color w:val="000000"/>
          <w:sz w:val="22"/>
          <w:szCs w:val="22"/>
          <w:shd w:val="clear" w:color="auto" w:fill="FFFFFF"/>
        </w:rPr>
        <w:t xml:space="preserve">kurio pajėgumais Tiekėjas rėmėsi, kad atitiktų pirkimo dokumentuose nustatytus kvalifikacijos reikalavimus, ar specialisto </w:t>
      </w:r>
      <w:r w:rsidRPr="00F07A32">
        <w:rPr>
          <w:rFonts w:eastAsia="Cambria"/>
          <w:color w:val="000000"/>
          <w:sz w:val="22"/>
          <w:szCs w:val="22"/>
          <w:shd w:val="clear" w:color="auto" w:fill="FFFFFF"/>
        </w:rPr>
        <w:t xml:space="preserve">keitimo pateikti Pirkėjui argumentuotą rašytinį prašymą ir šiuos dokumentus: </w:t>
      </w:r>
    </w:p>
    <w:p w14:paraId="4798050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3.2.8.1.</w:t>
      </w:r>
      <w:r w:rsidRPr="00F07A32">
        <w:rPr>
          <w:rFonts w:eastAsia="Cambria"/>
          <w:sz w:val="22"/>
          <w:szCs w:val="22"/>
        </w:rPr>
        <w:tab/>
      </w:r>
      <w:r w:rsidRPr="00F07A32">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2E05D7C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3.2.8.2.</w:t>
      </w:r>
      <w:r w:rsidRPr="00F07A32">
        <w:rPr>
          <w:rFonts w:eastAsia="Cambria"/>
          <w:sz w:val="22"/>
          <w:szCs w:val="22"/>
        </w:rPr>
        <w:tab/>
      </w:r>
      <w:r w:rsidRPr="00F07A32">
        <w:rPr>
          <w:rFonts w:eastAsia="Cambria"/>
          <w:color w:val="000000"/>
          <w:sz w:val="22"/>
          <w:szCs w:val="22"/>
        </w:rPr>
        <w:t xml:space="preserve">naujo subtiekėjo ar specialisto kvalifikaciją, pašalinimo pagrindų nebuvimą ir atitiktį </w:t>
      </w:r>
      <w:r w:rsidRPr="00F07A32">
        <w:rPr>
          <w:rFonts w:eastAsia="Arial"/>
          <w:color w:val="000000"/>
          <w:sz w:val="22"/>
          <w:szCs w:val="22"/>
          <w:shd w:val="clear" w:color="auto" w:fill="FFFFFF"/>
        </w:rPr>
        <w:t>nacionalinio saugumo interesams bei kilmės reikalavimams</w:t>
      </w:r>
      <w:r w:rsidRPr="00F07A32">
        <w:rPr>
          <w:rFonts w:eastAsia="Cambria"/>
          <w:color w:val="000000"/>
          <w:sz w:val="22"/>
          <w:szCs w:val="22"/>
        </w:rPr>
        <w:t xml:space="preserve"> įrodančius dokumentus pagal Sutarties reikalavimus. </w:t>
      </w:r>
    </w:p>
    <w:p w14:paraId="3132C46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3.2.9.</w:t>
      </w:r>
      <w:r w:rsidRPr="00F07A32">
        <w:rPr>
          <w:rFonts w:eastAsia="Cambria"/>
          <w:sz w:val="22"/>
          <w:szCs w:val="22"/>
        </w:rPr>
        <w:tab/>
      </w:r>
      <w:r w:rsidRPr="00F07A32">
        <w:rPr>
          <w:rFonts w:eastAsia="Cambria"/>
          <w:color w:val="000000"/>
          <w:sz w:val="22"/>
          <w:szCs w:val="22"/>
        </w:rPr>
        <w:t xml:space="preserve">Pirkėjas, gavęs Tiekėjo prašymą su kitais Sutartyje nurodytais dokumentais, per 5 (penkias) darbo dienas įvertina keitimo galimybes ir raštu informuoja Tiekėją apie leidimą pakeisti subtiekėją ar specialistą. Pirkėjui </w:t>
      </w:r>
      <w:r w:rsidRPr="00F07A32">
        <w:rPr>
          <w:rFonts w:eastAsia="Cambria"/>
          <w:color w:val="000000"/>
          <w:sz w:val="22"/>
          <w:szCs w:val="22"/>
        </w:rPr>
        <w:lastRenderedPageBreak/>
        <w:t>sutikus, Šalys pasirašo Susitarimą, kuris laikomas neatsiejama Sutarties dalimi.</w:t>
      </w:r>
    </w:p>
    <w:p w14:paraId="03A5939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3.2.10.</w:t>
      </w:r>
      <w:r w:rsidRPr="00F07A32">
        <w:rPr>
          <w:rFonts w:eastAsia="Cambria"/>
          <w:sz w:val="22"/>
          <w:szCs w:val="22"/>
        </w:rPr>
        <w:tab/>
      </w:r>
      <w:r w:rsidRPr="00F07A3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021BB8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3.2.11.</w:t>
      </w:r>
      <w:r w:rsidRPr="00F07A32">
        <w:rPr>
          <w:rFonts w:eastAsia="Cambria"/>
          <w:sz w:val="22"/>
          <w:szCs w:val="22"/>
        </w:rPr>
        <w:tab/>
      </w:r>
      <w:r w:rsidRPr="00F07A32">
        <w:rPr>
          <w:rFonts w:eastAsia="Cambria"/>
          <w:color w:val="000000"/>
          <w:sz w:val="22"/>
          <w:szCs w:val="22"/>
        </w:rPr>
        <w:t xml:space="preserve">Tiekėjas privalo pakeisti subtiekėją ar specialistą, jei paaiškėja, kad jis neatitinka jam pirkimo dokumentuose keliamų reikalavimų. </w:t>
      </w:r>
    </w:p>
    <w:p w14:paraId="7C72E31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F07A32">
        <w:rPr>
          <w:rFonts w:eastAsia="Cambria"/>
          <w:color w:val="000000"/>
          <w:sz w:val="22"/>
          <w:szCs w:val="22"/>
        </w:rPr>
        <w:t>3.2.12.</w:t>
      </w:r>
      <w:r w:rsidRPr="00F07A32">
        <w:rPr>
          <w:rFonts w:eastAsia="Cambria"/>
          <w:color w:val="000000"/>
          <w:sz w:val="22"/>
          <w:szCs w:val="22"/>
        </w:rPr>
        <w:tab/>
      </w:r>
      <w:r w:rsidRPr="00F07A32">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07A32">
        <w:rPr>
          <w:rFonts w:eastAsia="Cambria"/>
          <w:color w:val="D13438"/>
          <w:sz w:val="22"/>
          <w:szCs w:val="22"/>
          <w:shd w:val="clear" w:color="auto" w:fill="FFFFFF"/>
        </w:rPr>
        <w:t xml:space="preserve"> </w:t>
      </w:r>
      <w:r w:rsidRPr="00F07A32">
        <w:rPr>
          <w:rFonts w:eastAsia="Cambria"/>
          <w:color w:val="000000"/>
          <w:sz w:val="22"/>
          <w:szCs w:val="22"/>
          <w:shd w:val="clear" w:color="auto" w:fill="FFFFFF"/>
        </w:rPr>
        <w:t>ar specialistai, neatitinkantys pirkimo dokumentuose nustatytų kvalifikacijos reikalavimų</w:t>
      </w:r>
      <w:r w:rsidRPr="00F07A32">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07A32">
        <w:rPr>
          <w:rFonts w:eastAsia="Cambria"/>
          <w:color w:val="000000"/>
          <w:sz w:val="22"/>
          <w:szCs w:val="22"/>
          <w:shd w:val="clear" w:color="auto" w:fill="FFFFFF"/>
        </w:rPr>
        <w:t>, Tiekėjui taikoma Specialiosiose sąlygose nustatyto dydžio bauda.</w:t>
      </w:r>
    </w:p>
    <w:p w14:paraId="5E7F9A5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604FEA9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F07A32">
        <w:rPr>
          <w:rFonts w:eastAsia="Cambria"/>
          <w:b/>
          <w:bCs/>
          <w:color w:val="000000"/>
          <w:sz w:val="22"/>
          <w:szCs w:val="22"/>
        </w:rPr>
        <w:t>3.3. Jungtinės veiklos partnerių keitimas</w:t>
      </w:r>
    </w:p>
    <w:p w14:paraId="74E89D64" w14:textId="77777777" w:rsidR="00F07A32" w:rsidRPr="00F07A32" w:rsidRDefault="00F07A32" w:rsidP="00F07A32">
      <w:pPr>
        <w:widowControl w:val="0"/>
        <w:pBdr>
          <w:top w:val="nil"/>
          <w:left w:val="nil"/>
          <w:bottom w:val="nil"/>
          <w:right w:val="nil"/>
          <w:between w:val="nil"/>
        </w:pBdr>
        <w:tabs>
          <w:tab w:val="left" w:pos="567"/>
        </w:tabs>
        <w:spacing w:line="259" w:lineRule="auto"/>
        <w:jc w:val="both"/>
        <w:rPr>
          <w:rFonts w:eastAsia="Cambria"/>
          <w:sz w:val="22"/>
          <w:szCs w:val="22"/>
        </w:rPr>
      </w:pPr>
    </w:p>
    <w:p w14:paraId="1AEAF80C" w14:textId="77777777" w:rsidR="00F07A32" w:rsidRPr="00F07A32" w:rsidRDefault="00F07A32" w:rsidP="00F07A32">
      <w:pPr>
        <w:widowControl w:val="0"/>
        <w:pBdr>
          <w:top w:val="nil"/>
          <w:left w:val="nil"/>
          <w:bottom w:val="nil"/>
          <w:right w:val="nil"/>
          <w:between w:val="nil"/>
        </w:pBdr>
        <w:spacing w:line="259" w:lineRule="auto"/>
        <w:jc w:val="both"/>
        <w:rPr>
          <w:rFonts w:eastAsia="Cambria"/>
          <w:sz w:val="22"/>
          <w:szCs w:val="22"/>
        </w:rPr>
      </w:pPr>
      <w:r w:rsidRPr="00F07A32">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33A9B6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69B83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04CC9CA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38A26C8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A29C01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A32">
        <w:rPr>
          <w:rFonts w:eastAsia="Cambria"/>
          <w:color w:val="000000"/>
          <w:sz w:val="22"/>
          <w:szCs w:val="22"/>
        </w:rPr>
        <w:t>nacionalinio saugumo interesams bei kilmės reikalavimams</w:t>
      </w:r>
      <w:r w:rsidRPr="00F07A32">
        <w:rPr>
          <w:rFonts w:eastAsia="Cambria"/>
          <w:color w:val="000000"/>
          <w:sz w:val="22"/>
          <w:szCs w:val="22"/>
          <w:shd w:val="clear" w:color="auto" w:fill="FFFFFF"/>
        </w:rPr>
        <w:t xml:space="preserve"> (jei taikoma). </w:t>
      </w:r>
    </w:p>
    <w:p w14:paraId="3EBC39A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5FBC38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368A184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3.4.</w:t>
      </w:r>
      <w:r w:rsidRPr="00F07A32">
        <w:rPr>
          <w:rFonts w:eastAsia="Arial"/>
          <w:b/>
          <w:color w:val="000000"/>
          <w:sz w:val="22"/>
          <w:szCs w:val="22"/>
        </w:rPr>
        <w:tab/>
      </w:r>
      <w:r w:rsidRPr="00F07A32">
        <w:rPr>
          <w:rFonts w:eastAsia="Arial"/>
          <w:b/>
          <w:sz w:val="22"/>
          <w:szCs w:val="22"/>
        </w:rPr>
        <w:t>Susitarimai dėl tiesioginio atsiskaitymo su subtiekėjais</w:t>
      </w:r>
    </w:p>
    <w:p w14:paraId="6AD1E84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11C9DEF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3.4.1.</w:t>
      </w:r>
      <w:r w:rsidRPr="00F07A32">
        <w:rPr>
          <w:rFonts w:eastAsia="Arial"/>
          <w:sz w:val="22"/>
          <w:szCs w:val="22"/>
        </w:rPr>
        <w:tab/>
      </w:r>
      <w:r w:rsidRPr="00F07A3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87C640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3.4.1.1.</w:t>
      </w:r>
      <w:r w:rsidRPr="00F07A32">
        <w:rPr>
          <w:rFonts w:eastAsia="Cambria"/>
          <w:sz w:val="22"/>
          <w:szCs w:val="22"/>
        </w:rPr>
        <w:tab/>
      </w:r>
      <w:r w:rsidRPr="00F07A32">
        <w:rPr>
          <w:rFonts w:eastAsia="Cambria"/>
          <w:color w:val="000000"/>
          <w:sz w:val="22"/>
          <w:szCs w:val="22"/>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w:t>
      </w:r>
      <w:r w:rsidRPr="00F07A32">
        <w:rPr>
          <w:rFonts w:eastAsia="Cambria"/>
          <w:color w:val="000000"/>
          <w:sz w:val="22"/>
          <w:szCs w:val="22"/>
          <w:shd w:val="clear" w:color="auto" w:fill="FFFFFF"/>
        </w:rPr>
        <w:lastRenderedPageBreak/>
        <w:t>Tiekėjas informuotų apie minėtos informacijos pasikeitimus bei</w:t>
      </w:r>
      <w:r w:rsidRPr="00F07A32">
        <w:rPr>
          <w:b/>
          <w:bCs/>
          <w:color w:val="5C5D5D"/>
          <w:sz w:val="22"/>
          <w:szCs w:val="22"/>
        </w:rPr>
        <w:t xml:space="preserve"> </w:t>
      </w:r>
      <w:r w:rsidRPr="00F07A32">
        <w:rPr>
          <w:rFonts w:eastAsia="Cambria"/>
          <w:color w:val="000000"/>
          <w:sz w:val="22"/>
          <w:szCs w:val="22"/>
          <w:shd w:val="clear" w:color="auto" w:fill="FFFFFF"/>
        </w:rPr>
        <w:t>naujų subtiekėjų pasitelkimą visu Sutarties vykdymo metu;</w:t>
      </w:r>
    </w:p>
    <w:p w14:paraId="2717464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3.4.1.2.</w:t>
      </w:r>
      <w:r w:rsidRPr="00F07A32">
        <w:rPr>
          <w:rFonts w:eastAsia="Cambria"/>
          <w:sz w:val="22"/>
          <w:szCs w:val="22"/>
        </w:rPr>
        <w:tab/>
      </w:r>
      <w:r w:rsidRPr="00F07A32">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2EEE4E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3.4.1.3.</w:t>
      </w:r>
      <w:r w:rsidRPr="00F07A32">
        <w:rPr>
          <w:rFonts w:eastAsia="Cambria"/>
          <w:sz w:val="22"/>
          <w:szCs w:val="22"/>
        </w:rPr>
        <w:tab/>
      </w:r>
      <w:r w:rsidRPr="00F07A32">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1D17CF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3.4.1.4.</w:t>
      </w:r>
      <w:r w:rsidRPr="00F07A32">
        <w:rPr>
          <w:rFonts w:eastAsia="Cambria"/>
          <w:sz w:val="22"/>
          <w:szCs w:val="22"/>
        </w:rPr>
        <w:tab/>
      </w:r>
      <w:r w:rsidRPr="00F07A32">
        <w:rPr>
          <w:rFonts w:eastAsia="Cambria"/>
          <w:color w:val="000000"/>
          <w:sz w:val="22"/>
          <w:szCs w:val="22"/>
          <w:shd w:val="clear" w:color="auto" w:fill="FFFFFF"/>
        </w:rPr>
        <w:t>tiesioginio atsiskaitymo su subtiekėjais galimybė nekeičia Tiekėjo atsakomybės dėl Sutarties įvykdymo.</w:t>
      </w:r>
    </w:p>
    <w:p w14:paraId="3CB2F46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3856FED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caps/>
          <w:sz w:val="22"/>
          <w:szCs w:val="22"/>
        </w:rPr>
        <w:t>4.</w:t>
      </w:r>
      <w:r w:rsidRPr="00F07A32">
        <w:rPr>
          <w:rFonts w:eastAsia="Arial"/>
          <w:b/>
          <w:caps/>
          <w:sz w:val="22"/>
          <w:szCs w:val="22"/>
        </w:rPr>
        <w:tab/>
        <w:t>Šalių bendradarbiavimas</w:t>
      </w:r>
    </w:p>
    <w:p w14:paraId="7C7C504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481FC40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4.1.</w:t>
      </w:r>
      <w:r w:rsidRPr="00F07A32">
        <w:rPr>
          <w:rFonts w:eastAsia="Arial"/>
          <w:b/>
          <w:sz w:val="22"/>
          <w:szCs w:val="22"/>
        </w:rPr>
        <w:tab/>
        <w:t>Šalių bendradarbiavimo pareiga</w:t>
      </w:r>
    </w:p>
    <w:p w14:paraId="05AF0D8B"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27A7434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4.1.1.</w:t>
      </w:r>
      <w:r w:rsidRPr="00F07A3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6CD7E1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4.1.2.</w:t>
      </w:r>
      <w:r w:rsidRPr="00F07A32">
        <w:rPr>
          <w:rFonts w:eastAsia="Arial"/>
          <w:sz w:val="22"/>
          <w:szCs w:val="22"/>
        </w:rPr>
        <w:tab/>
        <w:t>Šalys įsipareigoja užtikrinti, kad viena kitai teiks dokumentus ir (ar) kitą informaciją, kurie yra būtini Šalių tinkamam įsipareigojimų įvykdymui pagal Sutartį.</w:t>
      </w:r>
    </w:p>
    <w:p w14:paraId="246C37F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4.1.3.</w:t>
      </w:r>
      <w:r w:rsidRPr="00F07A32">
        <w:rPr>
          <w:rFonts w:eastAsia="Arial"/>
          <w:sz w:val="22"/>
          <w:szCs w:val="22"/>
        </w:rPr>
        <w:tab/>
      </w:r>
      <w:r w:rsidRPr="00F07A32">
        <w:rPr>
          <w:rFonts w:eastAsia="Arial"/>
          <w:sz w:val="22"/>
          <w:szCs w:val="22"/>
          <w:shd w:val="clear" w:color="auto" w:fill="FFFFFF"/>
        </w:rPr>
        <w:t xml:space="preserve">Jeigu Šalis susiduria su </w:t>
      </w:r>
      <w:r w:rsidRPr="00F07A32">
        <w:rPr>
          <w:rFonts w:eastAsia="Arial"/>
          <w:sz w:val="22"/>
          <w:szCs w:val="22"/>
        </w:rPr>
        <w:t>S</w:t>
      </w:r>
      <w:r w:rsidRPr="00F07A32">
        <w:rPr>
          <w:rFonts w:eastAsia="Arial"/>
          <w:sz w:val="22"/>
          <w:szCs w:val="22"/>
          <w:shd w:val="clear" w:color="auto" w:fill="FFFFFF"/>
        </w:rPr>
        <w:t>utarties vykdymo kliūtimi, ji turi nedelsdama, bet ne vėliau kaip per 5 (penkias) darbo dienas, įspėti kitą Šalį apie tokia</w:t>
      </w:r>
      <w:r w:rsidRPr="00F07A32">
        <w:rPr>
          <w:rFonts w:eastAsia="Arial"/>
          <w:sz w:val="22"/>
          <w:szCs w:val="22"/>
        </w:rPr>
        <w:t>s</w:t>
      </w:r>
      <w:r w:rsidRPr="00F07A32">
        <w:rPr>
          <w:rFonts w:eastAsia="Arial"/>
          <w:sz w:val="22"/>
          <w:szCs w:val="22"/>
          <w:shd w:val="clear" w:color="auto" w:fill="FFFFFF"/>
        </w:rPr>
        <w:t xml:space="preserve"> kliūtis</w:t>
      </w:r>
      <w:r w:rsidRPr="00F07A32">
        <w:rPr>
          <w:rFonts w:eastAsia="Arial"/>
          <w:sz w:val="22"/>
          <w:szCs w:val="22"/>
        </w:rPr>
        <w:t xml:space="preserve"> ir imtis visų nuo jos priklausančių protingų priemonių toms kliūtims pašalinti. </w:t>
      </w:r>
    </w:p>
    <w:p w14:paraId="66ACBEB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0C1E9D6D"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4.2.</w:t>
      </w:r>
      <w:r w:rsidRPr="00F07A32">
        <w:rPr>
          <w:rFonts w:eastAsia="Arial"/>
          <w:b/>
          <w:color w:val="000000"/>
          <w:sz w:val="22"/>
          <w:szCs w:val="22"/>
        </w:rPr>
        <w:tab/>
      </w:r>
      <w:r w:rsidRPr="00F07A32">
        <w:rPr>
          <w:rFonts w:eastAsia="Arial"/>
          <w:b/>
          <w:sz w:val="22"/>
          <w:szCs w:val="22"/>
        </w:rPr>
        <w:t>Kontaktiniai asmenys</w:t>
      </w:r>
    </w:p>
    <w:p w14:paraId="0D8A11A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04D2F55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4.2.1.</w:t>
      </w:r>
      <w:r w:rsidRPr="00F07A32">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C1B4973"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4.2.2.</w:t>
      </w:r>
      <w:r w:rsidRPr="00F07A3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A32">
        <w:rPr>
          <w:sz w:val="22"/>
          <w:szCs w:val="22"/>
        </w:rPr>
        <w:t xml:space="preserve"> </w:t>
      </w:r>
      <w:r w:rsidRPr="00F07A32">
        <w:rPr>
          <w:rFonts w:eastAsia="Arial"/>
          <w:sz w:val="22"/>
          <w:szCs w:val="22"/>
        </w:rPr>
        <w:t>vardą, pavardę, el. paštą ir telefono numerį.</w:t>
      </w:r>
    </w:p>
    <w:p w14:paraId="2DDD8CC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4.2.3.</w:t>
      </w:r>
      <w:r w:rsidRPr="00F07A3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76DA8FF"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34F9132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5.</w:t>
      </w:r>
      <w:r w:rsidRPr="00F07A32">
        <w:rPr>
          <w:rFonts w:eastAsia="Arial"/>
          <w:b/>
          <w:caps/>
          <w:sz w:val="22"/>
          <w:szCs w:val="22"/>
        </w:rPr>
        <w:tab/>
        <w:t>SUTARTIES VYKDYMO METU PATEIKIAMI dokumentai</w:t>
      </w:r>
    </w:p>
    <w:p w14:paraId="5260BB2C" w14:textId="77777777" w:rsidR="00F07A32" w:rsidRPr="00F07A32" w:rsidRDefault="00F07A32" w:rsidP="00F07A32">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3F9786D"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5.1.</w:t>
      </w:r>
      <w:r w:rsidRPr="00F07A3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748DC795"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5.2.</w:t>
      </w:r>
      <w:r w:rsidRPr="00F07A3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EA51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 xml:space="preserve">5.3. </w:t>
      </w:r>
      <w:r w:rsidRPr="00F07A32">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E80A797"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08AA414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lastRenderedPageBreak/>
        <w:t>6.</w:t>
      </w:r>
      <w:r w:rsidRPr="00F07A32">
        <w:rPr>
          <w:rFonts w:eastAsia="Arial"/>
          <w:b/>
          <w:caps/>
          <w:sz w:val="22"/>
          <w:szCs w:val="22"/>
        </w:rPr>
        <w:tab/>
        <w:t>PREKIŲ TIEKIMO PABAIGA IR PREKIŲ priėmimas</w:t>
      </w:r>
    </w:p>
    <w:p w14:paraId="0696BFB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6046C76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6.1.</w:t>
      </w:r>
      <w:r w:rsidRPr="00F07A32">
        <w:rPr>
          <w:rFonts w:eastAsia="Arial"/>
          <w:b/>
          <w:sz w:val="22"/>
          <w:szCs w:val="22"/>
        </w:rPr>
        <w:tab/>
        <w:t>Prekių tiekimo pabaiga</w:t>
      </w:r>
    </w:p>
    <w:p w14:paraId="165C52B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6EDD4AC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w:t>
      </w:r>
      <w:r w:rsidRPr="00F07A32">
        <w:rPr>
          <w:rFonts w:eastAsia="Arial"/>
          <w:sz w:val="22"/>
          <w:szCs w:val="22"/>
        </w:rPr>
        <w:tab/>
        <w:t xml:space="preserve">Prekių tiekimas laikomas užbaigtu, kai yra įvykdytos visos šios sąlygos: </w:t>
      </w:r>
    </w:p>
    <w:p w14:paraId="3A8BC05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6.1.1.1.</w:t>
      </w:r>
      <w:r w:rsidRPr="00F07A32">
        <w:rPr>
          <w:rFonts w:eastAsia="Arial"/>
          <w:sz w:val="22"/>
          <w:szCs w:val="22"/>
        </w:rPr>
        <w:tab/>
        <w:t xml:space="preserve">Tiekėjas pristatė visas Prekes pagal Sutarties ir </w:t>
      </w:r>
      <w:r w:rsidRPr="00F07A32">
        <w:rPr>
          <w:sz w:val="22"/>
          <w:szCs w:val="22"/>
        </w:rPr>
        <w:t>įstatymų bei kitų teisės aktų</w:t>
      </w:r>
      <w:r w:rsidRPr="00F07A32">
        <w:rPr>
          <w:rFonts w:eastAsia="Arial"/>
          <w:sz w:val="22"/>
          <w:szCs w:val="22"/>
        </w:rPr>
        <w:t xml:space="preserve"> reikalavimus (ir kai suteiktos visos su Prekėmis susijusios paslaugos, jei to reikalaujama), </w:t>
      </w:r>
    </w:p>
    <w:p w14:paraId="1E5F8F9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6.1.1.2.</w:t>
      </w:r>
      <w:r w:rsidRPr="00F07A32">
        <w:rPr>
          <w:rFonts w:eastAsia="Arial"/>
          <w:sz w:val="22"/>
          <w:szCs w:val="22"/>
        </w:rPr>
        <w:tab/>
        <w:t>Tiekėjas perdavė Pirkėjui visą reikalingą dokumentaciją, įskaitant naudojimo instrukcijas ir garantijas (jei to reikalaujama),</w:t>
      </w:r>
    </w:p>
    <w:p w14:paraId="5315867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6.1.1.3.</w:t>
      </w:r>
      <w:r w:rsidRPr="00F07A32">
        <w:rPr>
          <w:rFonts w:eastAsia="Arial"/>
          <w:sz w:val="22"/>
          <w:szCs w:val="22"/>
        </w:rPr>
        <w:tab/>
        <w:t>Tiekėjas apmokė Pirkėjo personalą, kaip naudoti Prekes (jeigu to reikalaujama),</w:t>
      </w:r>
    </w:p>
    <w:p w14:paraId="7BD3D2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6.1.1.4.</w:t>
      </w:r>
      <w:r w:rsidRPr="00F07A32">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0848FBF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6.1.1.5.</w:t>
      </w:r>
      <w:r w:rsidRPr="00F07A32">
        <w:rPr>
          <w:rFonts w:eastAsia="Arial"/>
          <w:sz w:val="22"/>
          <w:szCs w:val="22"/>
        </w:rPr>
        <w:tab/>
        <w:t xml:space="preserve">Tiekėjas įvykdė kitas sąlygas, numatytas </w:t>
      </w:r>
      <w:r w:rsidRPr="00F07A32">
        <w:rPr>
          <w:sz w:val="22"/>
          <w:szCs w:val="22"/>
        </w:rPr>
        <w:t>įstatymuose bei kituose teisės aktuose</w:t>
      </w:r>
      <w:r w:rsidRPr="00F07A32">
        <w:rPr>
          <w:rFonts w:eastAsia="Arial"/>
          <w:sz w:val="22"/>
          <w:szCs w:val="22"/>
        </w:rPr>
        <w:t>, Sutartyje ir pasiūlyme, kurios turi būti įvykdytos tam, kad būtų laikoma, jog Prekių tiekimas yra užbaigtas, ir pateikė Pirkėjui tai įrodančius dokumentus.</w:t>
      </w:r>
    </w:p>
    <w:p w14:paraId="72F657D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F94C6A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6.2.</w:t>
      </w:r>
      <w:r w:rsidRPr="00F07A32">
        <w:rPr>
          <w:rFonts w:eastAsia="Arial"/>
          <w:b/>
          <w:sz w:val="22"/>
          <w:szCs w:val="22"/>
        </w:rPr>
        <w:tab/>
        <w:t>Prekių perdavimas–priėmimas</w:t>
      </w:r>
    </w:p>
    <w:p w14:paraId="3995856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82AA13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6.2.1.</w:t>
      </w:r>
      <w:r w:rsidRPr="00F07A32">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76D587"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6.2.2.</w:t>
      </w:r>
      <w:r w:rsidRPr="00F07A32">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7EA782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6.2.3.</w:t>
      </w:r>
      <w:r w:rsidRPr="00F07A32">
        <w:rPr>
          <w:rFonts w:eastAsia="Arial"/>
          <w:sz w:val="22"/>
          <w:szCs w:val="22"/>
        </w:rPr>
        <w:tab/>
        <w:t xml:space="preserve">Tiekėjui pristačius Prekes, Pirkėjas atlieka jų patikrinimą ir privalo: </w:t>
      </w:r>
    </w:p>
    <w:p w14:paraId="690F6CE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6.2.3.1.</w:t>
      </w:r>
      <w:r w:rsidRPr="00F07A32">
        <w:rPr>
          <w:rFonts w:eastAsia="Arial"/>
          <w:sz w:val="22"/>
          <w:szCs w:val="22"/>
        </w:rPr>
        <w:tab/>
        <w:t>ne vėliau kaip per 5 (penkias) darbo dienas nuo faktinio Prekių perdavimo priimti Prekes, pasirašydamas Prekių perdavimo–priėmimo aktą; arba</w:t>
      </w:r>
    </w:p>
    <w:p w14:paraId="0FD15E0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6.2.3.2.</w:t>
      </w:r>
      <w:r w:rsidRPr="00F07A3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07A32">
        <w:rPr>
          <w:rFonts w:eastAsia="Arial"/>
          <w:b/>
          <w:bCs/>
          <w:sz w:val="22"/>
          <w:szCs w:val="22"/>
        </w:rPr>
        <w:t>Defektų aktas</w:t>
      </w:r>
      <w:r w:rsidRPr="00F07A32">
        <w:rPr>
          <w:rFonts w:eastAsia="Arial"/>
          <w:sz w:val="22"/>
          <w:szCs w:val="22"/>
        </w:rPr>
        <w:t>); arba</w:t>
      </w:r>
    </w:p>
    <w:p w14:paraId="6E117F1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6.2.3.3.</w:t>
      </w:r>
      <w:r w:rsidRPr="00F07A32">
        <w:rPr>
          <w:rFonts w:eastAsia="Arial"/>
          <w:sz w:val="22"/>
          <w:szCs w:val="22"/>
        </w:rPr>
        <w:tab/>
        <w:t xml:space="preserve">atsisakyti priimti Prekes ar jų dalį ir įteikti (arba išsiųsti) Defektų aktą Tiekėjui dėl netinkamų Prekių ar jų dalies.  </w:t>
      </w:r>
    </w:p>
    <w:p w14:paraId="3045B74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6.2.4.</w:t>
      </w:r>
      <w:r w:rsidRPr="00F07A3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7D94E67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6.2.5.</w:t>
      </w:r>
      <w:r w:rsidRPr="00F07A32">
        <w:rPr>
          <w:rFonts w:eastAsia="Arial"/>
          <w:sz w:val="22"/>
          <w:szCs w:val="22"/>
        </w:rPr>
        <w:tab/>
        <w:t xml:space="preserve">Prekes, neatitinkančias Sutarties, </w:t>
      </w:r>
      <w:r w:rsidRPr="00F07A32">
        <w:rPr>
          <w:sz w:val="22"/>
          <w:szCs w:val="22"/>
        </w:rPr>
        <w:t>įstatymų bei kitų teisės aktų</w:t>
      </w:r>
      <w:r w:rsidRPr="00F07A32">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545B8FD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6.2.6.</w:t>
      </w:r>
      <w:r w:rsidRPr="00F07A32">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7A9448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6.2.7.</w:t>
      </w:r>
      <w:r w:rsidRPr="00F07A32">
        <w:rPr>
          <w:rFonts w:eastAsia="Arial"/>
          <w:sz w:val="22"/>
          <w:szCs w:val="22"/>
        </w:rPr>
        <w:tab/>
        <w:t>Jeigu Pirkėjas per 5 (penkias) darbo dienas nepateikia (neišsiunčia) Tiekėjui  Defektų akto, laikoma, kad Pirkėjas Prekes priėmė ir joms pretenzijų neturi.</w:t>
      </w:r>
    </w:p>
    <w:p w14:paraId="13B6D5B3"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6.2.8.</w:t>
      </w:r>
      <w:r w:rsidRPr="00F07A32">
        <w:rPr>
          <w:rFonts w:eastAsia="Arial"/>
          <w:sz w:val="22"/>
          <w:szCs w:val="22"/>
        </w:rPr>
        <w:tab/>
        <w:t>Prekių praradimo ar sugadinimo ar atsitiktinio žuvimo rizika Pirkėjui iš Tiekėjo pereina nuo faktinio Prekių priėmimo momento.</w:t>
      </w:r>
    </w:p>
    <w:p w14:paraId="6830E1A8"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lastRenderedPageBreak/>
        <w:t>6.2.9.</w:t>
      </w:r>
      <w:r w:rsidRPr="00F07A32">
        <w:rPr>
          <w:rFonts w:eastAsia="Arial"/>
          <w:sz w:val="22"/>
          <w:szCs w:val="22"/>
        </w:rPr>
        <w:tab/>
        <w:t xml:space="preserve">Pirkėjas turi teisę naudotis Prekėmis tik po Prekių perdavimo-priėmimo akto pasirašymo. </w:t>
      </w:r>
    </w:p>
    <w:p w14:paraId="364DDBA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3EF4AA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E11194D"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7.</w:t>
      </w:r>
      <w:r w:rsidRPr="00F07A32">
        <w:rPr>
          <w:rFonts w:eastAsia="Arial"/>
          <w:b/>
          <w:caps/>
          <w:sz w:val="22"/>
          <w:szCs w:val="22"/>
        </w:rPr>
        <w:tab/>
        <w:t>Tiekėjo garantiniai įsipareigojimai</w:t>
      </w:r>
    </w:p>
    <w:p w14:paraId="2104973C"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82AA0C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F07A32">
        <w:rPr>
          <w:rFonts w:eastAsia="Arial"/>
          <w:b/>
          <w:bCs/>
          <w:sz w:val="22"/>
          <w:szCs w:val="22"/>
        </w:rPr>
        <w:t>7.1.</w:t>
      </w:r>
      <w:r w:rsidRPr="00F07A32">
        <w:rPr>
          <w:rFonts w:eastAsia="Arial"/>
          <w:b/>
          <w:bCs/>
          <w:sz w:val="22"/>
          <w:szCs w:val="22"/>
        </w:rPr>
        <w:tab/>
      </w:r>
      <w:r w:rsidRPr="00F07A32">
        <w:rPr>
          <w:rFonts w:eastAsia="Arial"/>
          <w:b/>
          <w:sz w:val="22"/>
          <w:szCs w:val="22"/>
        </w:rPr>
        <w:t>Garantiniai terminai (jei taikoma)</w:t>
      </w:r>
    </w:p>
    <w:p w14:paraId="2667C7AB"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7663B3E0"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7.1.1.</w:t>
      </w:r>
      <w:r w:rsidRPr="00F07A32">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F88086"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7.1.2.</w:t>
      </w:r>
      <w:r w:rsidRPr="00F07A3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D678119"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7.1.3.</w:t>
      </w:r>
      <w:r w:rsidRPr="00F07A3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6D095EB"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0B14195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7.2.</w:t>
      </w:r>
      <w:r w:rsidRPr="00F07A32">
        <w:rPr>
          <w:rFonts w:eastAsia="Arial"/>
          <w:b/>
          <w:bCs/>
          <w:sz w:val="22"/>
          <w:szCs w:val="22"/>
        </w:rPr>
        <w:tab/>
      </w:r>
      <w:r w:rsidRPr="00F07A32">
        <w:rPr>
          <w:rFonts w:eastAsia="Arial"/>
          <w:b/>
          <w:sz w:val="22"/>
          <w:szCs w:val="22"/>
        </w:rPr>
        <w:t>Pretenzijos dėl Prekių trūkumų</w:t>
      </w:r>
    </w:p>
    <w:p w14:paraId="1D1CBE3A"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2BA83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7.2.1.</w:t>
      </w:r>
      <w:r w:rsidRPr="00F07A32">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856635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7.2.2.</w:t>
      </w:r>
      <w:r w:rsidRPr="00F07A32">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52DB847"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6035422"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7.2.3.1. jei Prekės atitinka Sutartyje nurodytus reikalavimus – Pirkėjas;</w:t>
      </w:r>
    </w:p>
    <w:p w14:paraId="28BF7C1D"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7.2.3.2. jei Prekės neatitinka Sutartyje nurodytų reikalavimų – Tiekėjas.</w:t>
      </w:r>
    </w:p>
    <w:p w14:paraId="55091D41"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rPr>
      </w:pPr>
    </w:p>
    <w:p w14:paraId="59B433B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7.3.</w:t>
      </w:r>
      <w:r w:rsidRPr="00F07A32">
        <w:rPr>
          <w:rFonts w:eastAsia="Arial"/>
          <w:b/>
          <w:bCs/>
          <w:sz w:val="22"/>
          <w:szCs w:val="22"/>
        </w:rPr>
        <w:tab/>
      </w:r>
      <w:r w:rsidRPr="00F07A32">
        <w:rPr>
          <w:rFonts w:eastAsia="Arial"/>
          <w:b/>
          <w:sz w:val="22"/>
          <w:szCs w:val="22"/>
        </w:rPr>
        <w:t>Prekių trūkumų šalinimas</w:t>
      </w:r>
    </w:p>
    <w:p w14:paraId="7130929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F73F9D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7.3.1.</w:t>
      </w:r>
      <w:r w:rsidRPr="00F07A32">
        <w:rPr>
          <w:rFonts w:eastAsia="Arial"/>
          <w:sz w:val="22"/>
          <w:szCs w:val="22"/>
        </w:rPr>
        <w:tab/>
        <w:t xml:space="preserve">Tiekėjas privalo pašalinti Prekių trūkumus, sutaisydamas Prekes ar jų dalį arba pakeisdamas Prekę nauja Preke ar jos dalimi. </w:t>
      </w:r>
    </w:p>
    <w:p w14:paraId="4F45022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7.3.2.</w:t>
      </w:r>
      <w:r w:rsidRPr="00F07A32">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56F6F0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7.3.3.</w:t>
      </w:r>
      <w:r w:rsidRPr="00F07A32">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3F040F0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7.3.4.</w:t>
      </w:r>
      <w:r w:rsidRPr="00F07A32">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19C0659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7.3.5.</w:t>
      </w:r>
      <w:r w:rsidRPr="00F07A32">
        <w:rPr>
          <w:rFonts w:eastAsia="Arial"/>
          <w:sz w:val="22"/>
          <w:szCs w:val="22"/>
        </w:rPr>
        <w:tab/>
        <w:t xml:space="preserve">Jeigu Prekių trūkumų šalinimas gali turėti įtakos Prekių funkcionalumui, Pirkėjas gali pareikalauti Tiekėjo </w:t>
      </w:r>
      <w:r w:rsidRPr="00F07A32">
        <w:rPr>
          <w:rFonts w:eastAsia="Arial"/>
          <w:sz w:val="22"/>
          <w:szCs w:val="22"/>
        </w:rPr>
        <w:lastRenderedPageBreak/>
        <w:t>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5053B1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7.3.6.</w:t>
      </w:r>
      <w:r w:rsidRPr="00F07A32">
        <w:rPr>
          <w:rFonts w:eastAsia="Arial"/>
          <w:sz w:val="22"/>
          <w:szCs w:val="22"/>
        </w:rPr>
        <w:tab/>
        <w:t>Tiekėjas, pašalinęs visus Prekių trūkumus, privalo apie tai informuoti Pirkėją.</w:t>
      </w:r>
    </w:p>
    <w:p w14:paraId="34B91C9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7.3.7.</w:t>
      </w:r>
      <w:r w:rsidRPr="00F07A32">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3C8B16B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3EF32AF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7.4.</w:t>
      </w:r>
      <w:r w:rsidRPr="00F07A32">
        <w:rPr>
          <w:rFonts w:eastAsia="Arial"/>
          <w:b/>
          <w:bCs/>
          <w:sz w:val="22"/>
          <w:szCs w:val="22"/>
        </w:rPr>
        <w:tab/>
      </w:r>
      <w:r w:rsidRPr="00F07A32">
        <w:rPr>
          <w:rFonts w:eastAsia="Arial"/>
          <w:b/>
          <w:sz w:val="22"/>
          <w:szCs w:val="22"/>
        </w:rPr>
        <w:t>Pirkėjo teisės, Tiekėjui nepašalinus Prekių trūkumų</w:t>
      </w:r>
    </w:p>
    <w:p w14:paraId="11C53B2D"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67BEC3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w:t>
      </w:r>
      <w:r w:rsidRPr="00F07A32">
        <w:rPr>
          <w:rFonts w:eastAsia="Arial"/>
          <w:sz w:val="22"/>
          <w:szCs w:val="22"/>
        </w:rPr>
        <w:tab/>
        <w:t>Jeigu Tiekėjas atsisako pašalinti arba nepašalina Prekių trūkumų per Pirkėjo nustatytus protingus terminus, Pirkėjas turi teisę:</w:t>
      </w:r>
    </w:p>
    <w:p w14:paraId="6B21BCA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7.4.1.1.</w:t>
      </w:r>
      <w:r w:rsidRPr="00F07A32">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84FB8E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7.4.1.2.</w:t>
      </w:r>
      <w:r w:rsidRPr="00F07A3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7576169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7.4.1.3. grąžinti Prekes Tiekėjui ir nemokėti už tokias Prekes ar reikalauti grąžinti už Prekes sumokėtą sumą bei nutraukti Sutartį.</w:t>
      </w:r>
    </w:p>
    <w:p w14:paraId="4E4E7F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7.4.2.</w:t>
      </w:r>
      <w:r w:rsidRPr="00F07A32">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8E300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7.4.3.</w:t>
      </w:r>
      <w:r w:rsidRPr="00F07A32">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4DD4D48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7.4.4.</w:t>
      </w:r>
      <w:r w:rsidRPr="00F07A32">
        <w:rPr>
          <w:rFonts w:eastAsia="Arial"/>
          <w:sz w:val="22"/>
          <w:szCs w:val="22"/>
        </w:rPr>
        <w:tab/>
        <w:t>Už vėlavimą pašalinti Prekių trūkumus Pirkėjas privalo reikalauti Tiekėjo sumokėti Specialiosiose sąlygose nustatyto dydžio netesybas.</w:t>
      </w:r>
    </w:p>
    <w:p w14:paraId="78EA3F6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D8EE54D"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8.</w:t>
      </w:r>
      <w:r w:rsidRPr="00F07A32">
        <w:rPr>
          <w:rFonts w:eastAsia="Arial"/>
          <w:b/>
          <w:bCs/>
          <w:caps/>
          <w:sz w:val="22"/>
          <w:szCs w:val="22"/>
        </w:rPr>
        <w:tab/>
      </w:r>
      <w:r w:rsidRPr="00F07A32">
        <w:rPr>
          <w:rFonts w:eastAsia="Arial"/>
          <w:b/>
          <w:caps/>
          <w:sz w:val="22"/>
          <w:szCs w:val="22"/>
        </w:rPr>
        <w:t>PRISTATYMO terminai</w:t>
      </w:r>
    </w:p>
    <w:p w14:paraId="7DFF8C1E"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FAF503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8.1.</w:t>
      </w:r>
      <w:r w:rsidRPr="00F07A32">
        <w:rPr>
          <w:rFonts w:eastAsia="Arial"/>
          <w:b/>
          <w:bCs/>
          <w:sz w:val="22"/>
          <w:szCs w:val="22"/>
        </w:rPr>
        <w:tab/>
      </w:r>
      <w:r w:rsidRPr="00F07A32">
        <w:rPr>
          <w:rFonts w:eastAsia="Arial"/>
          <w:b/>
          <w:sz w:val="22"/>
          <w:szCs w:val="22"/>
        </w:rPr>
        <w:t>Pristatymo terminai ir Prekių tiekimo grafikas</w:t>
      </w:r>
    </w:p>
    <w:p w14:paraId="13A5F90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14F0BE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8.1.1.</w:t>
      </w:r>
      <w:r w:rsidRPr="00F07A32">
        <w:rPr>
          <w:rFonts w:eastAsia="Arial"/>
          <w:sz w:val="22"/>
          <w:szCs w:val="22"/>
        </w:rPr>
        <w:tab/>
        <w:t xml:space="preserve">Tiekėjas privalo pristatyti Prekes laikydamasis terminų, nurodytų Specialiosiose sąlygose. </w:t>
      </w:r>
    </w:p>
    <w:p w14:paraId="3087B97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8.1.2.</w:t>
      </w:r>
      <w:r w:rsidRPr="00F07A3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07A32">
        <w:rPr>
          <w:rFonts w:eastAsia="Arial"/>
          <w:b/>
          <w:bCs/>
          <w:sz w:val="22"/>
          <w:szCs w:val="22"/>
        </w:rPr>
        <w:t>Grafikas</w:t>
      </w:r>
      <w:r w:rsidRPr="00F07A32">
        <w:rPr>
          <w:rFonts w:eastAsia="Arial"/>
          <w:sz w:val="22"/>
          <w:szCs w:val="22"/>
        </w:rPr>
        <w:t>).</w:t>
      </w:r>
    </w:p>
    <w:p w14:paraId="61E3C8D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8.1.3.</w:t>
      </w:r>
      <w:r w:rsidRPr="00F07A32">
        <w:rPr>
          <w:rFonts w:eastAsia="Arial"/>
          <w:sz w:val="22"/>
          <w:szCs w:val="22"/>
        </w:rPr>
        <w:tab/>
        <w:t>Jei aktualu, Grafike turi būti pažymėta, kurios Prekės gali būti pristatomos lygiagrečiai, o kurios gali būti pristatomos tik numatytu eiliškumu.</w:t>
      </w:r>
    </w:p>
    <w:p w14:paraId="7A9C2D6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485BD3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8.2.</w:t>
      </w:r>
      <w:r w:rsidRPr="00F07A32">
        <w:rPr>
          <w:rFonts w:eastAsia="Arial"/>
          <w:b/>
          <w:bCs/>
          <w:sz w:val="22"/>
          <w:szCs w:val="22"/>
        </w:rPr>
        <w:tab/>
      </w:r>
      <w:r w:rsidRPr="00F07A32">
        <w:rPr>
          <w:rFonts w:eastAsia="Arial"/>
          <w:b/>
          <w:sz w:val="22"/>
          <w:szCs w:val="22"/>
        </w:rPr>
        <w:t>Netesybos už Prekių pristatymo vėlavimą</w:t>
      </w:r>
    </w:p>
    <w:p w14:paraId="29B83B2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BC1F0A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8.2.1.</w:t>
      </w:r>
      <w:r w:rsidRPr="00F07A32">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7A3B0EC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8.2.2.</w:t>
      </w:r>
      <w:r w:rsidRPr="00F07A3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6B425F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F07A32">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215DD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031A6E55"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9.</w:t>
      </w:r>
      <w:r w:rsidRPr="00F07A32">
        <w:rPr>
          <w:rFonts w:eastAsia="Arial"/>
          <w:b/>
          <w:bCs/>
          <w:caps/>
          <w:sz w:val="22"/>
          <w:szCs w:val="22"/>
        </w:rPr>
        <w:tab/>
      </w:r>
      <w:r w:rsidRPr="00F07A32">
        <w:rPr>
          <w:rFonts w:eastAsia="Arial"/>
          <w:b/>
          <w:caps/>
          <w:sz w:val="22"/>
          <w:szCs w:val="22"/>
        </w:rPr>
        <w:t>Prievolių pagal Sutartį įvykdymo užtikrinimo būdai</w:t>
      </w:r>
    </w:p>
    <w:p w14:paraId="28076934"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F5BBDD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D8DE82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810B36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10.</w:t>
      </w:r>
      <w:r w:rsidRPr="00F07A32">
        <w:rPr>
          <w:rFonts w:eastAsia="Arial"/>
          <w:b/>
          <w:bCs/>
          <w:caps/>
          <w:sz w:val="22"/>
          <w:szCs w:val="22"/>
        </w:rPr>
        <w:tab/>
      </w:r>
      <w:r w:rsidRPr="00F07A32">
        <w:rPr>
          <w:rFonts w:eastAsia="Arial"/>
          <w:b/>
          <w:caps/>
          <w:sz w:val="22"/>
          <w:szCs w:val="22"/>
        </w:rPr>
        <w:t>Sutarties įvykdymo užtikrinimas (JEI TAIKOMA)</w:t>
      </w:r>
    </w:p>
    <w:p w14:paraId="03BE7073"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BECA7F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0F3C34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F07A32">
        <w:rPr>
          <w:b/>
          <w:bCs/>
          <w:color w:val="000000"/>
          <w:sz w:val="22"/>
          <w:szCs w:val="22"/>
        </w:rPr>
        <w:t>Pastaba.</w:t>
      </w:r>
      <w:r w:rsidRPr="00F07A32">
        <w:rPr>
          <w:color w:val="000000"/>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978F3A" w14:textId="77777777" w:rsidR="00F07A32" w:rsidRPr="00F07A32" w:rsidRDefault="00F07A32" w:rsidP="00F07A32">
      <w:pPr>
        <w:tabs>
          <w:tab w:val="left" w:pos="567"/>
        </w:tabs>
        <w:spacing w:line="259" w:lineRule="auto"/>
        <w:jc w:val="both"/>
        <w:rPr>
          <w:rFonts w:eastAsia="Cambria"/>
          <w:sz w:val="22"/>
          <w:szCs w:val="22"/>
        </w:rPr>
      </w:pPr>
      <w:r w:rsidRPr="00F07A32">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A32">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07A32">
        <w:rPr>
          <w:rFonts w:eastAsia="Cambria"/>
          <w:color w:val="000000"/>
          <w:sz w:val="22"/>
          <w:szCs w:val="22"/>
          <w:shd w:val="clear" w:color="auto" w:fill="FFFFFF"/>
        </w:rPr>
        <w:t xml:space="preserve">), atitinkantį Bendrųjų sąlygų 10 skyriuje nurodytas sąlygas, per Specialiosiose sąlygose nustatytą terminą (toliau – </w:t>
      </w:r>
      <w:r w:rsidRPr="00F07A32">
        <w:rPr>
          <w:rFonts w:eastAsia="Cambria"/>
          <w:b/>
          <w:bCs/>
          <w:color w:val="000000"/>
          <w:sz w:val="22"/>
          <w:szCs w:val="22"/>
          <w:shd w:val="clear" w:color="auto" w:fill="FFFFFF"/>
        </w:rPr>
        <w:t>Sutarties įvykdymo užtikrinimas</w:t>
      </w:r>
      <w:r w:rsidRPr="00F07A32">
        <w:rPr>
          <w:rFonts w:eastAsia="Cambria"/>
          <w:color w:val="000000"/>
          <w:sz w:val="22"/>
          <w:szCs w:val="22"/>
          <w:shd w:val="clear" w:color="auto" w:fill="FFFFFF"/>
        </w:rPr>
        <w:t>).</w:t>
      </w:r>
      <w:r w:rsidRPr="00F07A32">
        <w:rPr>
          <w:rFonts w:eastAsia="Cambria"/>
          <w:sz w:val="22"/>
          <w:szCs w:val="22"/>
        </w:rPr>
        <w:t xml:space="preserve"> </w:t>
      </w:r>
    </w:p>
    <w:p w14:paraId="2B5E776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171C1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B9CAD7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4B7F5B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0594F0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10.7. Sutarties įvykdymo užtikrinimas turi įsigalioti ne vėliau negu jo pateikimo Pirkėjui dieną. </w:t>
      </w:r>
    </w:p>
    <w:p w14:paraId="4D38D30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10.8. Sutarties įvykdymo užtikrinimo suma turi būti nurodoma ir išmokama eurais. </w:t>
      </w:r>
    </w:p>
    <w:p w14:paraId="18054C9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10.9. Sutarties įvykdymo užtikrinimas turi būti surašytas lietuvių arba kita kalba (esant Pirkėjo prašymui, turi būti pateiktas vertimas į lietuvių kalbą). </w:t>
      </w:r>
    </w:p>
    <w:p w14:paraId="1E58703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10.10. Sutarties įvykdymo užtikrinime nurodytas jo galiojimo terminas turi būti ne trumpesnis nei Sutarties galiojimo terminas. </w:t>
      </w:r>
    </w:p>
    <w:p w14:paraId="41D681C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sidRPr="00F07A32">
        <w:rPr>
          <w:sz w:val="22"/>
          <w:szCs w:val="22"/>
        </w:rPr>
        <w:lastRenderedPageBreak/>
        <w:t>pateikti naują Sutarties įvykdymo užtikrinimą ne vėliau kaip prieš 10 (dešimt) darbo dienų iki Sutarties įvykdymo užtikrinimo galiojimo termino pabaigos.</w:t>
      </w:r>
    </w:p>
    <w:p w14:paraId="5D3E13F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1911F6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6DC9F8" w14:textId="77777777" w:rsidR="00F07A32" w:rsidRPr="00F07A32" w:rsidRDefault="00F07A32" w:rsidP="00F07A32">
      <w:pPr>
        <w:tabs>
          <w:tab w:val="left" w:pos="567"/>
        </w:tabs>
        <w:spacing w:line="259" w:lineRule="auto"/>
        <w:jc w:val="both"/>
        <w:rPr>
          <w:sz w:val="22"/>
          <w:szCs w:val="22"/>
        </w:rPr>
      </w:pPr>
      <w:r w:rsidRPr="00F07A32">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9EA00F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134D83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10.16. Pirkėjas </w:t>
      </w:r>
      <w:r w:rsidRPr="00F07A32">
        <w:rPr>
          <w:color w:val="000000"/>
          <w:sz w:val="22"/>
          <w:szCs w:val="22"/>
        </w:rPr>
        <w:t>gali pasinaudoti Sutarties įvykdymo užtikrinimu, esant bet kuriai iš žemiau nurodytų aplinkybių:  </w:t>
      </w:r>
    </w:p>
    <w:p w14:paraId="43572B1E"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10.16.1. Tiekėjas neįvykdė, nevykdo arba netinkamai vykdo savo įsipareigojimus pagal Sutartį;  </w:t>
      </w:r>
    </w:p>
    <w:p w14:paraId="021DEAC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10.16.2. Tiekėjas per protingai nustatytą laikotarpį neįvykdo Pirkėjo nurodymo ištaisyti Prekių trūkumus;  </w:t>
      </w:r>
    </w:p>
    <w:p w14:paraId="50C495B4"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0B00A30"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10.16.4. Tiekėjas be pateisinamos priežasties (ne Sutartyje nustatytais atvejais) vienašališkai nutraukia Sutartį. </w:t>
      </w:r>
    </w:p>
    <w:p w14:paraId="1C839E38" w14:textId="77777777" w:rsidR="00F07A32" w:rsidRPr="00F07A32" w:rsidRDefault="00F07A32" w:rsidP="00F07A32">
      <w:pPr>
        <w:tabs>
          <w:tab w:val="left" w:pos="567"/>
        </w:tabs>
        <w:spacing w:line="259" w:lineRule="auto"/>
        <w:jc w:val="both"/>
        <w:textAlignment w:val="baseline"/>
        <w:rPr>
          <w:sz w:val="22"/>
          <w:szCs w:val="22"/>
        </w:rPr>
      </w:pPr>
    </w:p>
    <w:p w14:paraId="00598877" w14:textId="77777777" w:rsidR="00F07A32" w:rsidRPr="005B5D18" w:rsidRDefault="00F07A32" w:rsidP="00F07A32">
      <w:pPr>
        <w:keepNext/>
        <w:keepLines/>
        <w:tabs>
          <w:tab w:val="left" w:pos="567"/>
          <w:tab w:val="left" w:pos="851"/>
          <w:tab w:val="left" w:pos="992"/>
          <w:tab w:val="left" w:pos="1134"/>
        </w:tabs>
        <w:spacing w:line="259" w:lineRule="auto"/>
        <w:jc w:val="center"/>
        <w:rPr>
          <w:rFonts w:eastAsia="Cambria"/>
          <w:caps/>
          <w:sz w:val="22"/>
          <w:szCs w:val="22"/>
        </w:rPr>
      </w:pPr>
      <w:r w:rsidRPr="005B5D18">
        <w:rPr>
          <w:rFonts w:eastAsia="Cambria"/>
          <w:b/>
          <w:bCs/>
          <w:caps/>
          <w:sz w:val="22"/>
          <w:szCs w:val="22"/>
        </w:rPr>
        <w:t>11.</w:t>
      </w:r>
      <w:r w:rsidRPr="005B5D18">
        <w:rPr>
          <w:rFonts w:eastAsia="Cambria"/>
          <w:b/>
          <w:bCs/>
          <w:caps/>
          <w:sz w:val="22"/>
          <w:szCs w:val="22"/>
        </w:rPr>
        <w:tab/>
        <w:t>SUTARTIES KAINA IR JOS PERSKAIČIAVIMAS</w:t>
      </w:r>
    </w:p>
    <w:p w14:paraId="05D4E09A"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2B91D3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2A34BD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11.2. Pradinės sutarties vertė yra nurodyta Specialiosiose sąlygose.</w:t>
      </w:r>
    </w:p>
    <w:p w14:paraId="6DA258C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343E3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11.4. Sutarties kainos peržiūra atliekama Specialiosiose sąlygose nustatyta tvarka.</w:t>
      </w:r>
    </w:p>
    <w:p w14:paraId="57442DF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DA4DA23" w14:textId="77777777" w:rsidR="00F07A32" w:rsidRPr="005B5D18"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rPr>
      </w:pPr>
      <w:r w:rsidRPr="005B5D18">
        <w:rPr>
          <w:rFonts w:eastAsia="Cambria"/>
          <w:b/>
          <w:bCs/>
          <w:caps/>
          <w:sz w:val="22"/>
          <w:szCs w:val="22"/>
        </w:rPr>
        <w:t>12.</w:t>
      </w:r>
      <w:r w:rsidRPr="005B5D18">
        <w:rPr>
          <w:rFonts w:eastAsia="Cambria"/>
          <w:b/>
          <w:bCs/>
          <w:caps/>
          <w:sz w:val="22"/>
          <w:szCs w:val="22"/>
        </w:rPr>
        <w:tab/>
        <w:t>ATSISKAITYMO TVARKA</w:t>
      </w:r>
    </w:p>
    <w:p w14:paraId="68515664" w14:textId="77777777" w:rsidR="00F07A32" w:rsidRPr="005B5D18"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rPr>
      </w:pPr>
    </w:p>
    <w:p w14:paraId="136C26E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12.1.</w:t>
      </w:r>
      <w:r w:rsidRPr="00F07A32">
        <w:rPr>
          <w:rFonts w:eastAsia="Arial"/>
          <w:b/>
          <w:bCs/>
          <w:sz w:val="22"/>
          <w:szCs w:val="22"/>
        </w:rPr>
        <w:tab/>
      </w:r>
      <w:r w:rsidRPr="00F07A32">
        <w:rPr>
          <w:rFonts w:eastAsia="Arial"/>
          <w:b/>
          <w:sz w:val="22"/>
          <w:szCs w:val="22"/>
        </w:rPr>
        <w:t>Išankstinis mokėjimas (avansas) (jei taikoma)</w:t>
      </w:r>
    </w:p>
    <w:p w14:paraId="371D26F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46C8A4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 Bendrųjų sąlygų 12.1 poskyrio sąlygos taikomos tuo atveju, jei Specialiosiose sąlygose yra nurodyta, kad Tiekėjui mokamas išankstinis mokėjimas (avansas) (toliau – avansas). </w:t>
      </w:r>
    </w:p>
    <w:p w14:paraId="03028B2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12.1.2. Pirkėjas sumoka Tiekėjui avansą – ne daugiau kaip Specialiosiose sąlygose nurodytas avanso dydis.</w:t>
      </w:r>
    </w:p>
    <w:p w14:paraId="13A06535" w14:textId="77777777" w:rsidR="00F07A32" w:rsidRPr="00F07A32" w:rsidRDefault="00F07A32" w:rsidP="00F07A32">
      <w:pPr>
        <w:tabs>
          <w:tab w:val="left" w:pos="567"/>
        </w:tabs>
        <w:spacing w:line="259" w:lineRule="auto"/>
        <w:jc w:val="both"/>
        <w:textAlignment w:val="baseline"/>
        <w:rPr>
          <w:color w:val="000000"/>
          <w:sz w:val="22"/>
          <w:szCs w:val="22"/>
        </w:rPr>
      </w:pPr>
      <w:r w:rsidRPr="00F07A3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07A32">
        <w:rPr>
          <w:color w:val="000000"/>
          <w:sz w:val="22"/>
          <w:szCs w:val="22"/>
        </w:rPr>
        <w:t xml:space="preserve">arba draudimo bendrovės laidavimo </w:t>
      </w:r>
      <w:r w:rsidRPr="00F07A32">
        <w:rPr>
          <w:color w:val="000000"/>
          <w:sz w:val="22"/>
          <w:szCs w:val="22"/>
        </w:rPr>
        <w:lastRenderedPageBreak/>
        <w:t xml:space="preserve">draudimo raštą arba kitą sutartinių įsipareigojimų įvykdymo užtikrinimą </w:t>
      </w:r>
      <w:r w:rsidRPr="00F07A32">
        <w:rPr>
          <w:sz w:val="22"/>
          <w:szCs w:val="22"/>
        </w:rPr>
        <w:t xml:space="preserve">ne mažesnei kaip Specialiosiose sąlygose prašomo avanso dydžio sumai (toliau – </w:t>
      </w:r>
      <w:r w:rsidRPr="00F07A32">
        <w:rPr>
          <w:b/>
          <w:bCs/>
          <w:sz w:val="22"/>
          <w:szCs w:val="22"/>
        </w:rPr>
        <w:t>Avanso užtikrinimas</w:t>
      </w:r>
      <w:r w:rsidRPr="00F07A32">
        <w:rPr>
          <w:sz w:val="22"/>
          <w:szCs w:val="22"/>
        </w:rPr>
        <w:t>)</w:t>
      </w:r>
      <w:r w:rsidRPr="00F07A32">
        <w:rPr>
          <w:color w:val="000000"/>
          <w:sz w:val="22"/>
          <w:szCs w:val="22"/>
        </w:rPr>
        <w:t>. </w:t>
      </w:r>
    </w:p>
    <w:p w14:paraId="0B574B2C" w14:textId="77777777" w:rsidR="00F07A32" w:rsidRPr="00F07A32" w:rsidRDefault="00F07A32" w:rsidP="00F07A32">
      <w:pPr>
        <w:tabs>
          <w:tab w:val="left" w:pos="567"/>
        </w:tabs>
        <w:spacing w:line="259" w:lineRule="auto"/>
        <w:jc w:val="both"/>
        <w:textAlignment w:val="baseline"/>
        <w:rPr>
          <w:sz w:val="22"/>
          <w:szCs w:val="22"/>
        </w:rPr>
      </w:pPr>
      <w:r w:rsidRPr="00F07A32">
        <w:rPr>
          <w:b/>
          <w:bCs/>
          <w:sz w:val="22"/>
          <w:szCs w:val="22"/>
        </w:rPr>
        <w:t>Pastaba.</w:t>
      </w:r>
      <w:r w:rsidRPr="00F07A32">
        <w:rPr>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A32">
        <w:rPr>
          <w:sz w:val="22"/>
          <w:szCs w:val="22"/>
        </w:rPr>
        <w:t xml:space="preserve"> </w:t>
      </w:r>
      <w:r w:rsidRPr="00F07A32">
        <w:rPr>
          <w:rFonts w:eastAsia="Arial"/>
          <w:color w:val="000000"/>
          <w:sz w:val="22"/>
          <w:szCs w:val="22"/>
          <w:shd w:val="clear" w:color="auto" w:fill="FFFFFF"/>
        </w:rPr>
        <w:t>įstatymų bei kitų teisės aktų</w:t>
      </w:r>
      <w:r w:rsidRPr="00F07A32">
        <w:rPr>
          <w:rFonts w:eastAsia="Arial"/>
          <w:sz w:val="22"/>
          <w:szCs w:val="22"/>
        </w:rPr>
        <w:t xml:space="preserve"> </w:t>
      </w:r>
      <w:r w:rsidRPr="00F07A32">
        <w:rPr>
          <w:rFonts w:eastAsia="Arial"/>
          <w:color w:val="000000"/>
          <w:sz w:val="22"/>
          <w:szCs w:val="22"/>
          <w:shd w:val="clear" w:color="auto" w:fill="FFFFFF"/>
        </w:rPr>
        <w:t>nuostatas.</w:t>
      </w:r>
    </w:p>
    <w:p w14:paraId="2EEB81D8"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12.1.4. </w:t>
      </w:r>
      <w:r w:rsidRPr="00F07A3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BE1116A"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12.1.5. </w:t>
      </w:r>
      <w:r w:rsidRPr="00F07A32">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465D01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0ED18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12.1.7. Avanso užtikrinimo suma turi būti nurodoma ir išmokama eurais. </w:t>
      </w:r>
    </w:p>
    <w:p w14:paraId="52D5139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12.1.8. Avanso užtikrinimas turi būti surašytas lietuvių arba kita kalba (esant Pirkėjo prašymui, turi būti pateiktas vertimas į lietuvių kalbą). </w:t>
      </w:r>
    </w:p>
    <w:p w14:paraId="535DBE0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12.1.9. Avanso užtikrinimas, neatitinkantis šiame Sutarties poskyryje nustatytų reikalavimų, nebus priimamas. </w:t>
      </w:r>
    </w:p>
    <w:p w14:paraId="4E4F1C02"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BF244E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284B2DE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2C259E" w14:textId="77777777" w:rsidR="00F07A32" w:rsidRPr="00F07A32" w:rsidRDefault="00F07A32" w:rsidP="00F07A32">
      <w:pPr>
        <w:tabs>
          <w:tab w:val="left" w:pos="567"/>
        </w:tabs>
        <w:spacing w:line="259" w:lineRule="auto"/>
        <w:jc w:val="both"/>
        <w:textAlignment w:val="baseline"/>
        <w:rPr>
          <w:sz w:val="22"/>
          <w:szCs w:val="22"/>
        </w:rPr>
      </w:pPr>
    </w:p>
    <w:p w14:paraId="23AC1B8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12.2.</w:t>
      </w:r>
      <w:r w:rsidRPr="00F07A32">
        <w:rPr>
          <w:rFonts w:eastAsia="Arial"/>
          <w:b/>
          <w:bCs/>
          <w:sz w:val="22"/>
          <w:szCs w:val="22"/>
        </w:rPr>
        <w:tab/>
      </w:r>
      <w:r w:rsidRPr="00F07A32">
        <w:rPr>
          <w:rFonts w:eastAsia="Arial"/>
          <w:b/>
          <w:sz w:val="22"/>
          <w:szCs w:val="22"/>
        </w:rPr>
        <w:t>Mokėjimų tvarka</w:t>
      </w:r>
    </w:p>
    <w:p w14:paraId="1CA8F0E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82F5046" w14:textId="77777777" w:rsidR="006F0A86" w:rsidRPr="000104E7" w:rsidRDefault="006F0A86" w:rsidP="006F0A86">
      <w:pPr>
        <w:spacing w:line="257" w:lineRule="atLeast"/>
        <w:jc w:val="both"/>
        <w:rPr>
          <w:color w:val="000000"/>
          <w:sz w:val="22"/>
          <w:szCs w:val="22"/>
        </w:rPr>
      </w:pPr>
      <w:r w:rsidRPr="000104E7">
        <w:rPr>
          <w:color w:val="000000"/>
          <w:sz w:val="22"/>
          <w:szCs w:val="22"/>
        </w:rPr>
        <w:t>12.2.1. Tiekėjas išrašo Sąskaitą tik Šalims pasirašius Prekių perdavimo–priėmimo aktą, jeigu kitaip nenumatyta Specialiosiose sąlygose:</w:t>
      </w:r>
    </w:p>
    <w:p w14:paraId="6A274C4B"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12.2.1.1. elektroninę sąskaitą faktūrą, atitinkančią Europos elektroninių sąskaitų faktūrų standartą, kurio nuoroda paskelbta 2017 m. spalio 16 d. Komisijos įgyvendinimo sprendime </w:t>
      </w:r>
      <w:r w:rsidRPr="000104E7">
        <w:rPr>
          <w:color w:val="467886"/>
          <w:sz w:val="22"/>
          <w:szCs w:val="22"/>
          <w:u w:val="single"/>
        </w:rPr>
        <w:t>(ES) 2017/1870</w:t>
      </w:r>
      <w:r w:rsidRPr="000104E7">
        <w:rPr>
          <w:color w:val="000000"/>
          <w:sz w:val="22"/>
          <w:szCs w:val="22"/>
        </w:rPr>
        <w:t xml:space="preserve"> dėl nuorodos į Europos elektroninių sąskaitų faktūrų standartą ir sintaksių sąrašo paskelbimo pagal Europos Parlamento ir Tarybos direktyvą </w:t>
      </w:r>
      <w:r w:rsidRPr="000104E7">
        <w:rPr>
          <w:color w:val="467886"/>
          <w:sz w:val="22"/>
          <w:szCs w:val="22"/>
          <w:u w:val="single"/>
        </w:rPr>
        <w:t>2014/55/ES</w:t>
      </w:r>
      <w:r w:rsidRPr="000104E7">
        <w:rPr>
          <w:color w:val="000000"/>
          <w:sz w:val="22"/>
          <w:szCs w:val="22"/>
        </w:rPr>
        <w:t> (toliau – </w:t>
      </w:r>
      <w:r w:rsidRPr="000104E7">
        <w:rPr>
          <w:b/>
          <w:bCs/>
          <w:color w:val="000000"/>
          <w:sz w:val="22"/>
          <w:szCs w:val="22"/>
        </w:rPr>
        <w:t>Europos elektroninių sąskaitų faktūrų</w:t>
      </w:r>
      <w:r w:rsidRPr="000104E7">
        <w:rPr>
          <w:color w:val="000000"/>
          <w:sz w:val="22"/>
          <w:szCs w:val="22"/>
        </w:rPr>
        <w:t> </w:t>
      </w:r>
      <w:r w:rsidRPr="000104E7">
        <w:rPr>
          <w:b/>
          <w:bCs/>
          <w:color w:val="000000"/>
          <w:sz w:val="22"/>
          <w:szCs w:val="22"/>
        </w:rPr>
        <w:t>standartas</w:t>
      </w:r>
      <w:r w:rsidRPr="000104E7">
        <w:rPr>
          <w:color w:val="000000"/>
          <w:sz w:val="22"/>
          <w:szCs w:val="22"/>
        </w:rPr>
        <w:t xml:space="preserve">), Tiekėjas gali pateikti </w:t>
      </w:r>
      <w:r w:rsidRPr="000104E7">
        <w:rPr>
          <w:rFonts w:eastAsia="Arial"/>
          <w:kern w:val="2"/>
          <w:sz w:val="22"/>
          <w:szCs w:val="22"/>
        </w:rPr>
        <w:t>pasirinktomis priemonėmis</w:t>
      </w:r>
      <w:r w:rsidRPr="000104E7">
        <w:rPr>
          <w:color w:val="000000"/>
          <w:sz w:val="22"/>
          <w:szCs w:val="22"/>
        </w:rPr>
        <w:t>;</w:t>
      </w:r>
    </w:p>
    <w:p w14:paraId="00A6C24D"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12.2.1.2. Europos elektroninių sąskaitų faktūrų standarto neatitinkančią elektroninę sąskaitą faktūrą Tiekėjas </w:t>
      </w:r>
      <w:r w:rsidRPr="000104E7">
        <w:rPr>
          <w:rFonts w:eastAsia="Arial"/>
          <w:kern w:val="2"/>
          <w:sz w:val="22"/>
          <w:szCs w:val="22"/>
        </w:rPr>
        <w:t xml:space="preserve">gali teikti tik naudodamasis Sąskaitų administravimo bendrosios informacinės sistemos (toliau – </w:t>
      </w:r>
      <w:r w:rsidRPr="000104E7">
        <w:rPr>
          <w:rFonts w:eastAsia="Arial"/>
          <w:b/>
          <w:bCs/>
          <w:kern w:val="2"/>
          <w:sz w:val="22"/>
          <w:szCs w:val="22"/>
        </w:rPr>
        <w:t>SABIS</w:t>
      </w:r>
      <w:r w:rsidRPr="000104E7">
        <w:rPr>
          <w:rFonts w:eastAsia="Arial"/>
          <w:kern w:val="2"/>
          <w:sz w:val="22"/>
          <w:szCs w:val="22"/>
        </w:rPr>
        <w:t>) priemonėmis</w:t>
      </w:r>
      <w:r w:rsidRPr="000104E7">
        <w:rPr>
          <w:color w:val="000000"/>
          <w:sz w:val="22"/>
          <w:szCs w:val="22"/>
        </w:rPr>
        <w:t>.</w:t>
      </w:r>
    </w:p>
    <w:p w14:paraId="1878AA6A"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12.2.2. Pirkėjas elektronines sąskaitas faktūras priima ir apdoroja naudodamasis informacinės sistemos SABIS priemonėmis, </w:t>
      </w:r>
      <w:r w:rsidRPr="000104E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0104E7">
        <w:rPr>
          <w:color w:val="000000"/>
          <w:sz w:val="22"/>
          <w:szCs w:val="22"/>
        </w:rPr>
        <w:t>.</w:t>
      </w:r>
    </w:p>
    <w:p w14:paraId="682E5EF3" w14:textId="77777777" w:rsidR="006F0A86" w:rsidRPr="000104E7" w:rsidRDefault="006F0A86" w:rsidP="006F0A86">
      <w:pPr>
        <w:spacing w:line="257" w:lineRule="atLeast"/>
        <w:jc w:val="both"/>
        <w:rPr>
          <w:color w:val="000000"/>
          <w:sz w:val="22"/>
          <w:szCs w:val="22"/>
        </w:rPr>
      </w:pPr>
      <w:r w:rsidRPr="000104E7">
        <w:rPr>
          <w:color w:val="000000"/>
          <w:sz w:val="22"/>
          <w:szCs w:val="22"/>
        </w:rPr>
        <w:t>12.2.3. Išankstinio mokėjimo sąskaitas (jeigu Specialiosiose sąlygose yra numatytas Avanso mokėjimas) Tiekėjas privalo pateikti šiame Sutarties poskyryje nustatyta tvarka.</w:t>
      </w:r>
    </w:p>
    <w:p w14:paraId="55FD8FB1" w14:textId="77777777" w:rsidR="006F0A86" w:rsidRPr="000104E7" w:rsidRDefault="006F0A86" w:rsidP="006F0A86">
      <w:pPr>
        <w:spacing w:line="257" w:lineRule="atLeast"/>
        <w:jc w:val="both"/>
        <w:rPr>
          <w:color w:val="000000"/>
          <w:sz w:val="22"/>
          <w:szCs w:val="22"/>
        </w:rPr>
      </w:pPr>
      <w:r w:rsidRPr="000104E7">
        <w:rPr>
          <w:color w:val="000000"/>
          <w:sz w:val="22"/>
          <w:szCs w:val="22"/>
        </w:rPr>
        <w:t>12.2.4. Pirkėjas atlieka mokėjimus už Prekes Specialiosiose sąlygose nustatytais terminais.</w:t>
      </w:r>
    </w:p>
    <w:p w14:paraId="7B7E61BF" w14:textId="77777777" w:rsidR="006F0A86" w:rsidRPr="000104E7" w:rsidRDefault="006F0A86" w:rsidP="006F0A86">
      <w:pPr>
        <w:spacing w:line="257" w:lineRule="atLeast"/>
        <w:jc w:val="both"/>
        <w:rPr>
          <w:color w:val="000000"/>
          <w:sz w:val="22"/>
          <w:szCs w:val="22"/>
        </w:rPr>
      </w:pPr>
      <w:r w:rsidRPr="000104E7">
        <w:rPr>
          <w:color w:val="000000"/>
          <w:sz w:val="22"/>
          <w:szCs w:val="22"/>
        </w:rPr>
        <w:lastRenderedPageBreak/>
        <w:t>12.2.5. Už mokėjimų pagal Sutartį vėlavimus, Pirkėjui taikomos netesybos Specialiosiose sąlygose nustatyta tvarka.</w:t>
      </w:r>
    </w:p>
    <w:p w14:paraId="3A78E488" w14:textId="77777777" w:rsidR="006F0A86" w:rsidRPr="000104E7" w:rsidRDefault="006F0A86" w:rsidP="006F0A86">
      <w:pPr>
        <w:spacing w:line="257" w:lineRule="atLeast"/>
        <w:jc w:val="both"/>
        <w:rPr>
          <w:color w:val="000000"/>
          <w:sz w:val="22"/>
          <w:szCs w:val="22"/>
        </w:rPr>
      </w:pPr>
      <w:r w:rsidRPr="000104E7">
        <w:rPr>
          <w:color w:val="000000"/>
          <w:sz w:val="22"/>
          <w:szCs w:val="22"/>
        </w:rPr>
        <w:t>12.2.6. Jei Prekės pristatomos dalimis, aukščiau nurodyta atsiskaitymo tvarka galioja kiekvienai tokiai daliai, jei Specialiosiose sąlygose nenustatyta kitaip.</w:t>
      </w:r>
    </w:p>
    <w:p w14:paraId="4AE410E5" w14:textId="77777777" w:rsidR="006F0A86" w:rsidRPr="000104E7" w:rsidRDefault="006F0A86" w:rsidP="006F0A86">
      <w:pPr>
        <w:spacing w:line="257" w:lineRule="atLeast"/>
        <w:jc w:val="both"/>
        <w:rPr>
          <w:color w:val="000000"/>
          <w:sz w:val="22"/>
          <w:szCs w:val="22"/>
        </w:rPr>
      </w:pPr>
      <w:r w:rsidRPr="000104E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A68F2B7" w14:textId="77777777" w:rsidR="006F0A86" w:rsidRPr="000104E7" w:rsidRDefault="006F0A86" w:rsidP="006F0A86">
      <w:pPr>
        <w:spacing w:line="257" w:lineRule="atLeast"/>
        <w:ind w:firstLine="62"/>
        <w:jc w:val="both"/>
        <w:rPr>
          <w:color w:val="000000"/>
          <w:sz w:val="22"/>
          <w:szCs w:val="22"/>
        </w:rPr>
      </w:pPr>
    </w:p>
    <w:p w14:paraId="173421F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12.3.</w:t>
      </w:r>
      <w:r w:rsidRPr="00F07A32">
        <w:rPr>
          <w:rFonts w:eastAsia="Arial"/>
          <w:b/>
          <w:bCs/>
          <w:sz w:val="22"/>
          <w:szCs w:val="22"/>
        </w:rPr>
        <w:tab/>
      </w:r>
      <w:r w:rsidRPr="00F07A32">
        <w:rPr>
          <w:rFonts w:eastAsia="Arial"/>
          <w:b/>
          <w:sz w:val="22"/>
          <w:szCs w:val="22"/>
        </w:rPr>
        <w:t>Kiti atsiskaitymo klausimai</w:t>
      </w:r>
    </w:p>
    <w:p w14:paraId="4606A44B"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7D99C4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12.3.1.</w:t>
      </w:r>
      <w:r w:rsidRPr="00F07A32">
        <w:rPr>
          <w:rFonts w:eastAsia="Arial"/>
          <w:sz w:val="22"/>
          <w:szCs w:val="22"/>
        </w:rPr>
        <w:tab/>
        <w:t>Pirkėjas privalo pervesti mokėjimus Tiekėjui į Tiekėjo banko sąskaitą, nurodytą Specialiosiose sąlygose.</w:t>
      </w:r>
    </w:p>
    <w:p w14:paraId="424C16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12.3.2.</w:t>
      </w:r>
      <w:r w:rsidRPr="00F07A3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BFF38C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12.3.3.</w:t>
      </w:r>
      <w:r w:rsidRPr="00F07A32">
        <w:rPr>
          <w:rFonts w:eastAsia="Arial"/>
          <w:sz w:val="22"/>
          <w:szCs w:val="22"/>
        </w:rPr>
        <w:tab/>
        <w:t>Visi mokėjimai pagal Sutartį atliekami eurais.</w:t>
      </w:r>
    </w:p>
    <w:p w14:paraId="0932BAE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12.3.4.</w:t>
      </w:r>
      <w:r w:rsidRPr="00F07A32">
        <w:rPr>
          <w:rFonts w:eastAsia="Arial"/>
          <w:sz w:val="22"/>
          <w:szCs w:val="22"/>
        </w:rPr>
        <w:tab/>
        <w:t>Už pavėluotus mokėjimus pagal Sutartį mokančioji Šalis privalo sumokėti kitai Šaliai Specialiosiose sąlygose nurodyto dydžio netesybas.</w:t>
      </w:r>
    </w:p>
    <w:p w14:paraId="7A3842B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B6580A3"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13.</w:t>
      </w:r>
      <w:r w:rsidRPr="00F07A32">
        <w:rPr>
          <w:rFonts w:eastAsia="Arial"/>
          <w:b/>
          <w:bCs/>
          <w:caps/>
          <w:sz w:val="22"/>
          <w:szCs w:val="22"/>
        </w:rPr>
        <w:tab/>
      </w:r>
      <w:r w:rsidRPr="00F07A32">
        <w:rPr>
          <w:rFonts w:eastAsia="Arial"/>
          <w:b/>
          <w:caps/>
          <w:sz w:val="22"/>
          <w:szCs w:val="22"/>
        </w:rPr>
        <w:t>Konfidenciali informacija</w:t>
      </w:r>
    </w:p>
    <w:p w14:paraId="6004D2B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415A19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13.1.</w:t>
      </w:r>
      <w:r w:rsidRPr="00F07A3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E4B3C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w:t>
      </w:r>
      <w:r w:rsidRPr="00F07A32">
        <w:rPr>
          <w:rFonts w:eastAsia="Arial"/>
          <w:sz w:val="22"/>
          <w:szCs w:val="22"/>
        </w:rPr>
        <w:tab/>
        <w:t>Šalis turi teisę atskleisti kitos Šalies konfidencialią informaciją šiais atvejais:</w:t>
      </w:r>
    </w:p>
    <w:p w14:paraId="2CD2EE8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13.2.1.</w:t>
      </w:r>
      <w:r w:rsidRPr="00F07A3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314B0B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13.2.2.</w:t>
      </w:r>
      <w:r w:rsidRPr="00F07A32">
        <w:rPr>
          <w:rFonts w:eastAsia="Arial"/>
          <w:sz w:val="22"/>
          <w:szCs w:val="22"/>
        </w:rPr>
        <w:tab/>
        <w:t xml:space="preserve">konfidencialią informaciją yra būtina atskleisti pagal </w:t>
      </w:r>
      <w:r w:rsidRPr="00F07A32">
        <w:rPr>
          <w:sz w:val="22"/>
          <w:szCs w:val="22"/>
        </w:rPr>
        <w:t>įstatymų bei kitų teisės aktų</w:t>
      </w:r>
      <w:r w:rsidRPr="00F07A32">
        <w:rPr>
          <w:rFonts w:eastAsia="Arial"/>
          <w:sz w:val="22"/>
          <w:szCs w:val="22"/>
        </w:rPr>
        <w:t xml:space="preserve"> reikalavimus, įskaitant atvejus, kai to reikalauja viešojo administravimo subjektai, taip, kai jie apibrėžti Lietuvos Respublikos viešojo administravimo įstatyme. </w:t>
      </w:r>
    </w:p>
    <w:p w14:paraId="3BCB4A5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13.3.</w:t>
      </w:r>
      <w:r w:rsidRPr="00F07A32">
        <w:rPr>
          <w:rFonts w:eastAsia="Arial"/>
          <w:sz w:val="22"/>
          <w:szCs w:val="22"/>
        </w:rPr>
        <w:tab/>
        <w:t xml:space="preserve">Prieš atskleisdama konfidencialią informaciją, Šalis privalo informuoti kitą Šalį (tiek, kiek tai nedraudžiama pagal </w:t>
      </w:r>
      <w:r w:rsidRPr="00F07A32">
        <w:rPr>
          <w:sz w:val="22"/>
          <w:szCs w:val="22"/>
        </w:rPr>
        <w:t>įstatymus bei kitus teisės aktus</w:t>
      </w:r>
      <w:r w:rsidRPr="00F07A3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00F0F0B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Šalis atsako:</w:t>
      </w:r>
    </w:p>
    <w:p w14:paraId="364F338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13.4.1.</w:t>
      </w:r>
      <w:r w:rsidRPr="00F07A3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1779CCB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13.4.2.</w:t>
      </w:r>
      <w:r w:rsidRPr="00F07A3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6AE7C2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13.5.</w:t>
      </w:r>
      <w:r w:rsidRPr="00F07A32">
        <w:rPr>
          <w:rFonts w:eastAsia="Arial"/>
          <w:sz w:val="22"/>
          <w:szCs w:val="22"/>
        </w:rPr>
        <w:tab/>
        <w:t xml:space="preserve">Šalis nepagrįstai atskleidusi kitos Šalies konfidencialią informaciją privalo sumokėti kitai Šaliai Specialiosiose sąlygose nurodyto dydžio baudą. </w:t>
      </w:r>
    </w:p>
    <w:p w14:paraId="5EDD42C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9569923"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14.</w:t>
      </w:r>
      <w:r w:rsidRPr="00F07A32">
        <w:rPr>
          <w:rFonts w:eastAsia="Arial"/>
          <w:b/>
          <w:bCs/>
          <w:caps/>
          <w:sz w:val="22"/>
          <w:szCs w:val="22"/>
        </w:rPr>
        <w:tab/>
      </w:r>
      <w:r w:rsidRPr="00F07A32">
        <w:rPr>
          <w:rFonts w:eastAsia="Arial"/>
          <w:b/>
          <w:caps/>
          <w:sz w:val="22"/>
          <w:szCs w:val="22"/>
        </w:rPr>
        <w:t>Asmens duomenų apsauga</w:t>
      </w:r>
    </w:p>
    <w:p w14:paraId="3A3DC84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F3A241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14.1.</w:t>
      </w:r>
      <w:r w:rsidRPr="00F07A32">
        <w:rPr>
          <w:rFonts w:eastAsia="Arial"/>
          <w:sz w:val="22"/>
          <w:szCs w:val="22"/>
        </w:rPr>
        <w:tab/>
      </w:r>
      <w:r w:rsidRPr="00F07A32">
        <w:rPr>
          <w:rFonts w:eastAsia="Arial"/>
          <w:sz w:val="22"/>
          <w:szCs w:val="22"/>
          <w:lang w:eastAsia="lt-LT"/>
        </w:rPr>
        <w:t xml:space="preserve">Šalys įsipareigoja užtikrinti asmens duomenų saugumą bei asmens duomenų tvarkymą vykdyti teisėtai, </w:t>
      </w:r>
      <w:r w:rsidRPr="00F07A32">
        <w:rPr>
          <w:rFonts w:eastAsia="Arial"/>
          <w:sz w:val="22"/>
          <w:szCs w:val="22"/>
          <w:lang w:eastAsia="lt-LT"/>
        </w:rPr>
        <w:lastRenderedPageBreak/>
        <w:t xml:space="preserve">vadovaujantis 2016 m. balandžio 27 d. priimto Europos Parlamento ir Tarybos reglamento </w:t>
      </w:r>
      <w:r w:rsidRPr="00F07A32">
        <w:rPr>
          <w:rFonts w:eastAsia="Arial"/>
          <w:color w:val="0563C1"/>
          <w:sz w:val="22"/>
          <w:szCs w:val="22"/>
          <w:u w:val="single"/>
          <w:lang w:eastAsia="lt-LT"/>
        </w:rPr>
        <w:t>(ES) 2016/679</w:t>
      </w:r>
      <w:r w:rsidRPr="00F07A32">
        <w:rPr>
          <w:rFonts w:eastAsia="Arial"/>
          <w:sz w:val="22"/>
          <w:szCs w:val="22"/>
          <w:lang w:eastAsia="lt-LT"/>
        </w:rPr>
        <w:t xml:space="preserve"> dėl fizinių asmenų apsaugos tvarkant asmens duomenis ir dėl laisvo tokių duomenų judėjimo ir kuriuo panaikinama Direktyva </w:t>
      </w:r>
      <w:r w:rsidRPr="00F07A32">
        <w:rPr>
          <w:rFonts w:eastAsia="Arial"/>
          <w:color w:val="0563C1"/>
          <w:sz w:val="22"/>
          <w:szCs w:val="22"/>
          <w:u w:val="single"/>
          <w:lang w:eastAsia="lt-LT"/>
        </w:rPr>
        <w:t>95/46/EB</w:t>
      </w:r>
      <w:r w:rsidRPr="00F07A32">
        <w:rPr>
          <w:rFonts w:eastAsia="Arial"/>
          <w:sz w:val="22"/>
          <w:szCs w:val="22"/>
          <w:lang w:eastAsia="lt-LT"/>
        </w:rPr>
        <w:t xml:space="preserve"> (Bendrasis duomenų apsaugos reglamentas) ir kitų teisės aktų, reglamentuojančių asmens duomenų tvarkymą, nuostatomis.</w:t>
      </w:r>
    </w:p>
    <w:p w14:paraId="24875256"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14.2.</w:t>
      </w:r>
      <w:r w:rsidRPr="00F07A32">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6E67E8" w14:textId="77777777" w:rsidR="00F07A32" w:rsidRPr="00F07A32" w:rsidRDefault="00F07A32" w:rsidP="00F07A32">
      <w:pPr>
        <w:tabs>
          <w:tab w:val="left" w:pos="567"/>
          <w:tab w:val="left" w:pos="851"/>
          <w:tab w:val="left" w:pos="992"/>
          <w:tab w:val="left" w:pos="1134"/>
        </w:tabs>
        <w:spacing w:line="259" w:lineRule="auto"/>
        <w:ind w:left="360" w:firstLine="53"/>
        <w:jc w:val="both"/>
        <w:rPr>
          <w:rFonts w:eastAsia="Arial"/>
          <w:sz w:val="22"/>
          <w:szCs w:val="22"/>
        </w:rPr>
      </w:pPr>
    </w:p>
    <w:p w14:paraId="0495381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F07A32">
        <w:rPr>
          <w:rFonts w:eastAsia="Arial"/>
          <w:b/>
          <w:bCs/>
          <w:caps/>
          <w:color w:val="000000"/>
          <w:sz w:val="22"/>
          <w:szCs w:val="22"/>
        </w:rPr>
        <w:t>15.</w:t>
      </w:r>
      <w:r w:rsidRPr="00F07A32">
        <w:rPr>
          <w:rFonts w:eastAsia="Arial"/>
          <w:b/>
          <w:bCs/>
          <w:caps/>
          <w:color w:val="000000"/>
          <w:sz w:val="22"/>
          <w:szCs w:val="22"/>
        </w:rPr>
        <w:tab/>
      </w:r>
      <w:r w:rsidRPr="00F07A32">
        <w:rPr>
          <w:rFonts w:eastAsia="Arial"/>
          <w:b/>
          <w:caps/>
          <w:sz w:val="22"/>
          <w:szCs w:val="22"/>
        </w:rPr>
        <w:t>INTELEKTINĖ NUOSAVYBĖ</w:t>
      </w:r>
    </w:p>
    <w:p w14:paraId="6B960AF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7630B26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538E44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29A169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C616B6E" w14:textId="77777777" w:rsidR="00F07A32" w:rsidRPr="00F07A32" w:rsidRDefault="00F07A32" w:rsidP="00F07A32">
      <w:pPr>
        <w:tabs>
          <w:tab w:val="left" w:pos="567"/>
        </w:tabs>
        <w:spacing w:line="259" w:lineRule="auto"/>
        <w:jc w:val="both"/>
        <w:textAlignment w:val="baseline"/>
        <w:rPr>
          <w:sz w:val="22"/>
          <w:szCs w:val="22"/>
        </w:rPr>
      </w:pPr>
    </w:p>
    <w:p w14:paraId="20634D3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16.</w:t>
      </w:r>
      <w:r w:rsidRPr="00F07A32">
        <w:rPr>
          <w:rFonts w:eastAsia="Arial"/>
          <w:b/>
          <w:bCs/>
          <w:caps/>
          <w:sz w:val="22"/>
          <w:szCs w:val="22"/>
        </w:rPr>
        <w:tab/>
      </w:r>
      <w:r w:rsidRPr="00F07A32">
        <w:rPr>
          <w:rFonts w:eastAsia="Arial"/>
          <w:b/>
          <w:caps/>
          <w:sz w:val="22"/>
          <w:szCs w:val="22"/>
        </w:rPr>
        <w:t>Pareiškimai ir garantijos</w:t>
      </w:r>
    </w:p>
    <w:p w14:paraId="1C9683FD"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552333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 Kiekviena iš Šalių pareiškia ir garantuoja kitai Šaliai, kad:</w:t>
      </w:r>
    </w:p>
    <w:p w14:paraId="4D828DB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2483275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16.1.2. sudarydama Sutartį, Šalis neviršija savo kompetencijos ir nepažeidžia jai taikomų </w:t>
      </w:r>
      <w:r w:rsidRPr="00F07A32">
        <w:rPr>
          <w:sz w:val="22"/>
          <w:szCs w:val="22"/>
        </w:rPr>
        <w:t>įstatymų bei kitų teisės aktų</w:t>
      </w:r>
      <w:r w:rsidRPr="00F07A32">
        <w:rPr>
          <w:rFonts w:eastAsia="Arial"/>
          <w:sz w:val="22"/>
          <w:szCs w:val="22"/>
        </w:rPr>
        <w:t>, teismo ar arbitražo teismo sprendimų, administracinių aktų, sutarčių ar kitų prievolių pagal taikomą privatinę teisę, viešąją teisę, Europos Sąjungos teisę arba tarptautinę teisę;</w:t>
      </w:r>
    </w:p>
    <w:p w14:paraId="5689964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57729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0D4FA2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58D939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16.1.6. visi Šalies pareiškimai ir garantijos yra išsamūs ir nepalieka nutylėtų jokių aplinkybių, kurios darytų šiuos pareiškimus ar garantijas neteisingais.</w:t>
      </w:r>
    </w:p>
    <w:p w14:paraId="1363F79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16.2. Tiekėjas papildomai pareiškia ir garantuoja Pirkėjui, kad Tiekėjas, subtiekėjai, jungtinės veiklos partneriai ir specialistai turi galiojančius ir teisėtus visus </w:t>
      </w:r>
      <w:r w:rsidRPr="00F07A32">
        <w:rPr>
          <w:sz w:val="22"/>
          <w:szCs w:val="22"/>
        </w:rPr>
        <w:t>įstatymuose bei kituose teisės aktuose</w:t>
      </w:r>
      <w:r w:rsidRPr="00F07A32">
        <w:rPr>
          <w:rFonts w:eastAsia="Arial"/>
          <w:sz w:val="22"/>
          <w:szCs w:val="22"/>
        </w:rPr>
        <w:t xml:space="preserve"> numatytus leidimus, </w:t>
      </w:r>
      <w:r w:rsidRPr="00F07A32">
        <w:rPr>
          <w:rFonts w:eastAsia="Arial"/>
          <w:sz w:val="22"/>
          <w:szCs w:val="22"/>
        </w:rPr>
        <w:lastRenderedPageBreak/>
        <w:t>licencijas, atestatus, teisės pripažinimo dokumentus, reikalingus vykdant Sutartį.</w:t>
      </w:r>
    </w:p>
    <w:p w14:paraId="7D1D95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16.3. </w:t>
      </w:r>
      <w:r w:rsidRPr="00F07A32">
        <w:rPr>
          <w:sz w:val="22"/>
          <w:szCs w:val="22"/>
        </w:rPr>
        <w:t>Tiekėjas pareiškia, kad parduodamų Prekių disponavimo, valdymo ir naudojimosi teisės nėra apribotos</w:t>
      </w:r>
      <w:r w:rsidRPr="00F07A32">
        <w:rPr>
          <w:rFonts w:eastAsia="Arial"/>
          <w:sz w:val="22"/>
          <w:szCs w:val="22"/>
        </w:rPr>
        <w:t xml:space="preserve"> </w:t>
      </w:r>
      <w:r w:rsidRPr="00F07A32">
        <w:rPr>
          <w:rFonts w:eastAsia="Arial"/>
          <w:color w:val="000000"/>
          <w:sz w:val="22"/>
          <w:szCs w:val="22"/>
          <w:shd w:val="clear" w:color="auto" w:fill="FFFFFF"/>
        </w:rPr>
        <w:t>ir jokie tretieji asmenys neturi pretenzijų į Sutartimi perduodamas Prekes (įkeitimai, areštai ar pan.).</w:t>
      </w:r>
    </w:p>
    <w:p w14:paraId="72FFF3B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60352F5C"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17.</w:t>
      </w:r>
      <w:r w:rsidRPr="00F07A32">
        <w:rPr>
          <w:rFonts w:eastAsia="Arial"/>
          <w:b/>
          <w:bCs/>
          <w:caps/>
          <w:sz w:val="22"/>
          <w:szCs w:val="22"/>
        </w:rPr>
        <w:tab/>
      </w:r>
      <w:r w:rsidRPr="00F07A32">
        <w:rPr>
          <w:rFonts w:eastAsia="Arial"/>
          <w:b/>
          <w:caps/>
          <w:sz w:val="22"/>
          <w:szCs w:val="22"/>
        </w:rPr>
        <w:t>Bendrieji atsakomybės klausimai</w:t>
      </w:r>
    </w:p>
    <w:p w14:paraId="7366B6B5"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467C39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17.1. Netesybų už vėlavimą ar pareigų pagal Sutartį pažeidimą sumokėjimas neatleidžia Šalies nuo Sutartyje numatytų jos pareigų vykdymo.</w:t>
      </w:r>
    </w:p>
    <w:p w14:paraId="26AC99D3"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07A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696042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4291C9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17.4. Šioje Sutartyje numatytos teisių gynybos priemonės neapriboja Šalių teisės pasinaudoti kitomis teisėtomis teisių gynybos priemonėmis.</w:t>
      </w:r>
    </w:p>
    <w:p w14:paraId="383B767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3CC5B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79DB71" w14:textId="77777777" w:rsidR="00F07A32" w:rsidRPr="00F07A32" w:rsidRDefault="00F07A32" w:rsidP="00F07A32">
      <w:pPr>
        <w:widowControl w:val="0"/>
        <w:tabs>
          <w:tab w:val="left" w:pos="567"/>
          <w:tab w:val="left" w:pos="851"/>
          <w:tab w:val="left" w:pos="992"/>
          <w:tab w:val="left" w:pos="1134"/>
        </w:tabs>
        <w:spacing w:line="259" w:lineRule="auto"/>
        <w:ind w:firstLine="53"/>
        <w:jc w:val="both"/>
        <w:rPr>
          <w:rFonts w:eastAsia="Arial"/>
          <w:sz w:val="22"/>
          <w:szCs w:val="22"/>
        </w:rPr>
      </w:pPr>
    </w:p>
    <w:p w14:paraId="37E44F5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18.</w:t>
      </w:r>
      <w:r w:rsidRPr="00F07A32">
        <w:rPr>
          <w:rFonts w:eastAsia="Arial"/>
          <w:b/>
          <w:bCs/>
          <w:caps/>
          <w:sz w:val="22"/>
          <w:szCs w:val="22"/>
        </w:rPr>
        <w:tab/>
      </w:r>
      <w:r w:rsidRPr="00F07A32">
        <w:rPr>
          <w:rFonts w:eastAsia="Arial"/>
          <w:b/>
          <w:caps/>
          <w:sz w:val="22"/>
          <w:szCs w:val="22"/>
        </w:rPr>
        <w:t>Nenugalima jėga (FORCE MAJEURE)</w:t>
      </w:r>
    </w:p>
    <w:p w14:paraId="4CC4E63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8C1BB5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18.1.</w:t>
      </w:r>
      <w:r w:rsidRPr="00F07A32">
        <w:rPr>
          <w:rFonts w:eastAsia="Arial"/>
          <w:b/>
          <w:bCs/>
          <w:sz w:val="22"/>
          <w:szCs w:val="22"/>
        </w:rPr>
        <w:tab/>
      </w:r>
      <w:r w:rsidRPr="00F07A32">
        <w:rPr>
          <w:rFonts w:eastAsia="Arial"/>
          <w:sz w:val="22"/>
          <w:szCs w:val="22"/>
        </w:rPr>
        <w:t>Atsakomybė pagal Sutartį netaikoma, taip pat Šalys gali būti visiškai ar iš dalies atleistos nuo civilinės atsakomybės šiais pagrindais:</w:t>
      </w:r>
    </w:p>
    <w:p w14:paraId="7B3D5BE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18.1.1.</w:t>
      </w:r>
      <w:r w:rsidRPr="00F07A32">
        <w:rPr>
          <w:rFonts w:eastAsia="Cambria"/>
          <w:sz w:val="22"/>
          <w:szCs w:val="22"/>
        </w:rPr>
        <w:tab/>
        <w:t>dėl nenugalimos jėgos (force majeure) – taikomos Lietuvos Respublikos civilinio kodekso 6.212 straipsnio ir Lietuvos Respublikos Vyriausybės 1996 m. liepos 15 d. nutarimu Nr. 840 „</w:t>
      </w:r>
      <w:bookmarkStart w:id="0" w:name="_Hlk169254651"/>
      <w:r w:rsidRPr="00F07A32">
        <w:rPr>
          <w:rFonts w:eastAsia="Cambria"/>
          <w:sz w:val="22"/>
          <w:szCs w:val="22"/>
        </w:rPr>
        <w:t>Dėl Atleidimo nuo atsakomybės esant nenugalimos jėgos (force majeure) aplinkybėms taisyklių patvirtinimo”</w:t>
      </w:r>
      <w:bookmarkEnd w:id="0"/>
      <w:r w:rsidRPr="00F07A32">
        <w:rPr>
          <w:rFonts w:eastAsia="Cambria"/>
          <w:sz w:val="22"/>
          <w:szCs w:val="22"/>
        </w:rPr>
        <w:t xml:space="preserve"> patvirtintų taisyklių nuostatos;</w:t>
      </w:r>
    </w:p>
    <w:p w14:paraId="7BFCE3C5"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FBAF7D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18.2.</w:t>
      </w:r>
      <w:r w:rsidRPr="00F07A32">
        <w:rPr>
          <w:rFonts w:eastAsia="Arial"/>
          <w:b/>
          <w:bCs/>
          <w:sz w:val="22"/>
          <w:szCs w:val="22"/>
        </w:rPr>
        <w:tab/>
      </w:r>
      <w:r w:rsidRPr="00F07A3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C22BDA"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18.3.</w:t>
      </w:r>
      <w:r w:rsidRPr="00F07A32">
        <w:rPr>
          <w:rFonts w:eastAsia="Arial"/>
          <w:b/>
          <w:bCs/>
          <w:sz w:val="22"/>
          <w:szCs w:val="22"/>
        </w:rPr>
        <w:tab/>
      </w:r>
      <w:r w:rsidRPr="00F07A32">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E1907A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18.4.</w:t>
      </w:r>
      <w:r w:rsidRPr="00F07A32">
        <w:rPr>
          <w:rFonts w:eastAsia="Arial"/>
          <w:sz w:val="22"/>
          <w:szCs w:val="22"/>
        </w:rPr>
        <w:tab/>
        <w:t>Jeigu nenugalimos jėgos (</w:t>
      </w:r>
      <w:r w:rsidRPr="00F07A32">
        <w:rPr>
          <w:rFonts w:eastAsia="Arial"/>
          <w:iCs/>
          <w:sz w:val="22"/>
          <w:szCs w:val="22"/>
        </w:rPr>
        <w:t>force majeure</w:t>
      </w:r>
      <w:r w:rsidRPr="00F07A32">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w:t>
      </w:r>
      <w:r w:rsidRPr="00F07A32">
        <w:rPr>
          <w:rFonts w:eastAsia="Arial"/>
          <w:sz w:val="22"/>
          <w:szCs w:val="22"/>
        </w:rPr>
        <w:lastRenderedPageBreak/>
        <w:t xml:space="preserve">pažeidžia savo prievoles, arba skolininkas pažeidžia savo prievoles kontrahentams. </w:t>
      </w:r>
    </w:p>
    <w:p w14:paraId="0146CFF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14A4B86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19.</w:t>
      </w:r>
      <w:r w:rsidRPr="00F07A32">
        <w:rPr>
          <w:rFonts w:eastAsia="Arial"/>
          <w:b/>
          <w:bCs/>
          <w:caps/>
          <w:sz w:val="22"/>
          <w:szCs w:val="22"/>
        </w:rPr>
        <w:tab/>
      </w:r>
      <w:r w:rsidRPr="00F07A32">
        <w:rPr>
          <w:rFonts w:eastAsia="Arial"/>
          <w:b/>
          <w:caps/>
          <w:sz w:val="22"/>
          <w:szCs w:val="22"/>
        </w:rPr>
        <w:t>Sutarties nuostatų negaliojimas</w:t>
      </w:r>
    </w:p>
    <w:p w14:paraId="0E423AE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DDB8BB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19.1.</w:t>
      </w:r>
      <w:r w:rsidRPr="00F07A3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A32">
        <w:rPr>
          <w:sz w:val="22"/>
          <w:szCs w:val="22"/>
        </w:rPr>
        <w:t>įstatymų bei kitų teisės aktų</w:t>
      </w:r>
      <w:r w:rsidRPr="00F07A32">
        <w:rPr>
          <w:rFonts w:eastAsia="Arial"/>
          <w:sz w:val="22"/>
          <w:szCs w:val="22"/>
        </w:rPr>
        <w:t xml:space="preserve"> ir galima daryti prielaidą, kad Sutartis būtų buvusi teisėtai sudaryta ir neįtraukus nuostatos, kuri yra negaliojanti.</w:t>
      </w:r>
    </w:p>
    <w:p w14:paraId="0A8B1BF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19.2.</w:t>
      </w:r>
      <w:r w:rsidRPr="00F07A3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BBE0C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3ABFE6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20.</w:t>
      </w:r>
      <w:r w:rsidRPr="00F07A32">
        <w:rPr>
          <w:rFonts w:eastAsia="Arial"/>
          <w:b/>
          <w:bCs/>
          <w:caps/>
          <w:sz w:val="22"/>
          <w:szCs w:val="22"/>
        </w:rPr>
        <w:tab/>
      </w:r>
      <w:r w:rsidRPr="00F07A32">
        <w:rPr>
          <w:rFonts w:eastAsia="Arial"/>
          <w:b/>
          <w:caps/>
          <w:sz w:val="22"/>
          <w:szCs w:val="22"/>
        </w:rPr>
        <w:t>Sutarties pakeitimai</w:t>
      </w:r>
    </w:p>
    <w:p w14:paraId="584BF3D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4D6AAFD" w14:textId="77777777" w:rsidR="00F07A32" w:rsidRPr="00F07A32" w:rsidRDefault="00F07A32" w:rsidP="00F07A32">
      <w:pPr>
        <w:tabs>
          <w:tab w:val="left" w:pos="284"/>
          <w:tab w:val="left" w:pos="567"/>
        </w:tabs>
        <w:spacing w:line="259" w:lineRule="auto"/>
        <w:jc w:val="both"/>
        <w:rPr>
          <w:sz w:val="22"/>
          <w:szCs w:val="22"/>
        </w:rPr>
      </w:pPr>
      <w:r w:rsidRPr="00F07A32">
        <w:rPr>
          <w:sz w:val="22"/>
          <w:szCs w:val="22"/>
        </w:rPr>
        <w:t>20.1. Sutarties sąlygos Sutarties galiojimo laikotarpiu negali būti keičiamos, išskyrus tokias Sutarties sąlygas, kurių keitimas numatytas Sutartyje ir (ar) galimas vadovaujantis VPĮ nuostatomis.</w:t>
      </w:r>
    </w:p>
    <w:p w14:paraId="6A6A9FF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20.2. Sutarties pakeitimai įforminami Šalims sudarant Susitarimą. </w:t>
      </w:r>
    </w:p>
    <w:p w14:paraId="1787FB3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07A32">
        <w:rPr>
          <w:sz w:val="22"/>
          <w:szCs w:val="22"/>
        </w:rPr>
        <w:t>įstatymų bei kitų teisės aktų</w:t>
      </w:r>
      <w:r w:rsidRPr="00F07A32">
        <w:rPr>
          <w:rFonts w:eastAsia="Arial"/>
          <w:sz w:val="22"/>
          <w:szCs w:val="22"/>
        </w:rPr>
        <w:t xml:space="preserve"> nuostatomis. </w:t>
      </w:r>
    </w:p>
    <w:p w14:paraId="56BDF63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20.4. Susitarimai įsigalioja nuo jų sudarymo, jei Susitarime nenurodyta kitaip. Susitarimą Pirkėjas privalo paviešinti VPĮ 33 ir 86 straipsniuose nustatyta tvarka.</w:t>
      </w:r>
    </w:p>
    <w:p w14:paraId="509BE93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4E83C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723186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21.</w:t>
      </w:r>
      <w:r w:rsidRPr="00F07A32">
        <w:rPr>
          <w:rFonts w:eastAsia="Arial"/>
          <w:b/>
          <w:bCs/>
          <w:caps/>
          <w:sz w:val="22"/>
          <w:szCs w:val="22"/>
        </w:rPr>
        <w:tab/>
      </w:r>
      <w:r w:rsidRPr="00F07A32">
        <w:rPr>
          <w:rFonts w:eastAsia="Arial"/>
          <w:b/>
          <w:caps/>
          <w:sz w:val="22"/>
          <w:szCs w:val="22"/>
        </w:rPr>
        <w:t>Sutarties sUSTABDYMAS</w:t>
      </w:r>
    </w:p>
    <w:p w14:paraId="286B10F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E76916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5B4BC5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 Prekių (jų dalies) tiekimas gali būti stabdomas esant bent vienai iš šių aplinkybių: </w:t>
      </w:r>
    </w:p>
    <w:p w14:paraId="51AA179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58E33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21.2.2. Pirkėjas Sutartyje nurodyta tvarka negali priimti Prekių (pavyzdžiui, nebaigta įrengti patalpa, kurioje turi būti įmontuojamos Prekės), o Tiekėjas dėl to negali vykdyti Sutarties; </w:t>
      </w:r>
    </w:p>
    <w:p w14:paraId="3E116E2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21.2.3. dėl nenumatytų prekių, paslaugų ir (ar) darbų, susijusių su perkamu objektu, kurių poreikis paaiškėjo tik vykdant Sutartį; </w:t>
      </w:r>
    </w:p>
    <w:p w14:paraId="3DBB985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21.2.4. ne dėl Pirkėjo kaltės vėluoja kitos Pirkėjo pirkimo sutarties, turinčios tiesioginės įtakos šiai Sutarčiai, vykdymas;  </w:t>
      </w:r>
    </w:p>
    <w:p w14:paraId="60D0616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21.2.5. esant įrodymais pagrįstoms kliūtims ar trukdymams, sukeltiems Tiekėjui kitų trečiųjų asmenų ne dėl Tiekėjo ne laiku ar netinkamai pagal Sutarties sąlygas ir tvarką įvykdytų sutartinių įsipareigojimų; </w:t>
      </w:r>
    </w:p>
    <w:p w14:paraId="35367D4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21.2.6. pasikeitus galiojančiam teisės aktui ar įsigaliojus naujam teisės aktui, kuris turi įtakos šios Sutarties vykdymui; </w:t>
      </w:r>
    </w:p>
    <w:p w14:paraId="0671994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21.2.7. sutartinių įsipareigojimų stabdymo būtinybė atsirado dėl sustabdyto / perskirstyto / negauto ir panašiai Pirkėjo Prekių pirkimui skirto finansavimo arba finansavimo trūkumo; </w:t>
      </w:r>
    </w:p>
    <w:p w14:paraId="4F11723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21.2.8. dėl teisminių (arbitražinių) ginčų su Pirkėju ar trečiaisiais asmenimis, kurių dalykas yra tiesiogiai susijęs su Sutarties vykdymu. </w:t>
      </w:r>
    </w:p>
    <w:p w14:paraId="6B57576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10C1302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E6166A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21.5. Sutartinių įsipareigojimų vykdymas gali būti stabdomas tik Sutarties galiojimo laikotarpiu tokia tvarka:</w:t>
      </w:r>
    </w:p>
    <w:p w14:paraId="59AB81EF" w14:textId="77777777" w:rsidR="00F07A32" w:rsidRPr="00F07A32" w:rsidRDefault="00F07A32" w:rsidP="00F07A32">
      <w:pPr>
        <w:tabs>
          <w:tab w:val="left" w:pos="567"/>
        </w:tabs>
        <w:spacing w:line="264" w:lineRule="auto"/>
        <w:jc w:val="both"/>
        <w:textAlignment w:val="baseline"/>
        <w:rPr>
          <w:sz w:val="22"/>
          <w:szCs w:val="22"/>
        </w:rPr>
      </w:pPr>
      <w:r w:rsidRPr="00F07A3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3A49E4B" w14:textId="77777777" w:rsidR="00F07A32" w:rsidRPr="00F07A32" w:rsidRDefault="00F07A32" w:rsidP="00F07A32">
      <w:pPr>
        <w:spacing w:line="264" w:lineRule="auto"/>
        <w:jc w:val="both"/>
        <w:rPr>
          <w:sz w:val="22"/>
          <w:szCs w:val="22"/>
        </w:rPr>
      </w:pPr>
      <w:r w:rsidRPr="00F07A32">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D596F5F" w14:textId="77777777" w:rsidR="00F07A32" w:rsidRPr="00F07A32" w:rsidRDefault="00F07A32" w:rsidP="00F07A32">
      <w:pPr>
        <w:spacing w:line="264" w:lineRule="auto"/>
        <w:jc w:val="both"/>
        <w:rPr>
          <w:sz w:val="22"/>
          <w:szCs w:val="22"/>
        </w:rPr>
      </w:pPr>
      <w:r w:rsidRPr="00F07A32">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B127E54" w14:textId="77777777" w:rsidR="00F07A32" w:rsidRPr="00F07A32" w:rsidRDefault="00F07A32" w:rsidP="00F07A32">
      <w:pPr>
        <w:spacing w:line="264" w:lineRule="auto"/>
        <w:jc w:val="both"/>
        <w:rPr>
          <w:sz w:val="22"/>
          <w:szCs w:val="22"/>
        </w:rPr>
      </w:pPr>
      <w:r w:rsidRPr="00F07A32">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854F3B" w14:textId="77777777" w:rsidR="00F07A32" w:rsidRPr="00F07A32" w:rsidRDefault="00F07A32" w:rsidP="00F07A32">
      <w:pPr>
        <w:spacing w:line="264" w:lineRule="auto"/>
        <w:jc w:val="both"/>
        <w:rPr>
          <w:sz w:val="22"/>
          <w:szCs w:val="22"/>
        </w:rPr>
      </w:pPr>
      <w:r w:rsidRPr="00F07A32">
        <w:rPr>
          <w:sz w:val="22"/>
          <w:szCs w:val="22"/>
        </w:rPr>
        <w:t>21.7. Sutartinių įsipareigojimų vykdymas stabdomas ne ilgesniam kaip konkrečios, pagrįstos aplinkybės egzistavimo laikotarpiui.</w:t>
      </w:r>
    </w:p>
    <w:p w14:paraId="783D67D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6C69CE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C7DD0B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21.10. Atnaujinus Sutarties vykdymą, neįvykdytų prievolių (jų dalies) įvykdymo terminai ir Sutarties galiojimas nukeliami tokiam terminui, kiek buvo likę laiko jų įvykdymui (Sutarties galiojimui) jų sustabdymo metu. </w:t>
      </w:r>
    </w:p>
    <w:p w14:paraId="31BDAA7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408B7D" w14:textId="77777777" w:rsidR="00F07A32" w:rsidRPr="00F07A32" w:rsidRDefault="00F07A32" w:rsidP="00F07A32">
      <w:pPr>
        <w:tabs>
          <w:tab w:val="left" w:pos="567"/>
        </w:tabs>
        <w:spacing w:line="259" w:lineRule="auto"/>
        <w:jc w:val="both"/>
        <w:textAlignment w:val="baseline"/>
        <w:rPr>
          <w:sz w:val="22"/>
          <w:szCs w:val="22"/>
        </w:rPr>
      </w:pPr>
    </w:p>
    <w:p w14:paraId="4B341D7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22.</w:t>
      </w:r>
      <w:r w:rsidRPr="00F07A32">
        <w:rPr>
          <w:rFonts w:eastAsia="Arial"/>
          <w:b/>
          <w:bCs/>
          <w:caps/>
          <w:sz w:val="22"/>
          <w:szCs w:val="22"/>
        </w:rPr>
        <w:tab/>
      </w:r>
      <w:r w:rsidRPr="00F07A32">
        <w:rPr>
          <w:rFonts w:eastAsia="Arial"/>
          <w:b/>
          <w:caps/>
          <w:sz w:val="22"/>
          <w:szCs w:val="22"/>
        </w:rPr>
        <w:t>Sutarties nutraukimas</w:t>
      </w:r>
    </w:p>
    <w:p w14:paraId="295B3D04"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C4093AD" w14:textId="77777777" w:rsidR="00F07A32" w:rsidRPr="00482F96" w:rsidRDefault="00F07A32" w:rsidP="00F07A32">
      <w:pPr>
        <w:tabs>
          <w:tab w:val="left" w:pos="567"/>
          <w:tab w:val="left" w:pos="851"/>
          <w:tab w:val="left" w:pos="992"/>
          <w:tab w:val="left" w:pos="1134"/>
        </w:tabs>
        <w:spacing w:line="259" w:lineRule="auto"/>
        <w:jc w:val="both"/>
        <w:rPr>
          <w:rFonts w:eastAsia="Cambria"/>
          <w:b/>
          <w:bCs/>
          <w:sz w:val="22"/>
          <w:szCs w:val="22"/>
        </w:rPr>
      </w:pPr>
      <w:r w:rsidRPr="00F07A32">
        <w:rPr>
          <w:rFonts w:eastAsia="Cambria"/>
          <w:sz w:val="22"/>
          <w:szCs w:val="22"/>
        </w:rPr>
        <w:t>Sutartis gali būti nutraukiama VPĮ 90 straipsnyje ir Sutartyje numatytais atvejais, įskaitant galimybę nutraukti Sutartį Šalių susitarimu.</w:t>
      </w:r>
    </w:p>
    <w:p w14:paraId="446E29CA" w14:textId="77777777" w:rsidR="00F07A32" w:rsidRPr="00482F96" w:rsidRDefault="00F07A32" w:rsidP="00F07A32">
      <w:pPr>
        <w:tabs>
          <w:tab w:val="left" w:pos="567"/>
          <w:tab w:val="left" w:pos="851"/>
          <w:tab w:val="left" w:pos="992"/>
          <w:tab w:val="left" w:pos="1134"/>
        </w:tabs>
        <w:spacing w:line="259" w:lineRule="auto"/>
        <w:jc w:val="both"/>
        <w:rPr>
          <w:rFonts w:eastAsia="Cambria"/>
          <w:b/>
          <w:bCs/>
          <w:sz w:val="22"/>
          <w:szCs w:val="22"/>
        </w:rPr>
      </w:pPr>
    </w:p>
    <w:p w14:paraId="5146115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lastRenderedPageBreak/>
        <w:t>22.1.</w:t>
      </w:r>
      <w:r w:rsidRPr="00F07A32">
        <w:rPr>
          <w:rFonts w:eastAsia="Arial"/>
          <w:b/>
          <w:bCs/>
          <w:sz w:val="22"/>
          <w:szCs w:val="22"/>
        </w:rPr>
        <w:tab/>
      </w:r>
      <w:r w:rsidRPr="00F07A32">
        <w:rPr>
          <w:rFonts w:eastAsia="Arial"/>
          <w:b/>
          <w:sz w:val="22"/>
          <w:szCs w:val="22"/>
        </w:rPr>
        <w:t>Pretenzijos dėl Sutarties pažeidimų</w:t>
      </w:r>
    </w:p>
    <w:p w14:paraId="0813D9C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C95557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7FDAC3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A32">
        <w:rPr>
          <w:b/>
          <w:sz w:val="22"/>
          <w:szCs w:val="22"/>
        </w:rPr>
        <w:t xml:space="preserve"> </w:t>
      </w:r>
      <w:r w:rsidRPr="00F07A32">
        <w:rPr>
          <w:sz w:val="22"/>
          <w:szCs w:val="22"/>
        </w:rPr>
        <w:t>Tiekėjo teisė siūlyti kitą terminą nelaikoma Pirkėjo pareiga tą terminą priimti. Pretenziją gavusios Šalies pasiūlytasis terminas pakeičia terminą, nurodytą pretenzijoje, tik jeigu kita Šalis jį patvirtina. </w:t>
      </w:r>
    </w:p>
    <w:p w14:paraId="29C3E9E2" w14:textId="77777777" w:rsidR="00F07A32" w:rsidRPr="00F07A32" w:rsidRDefault="00F07A32" w:rsidP="00F07A32">
      <w:pPr>
        <w:tabs>
          <w:tab w:val="left" w:pos="567"/>
        </w:tabs>
        <w:spacing w:line="259" w:lineRule="auto"/>
        <w:jc w:val="both"/>
        <w:textAlignment w:val="baseline"/>
        <w:rPr>
          <w:sz w:val="22"/>
          <w:szCs w:val="22"/>
        </w:rPr>
      </w:pPr>
    </w:p>
    <w:p w14:paraId="5BF0564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22.2.</w:t>
      </w:r>
      <w:r w:rsidRPr="00F07A32">
        <w:rPr>
          <w:rFonts w:eastAsia="Arial"/>
          <w:b/>
          <w:bCs/>
          <w:sz w:val="22"/>
          <w:szCs w:val="22"/>
        </w:rPr>
        <w:tab/>
      </w:r>
      <w:r w:rsidRPr="00F07A32">
        <w:rPr>
          <w:rFonts w:eastAsia="Arial"/>
          <w:b/>
          <w:sz w:val="22"/>
          <w:szCs w:val="22"/>
        </w:rPr>
        <w:t>Sutarties nutraukimas Pirkėjo iniciatyva</w:t>
      </w:r>
    </w:p>
    <w:p w14:paraId="2E2A86B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07FA2D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B96724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 Pirkėjas turi teisę vienašališkai nutraukti Sutartį ar jos dalį raštu įspėjęs Tiekėją prieš ne trumpesnį nei 10 (dešimties) dienų terminą, jeigu: </w:t>
      </w:r>
    </w:p>
    <w:p w14:paraId="45AA469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 Tiekėjui yra iškelta bankroto byla, pradėtas bankroto procesas ne teismo tvarka, jis tampa nemokus arba yra nemokumo tikimybė, sustabdo ūkinę veiklą ar susidaro</w:t>
      </w:r>
      <w:r w:rsidRPr="00F07A32">
        <w:rPr>
          <w:b/>
          <w:color w:val="5C5D5D"/>
          <w:sz w:val="22"/>
          <w:szCs w:val="22"/>
        </w:rPr>
        <w:t xml:space="preserve"> </w:t>
      </w:r>
      <w:r w:rsidRPr="00F07A32">
        <w:rPr>
          <w:sz w:val="22"/>
          <w:szCs w:val="22"/>
        </w:rPr>
        <w:t>įstatymuose ir kituose teisės aktuose nustatyta tvarka analogiška situacija</w:t>
      </w:r>
      <w:r w:rsidRPr="00F07A32">
        <w:rPr>
          <w:color w:val="000000"/>
          <w:sz w:val="22"/>
          <w:szCs w:val="22"/>
          <w:shd w:val="clear" w:color="auto" w:fill="FFFFFF"/>
        </w:rPr>
        <w:t>;</w:t>
      </w:r>
      <w:r w:rsidRPr="00F07A32">
        <w:rPr>
          <w:color w:val="000000"/>
          <w:sz w:val="22"/>
          <w:szCs w:val="22"/>
        </w:rPr>
        <w:t> </w:t>
      </w:r>
    </w:p>
    <w:p w14:paraId="3063B972" w14:textId="77777777" w:rsidR="00F07A32" w:rsidRPr="00F07A32" w:rsidRDefault="00F07A32" w:rsidP="00F07A32">
      <w:pPr>
        <w:tabs>
          <w:tab w:val="left" w:pos="567"/>
        </w:tabs>
        <w:spacing w:line="259" w:lineRule="auto"/>
        <w:jc w:val="both"/>
        <w:rPr>
          <w:sz w:val="22"/>
          <w:szCs w:val="22"/>
        </w:rPr>
      </w:pPr>
      <w:r w:rsidRPr="00F07A32">
        <w:rPr>
          <w:sz w:val="22"/>
          <w:szCs w:val="22"/>
        </w:rPr>
        <w:t>22.2.2.2. Tiekėjo padėtis pasikeičia ir jis atitinka pirkimo dokumentuose nustatytą pašalinimo pagrindą, kuris taikomas ir Sutarties galiojimo metu;</w:t>
      </w:r>
    </w:p>
    <w:p w14:paraId="7CCE1E0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22.2.2.3. pasikeičia teisės aktai, susiję su Sutarties objektu, Sutarties vykdymu, ar su Pirkėjo vykdoma veikla, kuriai buvo sudaryta Sutartis, ir dėl tokių pakeitimų Pirkėjas nusprendžia nutraukti Sutartį;  </w:t>
      </w:r>
    </w:p>
    <w:p w14:paraId="0A630E0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22.2.2.4. Pirkėjas nusprendžia nebevykdyti veiklos, kurios vykdymui Sutartimi įsigyjamos Prekės ir Sutarties poreikis išnyksta; </w:t>
      </w:r>
    </w:p>
    <w:p w14:paraId="151DAC1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22.2.2.5. Pirkėjo valdymo organas priima sprendimą, dėl kurio Sutarties poreikis išnyksta; </w:t>
      </w:r>
    </w:p>
    <w:p w14:paraId="2E5E97E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22.2.2.6. pasikeičia (pablogėja) Pirkėjo finansinė padėtis ar Pirkėjas negauna / netenka finansavimo ir dėl šios priežasties nusprendžia nutraukti Sutartį; </w:t>
      </w:r>
    </w:p>
    <w:p w14:paraId="7DF6A50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22.2.2.7. keičiasi Pirkėjo organizacinė struktūra – juridinis statusas, pobūdis ar valdymo struktūra ir tai gali turėti įtakos tinkamam Sutarties įvykdymui arba Sutarties poreikiui; </w:t>
      </w:r>
    </w:p>
    <w:p w14:paraId="7A25E02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22.2.2.8. nebelieka perkamų Prekių poreikio; </w:t>
      </w:r>
    </w:p>
    <w:p w14:paraId="1A14ED2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22.2.2.9. Pirkėjas iš pirkimų priežiūrą atliekančių institucijų gauna nurodymą / rekomendaciją nutraukti Sutartį;</w:t>
      </w:r>
    </w:p>
    <w:p w14:paraId="2FDA681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22.2.2.10. Tiekėjas vėluoja pateikti Sutarties įvykdymo užtikrinimo pratęsimą ilgiau kaip 10 (dešimt) darbo dienų nuo paskutinio Sutarties įvykdymo užtikrinimo galiojimo termino pabaigos arba atsisako jį pateikti;</w:t>
      </w:r>
    </w:p>
    <w:p w14:paraId="68D8881B" w14:textId="77777777" w:rsidR="00F07A32" w:rsidRPr="00F07A32" w:rsidRDefault="00F07A32" w:rsidP="00F07A32">
      <w:pPr>
        <w:tabs>
          <w:tab w:val="left" w:pos="567"/>
        </w:tabs>
        <w:spacing w:line="259" w:lineRule="auto"/>
        <w:jc w:val="both"/>
        <w:textAlignment w:val="baseline"/>
        <w:rPr>
          <w:rFonts w:eastAsia="Arial"/>
          <w:sz w:val="22"/>
          <w:szCs w:val="22"/>
        </w:rPr>
      </w:pPr>
      <w:r w:rsidRPr="00F07A32">
        <w:rPr>
          <w:sz w:val="22"/>
          <w:szCs w:val="22"/>
        </w:rPr>
        <w:t>22.2.2.11.</w:t>
      </w:r>
      <w:r w:rsidRPr="00F07A32">
        <w:rPr>
          <w:rFonts w:eastAsia="Arial"/>
          <w:sz w:val="22"/>
          <w:szCs w:val="22"/>
        </w:rPr>
        <w:t xml:space="preserve"> Tiekėjas atsisako pašalinti arba nepašalina Prekių trūkumų per Pirkėjo nustatytus protingus terminus;</w:t>
      </w:r>
    </w:p>
    <w:p w14:paraId="55EA6BC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22.2.2.12. Tiekėjas pažeidžia Sutartį arba įstatymus bei kitus teisės aktus ir per Pirkėjo rašytinėje pretenzijoje nurodytą terminą neištaiso pažeidimo.</w:t>
      </w:r>
    </w:p>
    <w:p w14:paraId="1D3536F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D8B5A4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F07A32">
        <w:rPr>
          <w:sz w:val="22"/>
          <w:szCs w:val="22"/>
        </w:rPr>
        <w:lastRenderedPageBreak/>
        <w:t>prisiimti naujas prievoles pagal Sutartį, kurių vykdymas prieštarautų Lietuvos Respublikoje įgyvendinamoms tarptautinėms sankcijoms. </w:t>
      </w:r>
    </w:p>
    <w:p w14:paraId="0612615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A2DAF9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22.2.6. Pirkėjas turi teisę vienašališkai nutraukti Sutartį ir kitais Specialiosiose sąlygose (jei taikoma) ir įstatymuose bei kituose teisės aktuose įtvirtintais atvejais. </w:t>
      </w:r>
    </w:p>
    <w:p w14:paraId="15B4D01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22.2.7. Sutartis laikoma nutraukta kitą dieną po to, kai pasibaigia įspėjimo apie Sutarties nutraukimą terminas.  </w:t>
      </w:r>
    </w:p>
    <w:p w14:paraId="549F3B8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BBC511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F07A32">
        <w:rPr>
          <w:rFonts w:eastAsia="Arial"/>
          <w:b/>
          <w:bCs/>
          <w:sz w:val="22"/>
          <w:szCs w:val="22"/>
        </w:rPr>
        <w:t>22.3.</w:t>
      </w:r>
      <w:r w:rsidRPr="00F07A32">
        <w:rPr>
          <w:rFonts w:eastAsia="Arial"/>
          <w:b/>
          <w:bCs/>
          <w:sz w:val="22"/>
          <w:szCs w:val="22"/>
        </w:rPr>
        <w:tab/>
        <w:t>Sutarties nutraukimas Tiekėjo iniciatyva</w:t>
      </w:r>
    </w:p>
    <w:p w14:paraId="0280848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1769E5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4A65A4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 Tiekėjas turi teisę vienašališkai nutraukti Sutartį, įspėjęs Pirkėją raštu prieš ne trumpesnį nei 10 (dešimties) dienų terminą, jeigu:</w:t>
      </w:r>
    </w:p>
    <w:p w14:paraId="0CE1B0C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947A67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22.3.2.2. Pirkėjas pažeidžia Sutartį arba įstatymus bei kitus teisės aktus ir per Tiekėjo rašytinėje pretenzijoje nurodytą terminą neištaiso pažeidimo, išskyrus Bendrųjų sąlygų 22.3.1 punkte nustatytą atvejį. </w:t>
      </w:r>
    </w:p>
    <w:p w14:paraId="5CCA442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6A6527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22.3.4. Tiekėjas turi teisę vienašališkai nutraukti Sutartį ir kitais įstatymuose bei kituose teisės aktuose įtvirtintais atvejais. </w:t>
      </w:r>
    </w:p>
    <w:p w14:paraId="45B7143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B908D6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22.3.6. Sutartis laikoma nutraukta kitą dieną po to, kai pasibaigia įspėjimo apie Sutarties nutraukimą terminas. </w:t>
      </w:r>
    </w:p>
    <w:p w14:paraId="138C899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1867CE2" w14:textId="77777777" w:rsidR="00F07A32" w:rsidRPr="00F07A32" w:rsidRDefault="00F07A32" w:rsidP="00F07A32">
      <w:pPr>
        <w:tabs>
          <w:tab w:val="left" w:pos="567"/>
        </w:tabs>
        <w:spacing w:line="259" w:lineRule="auto"/>
        <w:jc w:val="both"/>
        <w:textAlignment w:val="baseline"/>
        <w:rPr>
          <w:sz w:val="22"/>
          <w:szCs w:val="22"/>
        </w:rPr>
      </w:pPr>
    </w:p>
    <w:p w14:paraId="6F71B19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22.4.</w:t>
      </w:r>
      <w:r w:rsidRPr="00F07A32">
        <w:rPr>
          <w:rFonts w:eastAsia="Arial"/>
          <w:b/>
          <w:bCs/>
          <w:sz w:val="22"/>
          <w:szCs w:val="22"/>
        </w:rPr>
        <w:tab/>
      </w:r>
      <w:r w:rsidRPr="00F07A32">
        <w:rPr>
          <w:rFonts w:eastAsia="Arial"/>
          <w:b/>
          <w:sz w:val="22"/>
          <w:szCs w:val="22"/>
        </w:rPr>
        <w:t>Šalių teisės ir pareigos Sutarties nutraukimo atveju</w:t>
      </w:r>
    </w:p>
    <w:p w14:paraId="77B685E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03BFAF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22.4.1. Sutarties nutraukimas neturi įtakos ginčų nagrinėjimo tvarką nustatančių Sutarties sąlygų ir kitų Sutarties sąlygų, kurios pagal savo esmę lieka galioti ir po Sutarties nutraukimo, galiojimui. </w:t>
      </w:r>
    </w:p>
    <w:p w14:paraId="0817759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 Nutraukus Sutartį, Šalys privalo: </w:t>
      </w:r>
    </w:p>
    <w:p w14:paraId="070669D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22.4.2.1. įsitikinti, jog iki Sutarties nutraukimo dienos pristatytos Prekės ir kiti atlikti veiksmai atitinka Sutarties reikalavimus ir Šalys dėl to viena kitai nebereikš pretenzijų; </w:t>
      </w:r>
    </w:p>
    <w:p w14:paraId="1C16092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22.4.2.2. atsiskaityti už iki Sutarties nutraukimo pristatytas Prekes, atitinkančias Sutarties reikalavimus; </w:t>
      </w:r>
    </w:p>
    <w:p w14:paraId="14693C8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22.4.2.3. per 10 (dešimt) dienų nuo pranešimo apie Sutarties nutraukimą gavimo dienos ar Susitarimo dėl Sutarties nutraukimo sudarymo dienos</w:t>
      </w:r>
      <w:r w:rsidRPr="00F07A32">
        <w:rPr>
          <w:b/>
          <w:bCs/>
          <w:color w:val="5C5D5D"/>
          <w:sz w:val="22"/>
          <w:szCs w:val="22"/>
        </w:rPr>
        <w:t xml:space="preserve"> </w:t>
      </w:r>
      <w:r w:rsidRPr="00F07A32">
        <w:rPr>
          <w:sz w:val="22"/>
          <w:szCs w:val="22"/>
        </w:rPr>
        <w:t>perduoti viena kitai visus dokumentus, kuriuos buvo būtina perduoti pagal Sutarties nuostatas. </w:t>
      </w:r>
    </w:p>
    <w:p w14:paraId="24433B4B" w14:textId="77777777" w:rsidR="00F07A32" w:rsidRPr="00F07A32" w:rsidRDefault="00F07A32" w:rsidP="00F07A32">
      <w:pPr>
        <w:tabs>
          <w:tab w:val="left" w:pos="567"/>
        </w:tabs>
        <w:spacing w:line="259" w:lineRule="auto"/>
        <w:jc w:val="both"/>
        <w:textAlignment w:val="baseline"/>
        <w:rPr>
          <w:sz w:val="22"/>
          <w:szCs w:val="22"/>
        </w:rPr>
      </w:pPr>
    </w:p>
    <w:p w14:paraId="42466D9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23.</w:t>
      </w:r>
      <w:r w:rsidRPr="00F07A32">
        <w:rPr>
          <w:rFonts w:eastAsia="Arial"/>
          <w:b/>
          <w:bCs/>
          <w:caps/>
          <w:sz w:val="22"/>
          <w:szCs w:val="22"/>
        </w:rPr>
        <w:tab/>
      </w:r>
      <w:r w:rsidRPr="00F07A32">
        <w:rPr>
          <w:rFonts w:eastAsia="Arial"/>
          <w:b/>
          <w:caps/>
          <w:sz w:val="22"/>
          <w:szCs w:val="22"/>
        </w:rPr>
        <w:t>PREKIŲ MODELIO AR GAMINTOJO KEITIMAS</w:t>
      </w:r>
    </w:p>
    <w:p w14:paraId="22E6D5F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CAACFE7" w14:textId="77777777" w:rsidR="00F07A32" w:rsidRPr="00F07A32" w:rsidRDefault="00F07A32" w:rsidP="00F07A32">
      <w:pPr>
        <w:spacing w:line="259" w:lineRule="auto"/>
        <w:jc w:val="both"/>
        <w:rPr>
          <w:sz w:val="22"/>
          <w:szCs w:val="22"/>
        </w:rPr>
      </w:pPr>
      <w:r w:rsidRPr="00F07A32">
        <w:rPr>
          <w:rFonts w:eastAsia="Arial"/>
          <w:caps/>
          <w:sz w:val="22"/>
          <w:szCs w:val="22"/>
        </w:rPr>
        <w:t xml:space="preserve">23.1. </w:t>
      </w:r>
      <w:r w:rsidRPr="00F07A32">
        <w:rPr>
          <w:sz w:val="22"/>
          <w:szCs w:val="22"/>
        </w:rPr>
        <w:t>Tiekėjas turi teisę keisti Prekių modelį ar gamintoją, jei yra visos toliau nurodytos sąlygos:</w:t>
      </w:r>
    </w:p>
    <w:p w14:paraId="0FF697BA" w14:textId="77777777" w:rsidR="00F07A32" w:rsidRPr="00F07A32" w:rsidRDefault="00F07A32" w:rsidP="00F07A32">
      <w:pPr>
        <w:spacing w:line="259" w:lineRule="auto"/>
        <w:jc w:val="both"/>
        <w:rPr>
          <w:sz w:val="22"/>
          <w:szCs w:val="22"/>
        </w:rPr>
      </w:pPr>
      <w:r w:rsidRPr="00F07A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A32">
        <w:rPr>
          <w:sz w:val="22"/>
          <w:szCs w:val="22"/>
          <w:vertAlign w:val="superscript"/>
        </w:rPr>
        <w:t xml:space="preserve">1 </w:t>
      </w:r>
      <w:r w:rsidRPr="00F07A32">
        <w:rPr>
          <w:sz w:val="22"/>
          <w:szCs w:val="22"/>
        </w:rPr>
        <w:t>dalies nuostatų;</w:t>
      </w:r>
    </w:p>
    <w:p w14:paraId="02278700" w14:textId="77777777" w:rsidR="00F07A32" w:rsidRPr="00F07A32" w:rsidRDefault="00F07A32" w:rsidP="00F07A32">
      <w:pPr>
        <w:spacing w:line="259" w:lineRule="auto"/>
        <w:jc w:val="both"/>
        <w:rPr>
          <w:sz w:val="22"/>
          <w:szCs w:val="22"/>
        </w:rPr>
      </w:pPr>
      <w:r w:rsidRPr="00F07A32">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172C8F7" w14:textId="77777777" w:rsidR="00F07A32" w:rsidRPr="00F07A32" w:rsidRDefault="00F07A32" w:rsidP="00F07A32">
      <w:pPr>
        <w:spacing w:line="259" w:lineRule="auto"/>
        <w:jc w:val="both"/>
        <w:rPr>
          <w:sz w:val="22"/>
          <w:szCs w:val="22"/>
        </w:rPr>
      </w:pPr>
      <w:r w:rsidRPr="00F07A3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A32">
        <w:rPr>
          <w:sz w:val="22"/>
          <w:szCs w:val="22"/>
          <w:shd w:val="clear" w:color="auto" w:fill="FFFFFF"/>
        </w:rPr>
        <w:t>ir lygiavertiškumo ar geresnės kokybės nei šiuo metu tiekiamos Prekės</w:t>
      </w:r>
      <w:r w:rsidRPr="00F07A32">
        <w:rPr>
          <w:sz w:val="22"/>
          <w:szCs w:val="22"/>
        </w:rPr>
        <w:t>;</w:t>
      </w:r>
    </w:p>
    <w:p w14:paraId="6B948DE3" w14:textId="77777777" w:rsidR="00F07A32" w:rsidRPr="00F07A32" w:rsidRDefault="00F07A32" w:rsidP="00F07A32">
      <w:pPr>
        <w:spacing w:line="259" w:lineRule="auto"/>
        <w:jc w:val="both"/>
        <w:rPr>
          <w:sz w:val="22"/>
          <w:szCs w:val="22"/>
        </w:rPr>
      </w:pPr>
      <w:r w:rsidRPr="00F07A32">
        <w:rPr>
          <w:sz w:val="22"/>
          <w:szCs w:val="22"/>
        </w:rPr>
        <w:t>23.1.4. Šalys sudarė rašytinį susitarimą prie Sutarties dėl Prekių keitimo.</w:t>
      </w:r>
    </w:p>
    <w:p w14:paraId="3D142C5C"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F07A32">
        <w:rPr>
          <w:sz w:val="22"/>
          <w:szCs w:val="22"/>
        </w:rPr>
        <w:t xml:space="preserve">23.2. Šiame Bendrųjų sąlygų skyriuje nurodytu atveju Prekės turi būti pristatytos už ne didesnę nei pasiūlyme nurodytą kainą. </w:t>
      </w:r>
    </w:p>
    <w:p w14:paraId="49F698A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144BAA6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24.</w:t>
      </w:r>
      <w:r w:rsidRPr="00F07A32">
        <w:rPr>
          <w:rFonts w:eastAsia="Arial"/>
          <w:b/>
          <w:bCs/>
          <w:caps/>
          <w:sz w:val="22"/>
          <w:szCs w:val="22"/>
        </w:rPr>
        <w:tab/>
      </w:r>
      <w:r w:rsidRPr="00F07A32">
        <w:rPr>
          <w:rFonts w:eastAsia="Arial"/>
          <w:b/>
          <w:caps/>
          <w:sz w:val="22"/>
          <w:szCs w:val="22"/>
        </w:rPr>
        <w:t>Bendravimo tvarka ir kalba</w:t>
      </w:r>
    </w:p>
    <w:p w14:paraId="35D4A91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3A681E11"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shd w:val="clear" w:color="auto" w:fill="FFFFFF"/>
        </w:rPr>
      </w:pPr>
      <w:r w:rsidRPr="00F07A32">
        <w:rPr>
          <w:rFonts w:eastAsia="Arial"/>
          <w:sz w:val="22"/>
          <w:szCs w:val="22"/>
        </w:rPr>
        <w:t>24.1.</w:t>
      </w:r>
      <w:r w:rsidRPr="00F07A32">
        <w:rPr>
          <w:rFonts w:eastAsia="Arial"/>
          <w:sz w:val="22"/>
          <w:szCs w:val="22"/>
        </w:rPr>
        <w:tab/>
      </w:r>
      <w:r w:rsidRPr="00F07A32">
        <w:rPr>
          <w:rFonts w:eastAsia="Arial"/>
          <w:bCs/>
          <w:sz w:val="22"/>
          <w:szCs w:val="22"/>
        </w:rPr>
        <w:t xml:space="preserve">Sutartis sudaroma lietuvių kalba. Jeigu Sutartis ar kuris nors ją sudarantis dokumentas sudaromas kita kalba arba išverčiamas į kitą kalbą, visais atvejais </w:t>
      </w:r>
      <w:r w:rsidRPr="00F07A32">
        <w:rPr>
          <w:rFonts w:eastAsia="Arial"/>
          <w:sz w:val="22"/>
          <w:szCs w:val="22"/>
          <w:shd w:val="clear" w:color="auto" w:fill="FFFFFF"/>
        </w:rPr>
        <w:t>autentišku laikomas tik lietuvių kalba parengtas Sutarties tekstas (jei yra neatitikimų, pirmenybė teikiama lietuvių kalba parengtam tekstui).</w:t>
      </w:r>
    </w:p>
    <w:p w14:paraId="475640E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059A4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24.3. Jeigu pranešimas yra įteikiamas asmeniškai arba siunčiamas paštu ar per kurjerį, jis turi būti įteikiamas pasirašytinai ir laikomas gautu gavimo patvirtinime nurodytą dieną.</w:t>
      </w:r>
    </w:p>
    <w:p w14:paraId="18FBF833"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 xml:space="preserve">24.4. Jeigu pranešimas siunčiamas el. paštu, laikoma, kad Šalis jį gavo kitą darbo dieną. </w:t>
      </w:r>
    </w:p>
    <w:p w14:paraId="156D79AC"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24.5. Jeigu pranešimas siunčiamas keliais skirtingais būdais, laikoma, kad gavėjas jį gavo tada, kai jis gavo pirmesnįjį pranešimą.</w:t>
      </w:r>
    </w:p>
    <w:p w14:paraId="23E1775B" w14:textId="77777777" w:rsidR="00F12981" w:rsidRDefault="00F12981"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bCs/>
          <w:caps/>
          <w:sz w:val="22"/>
          <w:szCs w:val="22"/>
        </w:rPr>
      </w:pPr>
    </w:p>
    <w:p w14:paraId="1BAC968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25.</w:t>
      </w:r>
      <w:r w:rsidRPr="00F07A32">
        <w:rPr>
          <w:rFonts w:eastAsia="Arial"/>
          <w:b/>
          <w:bCs/>
          <w:caps/>
          <w:sz w:val="22"/>
          <w:szCs w:val="22"/>
        </w:rPr>
        <w:tab/>
      </w:r>
      <w:r w:rsidRPr="00F07A32">
        <w:rPr>
          <w:rFonts w:eastAsia="Arial"/>
          <w:b/>
          <w:caps/>
          <w:sz w:val="22"/>
          <w:szCs w:val="22"/>
        </w:rPr>
        <w:t>Pretenzijos ir ginčų sprendimas</w:t>
      </w:r>
    </w:p>
    <w:p w14:paraId="47189DC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1669AD1E" w14:textId="77777777" w:rsidR="00F07A32" w:rsidRPr="00F07A32" w:rsidRDefault="00F07A32" w:rsidP="00F07A32">
      <w:pPr>
        <w:widowControl w:val="0"/>
        <w:tabs>
          <w:tab w:val="left" w:pos="0"/>
          <w:tab w:val="left" w:pos="851"/>
          <w:tab w:val="left" w:pos="992"/>
          <w:tab w:val="left" w:pos="1134"/>
        </w:tabs>
        <w:spacing w:line="259" w:lineRule="auto"/>
        <w:jc w:val="both"/>
        <w:rPr>
          <w:rFonts w:eastAsia="Cambria"/>
          <w:sz w:val="22"/>
          <w:szCs w:val="22"/>
        </w:rPr>
      </w:pPr>
      <w:r w:rsidRPr="00F07A3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F2318DC" w14:textId="77777777" w:rsidR="00F07A32" w:rsidRPr="00F07A32" w:rsidRDefault="00F07A32" w:rsidP="00F07A32">
      <w:pPr>
        <w:widowControl w:val="0"/>
        <w:tabs>
          <w:tab w:val="left" w:pos="142"/>
          <w:tab w:val="left" w:pos="851"/>
          <w:tab w:val="left" w:pos="992"/>
          <w:tab w:val="left" w:pos="1134"/>
        </w:tabs>
        <w:spacing w:line="259" w:lineRule="auto"/>
        <w:jc w:val="both"/>
        <w:rPr>
          <w:rFonts w:eastAsia="Cambria"/>
          <w:sz w:val="22"/>
          <w:szCs w:val="22"/>
        </w:rPr>
      </w:pPr>
      <w:r w:rsidRPr="00F07A3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A32">
        <w:rPr>
          <w:sz w:val="22"/>
          <w:szCs w:val="22"/>
        </w:rPr>
        <w:t xml:space="preserve"> </w:t>
      </w:r>
      <w:r w:rsidRPr="00F07A32">
        <w:rPr>
          <w:rFonts w:eastAsia="Cambria"/>
          <w:sz w:val="22"/>
          <w:szCs w:val="22"/>
        </w:rPr>
        <w:t>Lietuvos Respublikos įstatymuose nustatyta tvarka.</w:t>
      </w:r>
    </w:p>
    <w:p w14:paraId="307D9C45" w14:textId="77777777" w:rsidR="00F07A32" w:rsidRPr="00F07A32" w:rsidRDefault="00F07A32" w:rsidP="00F12981">
      <w:pPr>
        <w:widowControl w:val="0"/>
        <w:tabs>
          <w:tab w:val="left" w:pos="426"/>
          <w:tab w:val="left" w:pos="567"/>
          <w:tab w:val="left" w:pos="709"/>
          <w:tab w:val="left" w:pos="851"/>
          <w:tab w:val="left" w:pos="992"/>
          <w:tab w:val="left" w:pos="1134"/>
        </w:tabs>
        <w:spacing w:line="259" w:lineRule="auto"/>
        <w:jc w:val="both"/>
        <w:rPr>
          <w:sz w:val="22"/>
          <w:szCs w:val="22"/>
        </w:rPr>
      </w:pPr>
      <w:r w:rsidRPr="00F07A32">
        <w:rPr>
          <w:rFonts w:eastAsia="Arial"/>
          <w:sz w:val="22"/>
          <w:szCs w:val="22"/>
        </w:rPr>
        <w:t>25.3. Kilę ginčai nesudaro pagrindo Šalims atsisakyti vykdyti savo prievoles pagal Sutartį.</w:t>
      </w:r>
    </w:p>
    <w:sectPr w:rsidR="00F07A32" w:rsidRPr="00F07A32" w:rsidSect="000371F3">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89272" w14:textId="77777777" w:rsidR="002E3887" w:rsidRDefault="002E3887">
      <w:pPr>
        <w:rPr>
          <w:kern w:val="2"/>
          <w:sz w:val="22"/>
          <w:szCs w:val="22"/>
          <w:lang w:val="en-US"/>
        </w:rPr>
      </w:pPr>
      <w:r>
        <w:rPr>
          <w:kern w:val="2"/>
          <w:sz w:val="22"/>
          <w:szCs w:val="22"/>
          <w:lang w:val="en-US"/>
        </w:rPr>
        <w:separator/>
      </w:r>
    </w:p>
  </w:endnote>
  <w:endnote w:type="continuationSeparator" w:id="0">
    <w:p w14:paraId="7EC1064B" w14:textId="77777777" w:rsidR="002E3887" w:rsidRDefault="002E3887">
      <w:pPr>
        <w:rPr>
          <w:kern w:val="2"/>
          <w:sz w:val="22"/>
          <w:szCs w:val="22"/>
          <w:lang w:val="en-US"/>
        </w:rPr>
      </w:pPr>
      <w:r>
        <w:rPr>
          <w:kern w:val="2"/>
          <w:sz w:val="22"/>
          <w:szCs w:val="22"/>
          <w:lang w:val="en-US"/>
        </w:rPr>
        <w:continuationSeparator/>
      </w:r>
    </w:p>
  </w:endnote>
  <w:endnote w:type="continuationNotice" w:id="1">
    <w:p w14:paraId="0E577CB2" w14:textId="77777777" w:rsidR="002E3887" w:rsidRDefault="002E388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7B71" w14:textId="6D04E506" w:rsidR="0050193A" w:rsidRDefault="00F90261">
    <w:pPr>
      <w:tabs>
        <w:tab w:val="center" w:pos="4680"/>
        <w:tab w:val="right" w:pos="9360"/>
      </w:tabs>
      <w:spacing w:after="160" w:line="259" w:lineRule="auto"/>
      <w:rPr>
        <w:kern w:val="2"/>
        <w:sz w:val="22"/>
        <w:szCs w:val="22"/>
        <w:lang w:val="en-US"/>
      </w:rPr>
    </w:pPr>
    <w:r>
      <w:rPr>
        <w:noProof/>
      </w:rPr>
      <mc:AlternateContent>
        <mc:Choice Requires="wps">
          <w:drawing>
            <wp:anchor distT="0" distB="0" distL="0" distR="0" simplePos="0" relativeHeight="251657728" behindDoc="0" locked="0" layoutInCell="1" allowOverlap="1" wp14:anchorId="1FDEBEE4" wp14:editId="41016177">
              <wp:simplePos x="0" y="0"/>
              <wp:positionH relativeFrom="page">
                <wp:align>left</wp:align>
              </wp:positionH>
              <wp:positionV relativeFrom="page">
                <wp:align>bottom</wp:align>
              </wp:positionV>
              <wp:extent cx="659765" cy="345440"/>
              <wp:effectExtent l="0" t="0" r="0" b="0"/>
              <wp:wrapNone/>
              <wp:docPr id="1754722297" name="Text Box 2" descr="Internal"/>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345440"/>
                      </a:xfrm>
                      <a:prstGeom prst="rect">
                        <a:avLst/>
                      </a:prstGeom>
                      <a:noFill/>
                      <a:ln>
                        <a:noFill/>
                      </a:ln>
                    </wps:spPr>
                    <wps:txbx>
                      <w:txbxContent>
                        <w:p w14:paraId="00B4332A" w14:textId="77777777" w:rsidR="00BE226C" w:rsidRPr="00BE226C" w:rsidRDefault="00BE226C" w:rsidP="00BE226C">
                          <w:pPr>
                            <w:rPr>
                              <w:rFonts w:ascii="Calibri" w:eastAsia="Calibri" w:hAnsi="Calibri" w:cs="Calibri"/>
                              <w:noProof/>
                              <w:color w:val="000000"/>
                              <w:sz w:val="20"/>
                            </w:rPr>
                          </w:pPr>
                          <w:r w:rsidRPr="00BE226C">
                            <w:rPr>
                              <w:rFonts w:ascii="Calibri" w:eastAsia="Calibri" w:hAnsi="Calibri" w:cs="Calibri"/>
                              <w:noProof/>
                              <w:color w:val="000000"/>
                              <w:sz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FDEBEE4" id="_x0000_t202" coordsize="21600,21600" o:spt="202" path="m,l,21600r21600,l21600,xe">
              <v:stroke joinstyle="miter"/>
              <v:path gradientshapeok="t" o:connecttype="rect"/>
            </v:shapetype>
            <v:shape id="Text Box 2" o:spid="_x0000_s1026" type="#_x0000_t202" alt="Internal" style="position:absolute;margin-left:0;margin-top:0;width:51.95pt;height:27.2pt;z-index:251657728;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DNnHAIAADMEAAAOAAAAZHJzL2Uyb0RvYy54bWysU02P2jAQvVfqf7B8LwkU6G5EWNFdUVVC&#10;uyux1Z6NY5OotseyDQn99R2bBNptT1UvznhmMh/vPS/uOq3IUTjfgCnpeJRTIgyHqjH7kn57WX+4&#10;ocQHZiqmwIiSnoSnd8v37xatLcQEalCVcASLGF+0tqR1CLbIMs9roZkfgRUGgxKcZgGvbp9VjrVY&#10;XatskufzrAVXWQdceI/eh3OQLlN9KQUPT1J6EYgqKc4W0unSuYtntlywYu+YrRvej8H+YQrNGoNN&#10;L6UeWGDk4Jo/SumGO/Agw4iDzkDKhou0A24zzt9ss62ZFWkXBMfbC0z+/5Xlj8etfXYkdJ+hQwLT&#10;Et5ugH/3iE3WWl/0ORFTX3jMjot20un4xRUI/ojYni54ii4Qjs757PbTfEYJx9DH6Ww6TXhn15+t&#10;8+GLAE2iUVKHdKUB2HHjQ2zPiiEl9jKwbpRKlCnzmwMToyeNe54wzhq6XYfZ0dxBdcI1HZwV4C1f&#10;N9hzw3x4Zg4pxwVQxuEJD6mgLSn0FiU1uB9/88d8ZAKjlLQooZIa1Dgl6qtBhiazaZ5HyaUbGm4w&#10;dskY3+azGDcHfQ+ozjE+FMuTGZODGkzpQL+iylexG4aY4dizpLvBvA9nQeMr4WK1SkmoLsvCxmwt&#10;H1iNSL50r8zZHu6APD3CIDJWvEH9nBth9nZ1CIh9ouSKZo83KjMx1b+iKP1f7ynr+taXPwEAAP//&#10;AwBQSwMEFAAGAAgAAAAhAPSZQ6faAAAABAEAAA8AAABkcnMvZG93bnJldi54bWxMj8FOwzAQRO9I&#10;/IO1lbhRp6VEEOJUVQuIKwGpPTrxNo4ar0PWbcPf43KBy0qjGc28zZej68QJB249KZhNExBItTct&#10;NQo+P15uH0Bw0GR05wkVfCPDsri+ynVm/Jne8VSGRsQS4kwrsCH0mZRcW3Sap75Hit7eD06HKIdG&#10;mkGfY7nr5DxJUul0S3HB6h7XFutDeXQK0s3ryvbbdPe1n/MbV/4QSv+s1M1kXD2BCDiGvzBc8CM6&#10;FJGp8kcyLDoF8ZHwey9ecvcIolJwv1iALHL5H774AQAA//8DAFBLAQItABQABgAIAAAAIQC2gziS&#10;/gAAAOEBAAATAAAAAAAAAAAAAAAAAAAAAABbQ29udGVudF9UeXBlc10ueG1sUEsBAi0AFAAGAAgA&#10;AAAhADj9If/WAAAAlAEAAAsAAAAAAAAAAAAAAAAALwEAAF9yZWxzLy5yZWxzUEsBAi0AFAAGAAgA&#10;AAAhAEaEM2ccAgAAMwQAAA4AAAAAAAAAAAAAAAAALgIAAGRycy9lMm9Eb2MueG1sUEsBAi0AFAAG&#10;AAgAAAAhAPSZQ6faAAAABAEAAA8AAAAAAAAAAAAAAAAAdgQAAGRycy9kb3ducmV2LnhtbFBLBQYA&#10;AAAABAAEAPMAAAB9BQAAAAA=&#10;" filled="f" stroked="f">
              <v:textbox style="mso-fit-shape-to-text:t" inset="20pt,0,0,15pt">
                <w:txbxContent>
                  <w:p w14:paraId="00B4332A" w14:textId="77777777" w:rsidR="00BE226C" w:rsidRPr="00BE226C" w:rsidRDefault="00BE226C" w:rsidP="00BE226C">
                    <w:pPr>
                      <w:rPr>
                        <w:rFonts w:ascii="Calibri" w:eastAsia="Calibri" w:hAnsi="Calibri" w:cs="Calibri"/>
                        <w:noProof/>
                        <w:color w:val="000000"/>
                        <w:sz w:val="20"/>
                      </w:rPr>
                    </w:pPr>
                    <w:r w:rsidRPr="00BE226C">
                      <w:rPr>
                        <w:rFonts w:ascii="Calibri" w:eastAsia="Calibri" w:hAnsi="Calibri" w:cs="Calibri"/>
                        <w:noProof/>
                        <w:color w:val="000000"/>
                        <w:sz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BF43" w14:textId="258A30CA" w:rsidR="0050193A" w:rsidRDefault="00F90261">
    <w:pPr>
      <w:tabs>
        <w:tab w:val="center" w:pos="4680"/>
        <w:tab w:val="right" w:pos="9360"/>
      </w:tabs>
      <w:spacing w:after="160" w:line="259" w:lineRule="auto"/>
      <w:rPr>
        <w:kern w:val="2"/>
        <w:sz w:val="22"/>
        <w:szCs w:val="22"/>
        <w:lang w:val="en-US"/>
      </w:rPr>
    </w:pPr>
    <w:r>
      <w:rPr>
        <w:noProof/>
      </w:rPr>
      <mc:AlternateContent>
        <mc:Choice Requires="wps">
          <w:drawing>
            <wp:anchor distT="0" distB="0" distL="0" distR="0" simplePos="0" relativeHeight="251658752" behindDoc="0" locked="0" layoutInCell="1" allowOverlap="1" wp14:anchorId="3F4DFDA1" wp14:editId="4026A4B9">
              <wp:simplePos x="0" y="0"/>
              <wp:positionH relativeFrom="page">
                <wp:align>left</wp:align>
              </wp:positionH>
              <wp:positionV relativeFrom="page">
                <wp:align>bottom</wp:align>
              </wp:positionV>
              <wp:extent cx="659765" cy="345440"/>
              <wp:effectExtent l="0" t="0" r="0" b="0"/>
              <wp:wrapNone/>
              <wp:docPr id="475096378" name="Text Box 3" descr="Internal"/>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345440"/>
                      </a:xfrm>
                      <a:prstGeom prst="rect">
                        <a:avLst/>
                      </a:prstGeom>
                      <a:noFill/>
                      <a:ln>
                        <a:noFill/>
                      </a:ln>
                    </wps:spPr>
                    <wps:txbx>
                      <w:txbxContent>
                        <w:p w14:paraId="66E36F19" w14:textId="77777777" w:rsidR="00BE226C" w:rsidRPr="00BE226C" w:rsidRDefault="00BE226C" w:rsidP="00BE226C">
                          <w:pPr>
                            <w:rPr>
                              <w:rFonts w:ascii="Calibri" w:eastAsia="Calibri" w:hAnsi="Calibri" w:cs="Calibri"/>
                              <w:noProof/>
                              <w:color w:val="000000"/>
                              <w:sz w:val="20"/>
                            </w:rPr>
                          </w:pPr>
                          <w:r w:rsidRPr="00BE226C">
                            <w:rPr>
                              <w:rFonts w:ascii="Calibri" w:eastAsia="Calibri" w:hAnsi="Calibri" w:cs="Calibri"/>
                              <w:noProof/>
                              <w:color w:val="000000"/>
                              <w:sz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F4DFDA1" id="_x0000_t202" coordsize="21600,21600" o:spt="202" path="m,l,21600r21600,l21600,xe">
              <v:stroke joinstyle="miter"/>
              <v:path gradientshapeok="t" o:connecttype="rect"/>
            </v:shapetype>
            <v:shape id="Text Box 3" o:spid="_x0000_s1027" type="#_x0000_t202" alt="Internal" style="position:absolute;margin-left:0;margin-top:0;width:51.95pt;height:27.2pt;z-index:251658752;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D/IQIAADoEAAAOAAAAZHJzL2Uyb0RvYy54bWysU02P2jAQvVfqf7B8LwkU6G5EWNFdUVVC&#10;uyux1Z6NY5OotseyDQn99R2bBNptT1UvzmRmPB/vPS/uOq3IUTjfgCnpeJRTIgyHqjH7kn57WX+4&#10;ocQHZiqmwIiSnoSnd8v37xatLcQEalCVcASLGF+0tqR1CLbIMs9roZkfgRUGgxKcZgF/3T6rHGux&#10;ulbZJM/nWQuusg648B69D+cgXab6UgoenqT0IhBVUpwtpNOlcxfPbLlgxd4xWze8H4P9wxSaNQab&#10;Xko9sMDIwTV/lNINd+BBhhEHnYGUDRdpB9xmnL/ZZlszK9IuCI63F5j8/yvLH49b++xI6D5DhwSm&#10;JbzdAP/uEZustb7ocyKmvvCYHRftpNPxiysQvIjYni54ii4Qjs757PbTfEYJx9DH6Ww6TXhn18vW&#10;+fBFgCbRKKlDutIA7LjxIbZnxZASexlYN0olypT5zYGJ0ZPGPU8YZw3driNNFdfCS9Gzg+qE2zo4&#10;C8Fbvm6w9Yb58MwcMo97oJrDEx5SQVtS6C1KanA//uaP+UgIRilpUUklNSh1StRXg0RNZtM8j8pL&#10;f2i4wdglY3ybz2LcHPQ9oEjH+F4sT2ZMDmowpQP9imJfxW4YYoZjz5LuBvM+nHWNj4WL1Solocgs&#10;CxuztXwgNwL60r0yZ3vUA9L1CIPWWPEG/HNuRNvb1SEgBYmZK5o97CjQRFj/mOIL+PU/ZV2f/PIn&#10;AAAA//8DAFBLAwQUAAYACAAAACEA9JlDp9oAAAAEAQAADwAAAGRycy9kb3ducmV2LnhtbEyPwU7D&#10;MBBE70j8g7WVuFGnpUQQ4lRVC4grAak9OvE2jhqvQ9Ztw9/jcoHLSqMZzbzNl6PrxAkHbj0pmE0T&#10;EEi1Ny01Cj4/Xm4fQHDQZHTnCRV8I8OyuL7KdWb8md7xVIZGxBLiTCuwIfSZlFxbdJqnvkeK3t4P&#10;Tocoh0aaQZ9juevkPElS6XRLccHqHtcW60N5dArSzevK9tt097Wf8xtX/hBK/6zUzWRcPYEIOIa/&#10;MFzwIzoUkanyRzIsOgXxkfB7L15y9wiiUnC/WIAscvkfvvgBAAD//wMAUEsBAi0AFAAGAAgAAAAh&#10;ALaDOJL+AAAA4QEAABMAAAAAAAAAAAAAAAAAAAAAAFtDb250ZW50X1R5cGVzXS54bWxQSwECLQAU&#10;AAYACAAAACEAOP0h/9YAAACUAQAACwAAAAAAAAAAAAAAAAAvAQAAX3JlbHMvLnJlbHNQSwECLQAU&#10;AAYACAAAACEA1/pg/yECAAA6BAAADgAAAAAAAAAAAAAAAAAuAgAAZHJzL2Uyb0RvYy54bWxQSwEC&#10;LQAUAAYACAAAACEA9JlDp9oAAAAEAQAADwAAAAAAAAAAAAAAAAB7BAAAZHJzL2Rvd25yZXYueG1s&#10;UEsFBgAAAAAEAAQA8wAAAIIFAAAAAA==&#10;" filled="f" stroked="f">
              <v:textbox style="mso-fit-shape-to-text:t" inset="20pt,0,0,15pt">
                <w:txbxContent>
                  <w:p w14:paraId="66E36F19" w14:textId="77777777" w:rsidR="00BE226C" w:rsidRPr="00BE226C" w:rsidRDefault="00BE226C" w:rsidP="00BE226C">
                    <w:pPr>
                      <w:rPr>
                        <w:rFonts w:ascii="Calibri" w:eastAsia="Calibri" w:hAnsi="Calibri" w:cs="Calibri"/>
                        <w:noProof/>
                        <w:color w:val="000000"/>
                        <w:sz w:val="20"/>
                      </w:rPr>
                    </w:pPr>
                    <w:r w:rsidRPr="00BE226C">
                      <w:rPr>
                        <w:rFonts w:ascii="Calibri" w:eastAsia="Calibri" w:hAnsi="Calibri" w:cs="Calibri"/>
                        <w:noProof/>
                        <w:color w:val="000000"/>
                        <w:sz w:val="2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6B4C5" w14:textId="731E6934" w:rsidR="0050193A" w:rsidRDefault="00F90261">
    <w:pPr>
      <w:tabs>
        <w:tab w:val="center" w:pos="4680"/>
        <w:tab w:val="right" w:pos="9360"/>
      </w:tabs>
      <w:spacing w:after="160" w:line="259" w:lineRule="auto"/>
      <w:rPr>
        <w:kern w:val="2"/>
        <w:sz w:val="22"/>
        <w:szCs w:val="22"/>
        <w:lang w:val="en-US"/>
      </w:rPr>
    </w:pPr>
    <w:r>
      <w:rPr>
        <w:noProof/>
      </w:rPr>
      <mc:AlternateContent>
        <mc:Choice Requires="wps">
          <w:drawing>
            <wp:anchor distT="0" distB="0" distL="0" distR="0" simplePos="0" relativeHeight="251656704" behindDoc="0" locked="0" layoutInCell="1" allowOverlap="1" wp14:anchorId="2E07EA4C" wp14:editId="74837B4F">
              <wp:simplePos x="0" y="0"/>
              <wp:positionH relativeFrom="page">
                <wp:align>left</wp:align>
              </wp:positionH>
              <wp:positionV relativeFrom="page">
                <wp:align>bottom</wp:align>
              </wp:positionV>
              <wp:extent cx="659765" cy="345440"/>
              <wp:effectExtent l="0" t="0" r="0" b="0"/>
              <wp:wrapNone/>
              <wp:docPr id="1088844726" name="Text Box 1" descr="Internal"/>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345440"/>
                      </a:xfrm>
                      <a:prstGeom prst="rect">
                        <a:avLst/>
                      </a:prstGeom>
                      <a:noFill/>
                      <a:ln>
                        <a:noFill/>
                      </a:ln>
                    </wps:spPr>
                    <wps:txbx>
                      <w:txbxContent>
                        <w:p w14:paraId="6B92A42E" w14:textId="77777777" w:rsidR="00BE226C" w:rsidRPr="00BE226C" w:rsidRDefault="00BE226C" w:rsidP="00BE226C">
                          <w:pPr>
                            <w:rPr>
                              <w:rFonts w:ascii="Calibri" w:eastAsia="Calibri" w:hAnsi="Calibri" w:cs="Calibri"/>
                              <w:noProof/>
                              <w:color w:val="000000"/>
                              <w:sz w:val="20"/>
                            </w:rPr>
                          </w:pPr>
                          <w:r w:rsidRPr="00BE226C">
                            <w:rPr>
                              <w:rFonts w:ascii="Calibri" w:eastAsia="Calibri" w:hAnsi="Calibri" w:cs="Calibri"/>
                              <w:noProof/>
                              <w:color w:val="000000"/>
                              <w:sz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E07EA4C" id="_x0000_t202" coordsize="21600,21600" o:spt="202" path="m,l,21600r21600,l21600,xe">
              <v:stroke joinstyle="miter"/>
              <v:path gradientshapeok="t" o:connecttype="rect"/>
            </v:shapetype>
            <v:shape id="Text Box 1" o:spid="_x0000_s1028" type="#_x0000_t202" alt="Internal" style="position:absolute;margin-left:0;margin-top:0;width:51.95pt;height:27.2pt;z-index:251656704;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9IQIAADoEAAAOAAAAZHJzL2Uyb0RvYy54bWysU02P2jAQvVfqf7B8LwkU6G5EWNFdUVVC&#10;uyux1Z6NY5OotseyDQn99R2bBNptT1UvznhmMh/vPS/uOq3IUTjfgCnpeJRTIgyHqjH7kn57WX+4&#10;ocQHZiqmwIiSnoSnd8v37xatLcQEalCVcASLGF+0tqR1CLbIMs9roZkfgRUGgxKcZgGvbp9VjrVY&#10;XatskufzrAVXWQdceI/eh3OQLlN9KQUPT1J6EYgqKc4W0unSuYtntlywYu+YrRvej8H+YQrNGoNN&#10;L6UeWGDk4Jo/SumGO/Agw4iDzkDKhou0A24zzt9ss62ZFWkXBMfbC0z+/5Xlj8etfXYkdJ+hQwLT&#10;Et5ugH/3iE3WWl/0ORFTX3jMjot20un4xRUI/ojYni54ii4Qjs757PbTfEYJx9DH6Ww6TXhn15+t&#10;8+GLAE2iUVKHdKUB2HHjQ2zPiiEl9jKwbpRKlCnzmwMToyeNe54wzhq6XUeaqqSTyHP07KA64bYO&#10;zkLwlq8bbL1hPjwzh8zjHqjm8ISHVNCWFHqLkhrcj7/5Yz4SglFKWlRSSQ1KnRL11SBRk9k0z6Py&#10;0g0NNxi7ZIxv81mMm4O+BxTpGN+L5cmMyUENpnSgX1Hsq9gNQ8xw7FnS3WDeh7Ou8bFwsVqlJBSZ&#10;ZWFjtpYP5EZAX7pX5myPekC6HmHQGivegH/OjWh7uzoEpCAxc0Wzhx0FmgjrH1N8Ab/eU9b1yS9/&#10;AgAA//8DAFBLAwQUAAYACAAAACEA9JlDp9oAAAAEAQAADwAAAGRycy9kb3ducmV2LnhtbEyPwU7D&#10;MBBE70j8g7WVuFGnpUQQ4lRVC4grAak9OvE2jhqvQ9Ztw9/jcoHLSqMZzbzNl6PrxAkHbj0pmE0T&#10;EEi1Ny01Cj4/Xm4fQHDQZHTnCRV8I8OyuL7KdWb8md7xVIZGxBLiTCuwIfSZlFxbdJqnvkeK3t4P&#10;Tocoh0aaQZ9juevkPElS6XRLccHqHtcW60N5dArSzevK9tt097Wf8xtX/hBK/6zUzWRcPYEIOIa/&#10;MFzwIzoUkanyRzIsOgXxkfB7L15y9wiiUnC/WIAscvkfvvgBAAD//wMAUEsBAi0AFAAGAAgAAAAh&#10;ALaDOJL+AAAA4QEAABMAAAAAAAAAAAAAAAAAAAAAAFtDb250ZW50X1R5cGVzXS54bWxQSwECLQAU&#10;AAYACAAAACEAOP0h/9YAAACUAQAACwAAAAAAAAAAAAAAAAAvAQAAX3JlbHMvLnJlbHNQSwECLQAU&#10;AAYACAAAACEAhmyTvSECAAA6BAAADgAAAAAAAAAAAAAAAAAuAgAAZHJzL2Uyb0RvYy54bWxQSwEC&#10;LQAUAAYACAAAACEA9JlDp9oAAAAEAQAADwAAAAAAAAAAAAAAAAB7BAAAZHJzL2Rvd25yZXYueG1s&#10;UEsFBgAAAAAEAAQA8wAAAIIFAAAAAA==&#10;" filled="f" stroked="f">
              <v:textbox style="mso-fit-shape-to-text:t" inset="20pt,0,0,15pt">
                <w:txbxContent>
                  <w:p w14:paraId="6B92A42E" w14:textId="77777777" w:rsidR="00BE226C" w:rsidRPr="00BE226C" w:rsidRDefault="00BE226C" w:rsidP="00BE226C">
                    <w:pPr>
                      <w:rPr>
                        <w:rFonts w:ascii="Calibri" w:eastAsia="Calibri" w:hAnsi="Calibri" w:cs="Calibri"/>
                        <w:noProof/>
                        <w:color w:val="000000"/>
                        <w:sz w:val="20"/>
                      </w:rPr>
                    </w:pPr>
                    <w:r w:rsidRPr="00BE226C">
                      <w:rPr>
                        <w:rFonts w:ascii="Calibri" w:eastAsia="Calibri" w:hAnsi="Calibri" w:cs="Calibri"/>
                        <w:noProof/>
                        <w:color w:val="000000"/>
                        <w:sz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D519B" w14:textId="77777777" w:rsidR="002E3887" w:rsidRDefault="002E3887">
      <w:pPr>
        <w:rPr>
          <w:kern w:val="2"/>
          <w:sz w:val="22"/>
          <w:szCs w:val="22"/>
          <w:lang w:val="en-US"/>
        </w:rPr>
      </w:pPr>
      <w:r>
        <w:rPr>
          <w:kern w:val="2"/>
          <w:sz w:val="22"/>
          <w:szCs w:val="22"/>
          <w:lang w:val="en-US"/>
        </w:rPr>
        <w:separator/>
      </w:r>
    </w:p>
  </w:footnote>
  <w:footnote w:type="continuationSeparator" w:id="0">
    <w:p w14:paraId="16C5E531" w14:textId="77777777" w:rsidR="002E3887" w:rsidRDefault="002E3887">
      <w:pPr>
        <w:rPr>
          <w:kern w:val="2"/>
          <w:sz w:val="22"/>
          <w:szCs w:val="22"/>
          <w:lang w:val="en-US"/>
        </w:rPr>
      </w:pPr>
      <w:r>
        <w:rPr>
          <w:kern w:val="2"/>
          <w:sz w:val="22"/>
          <w:szCs w:val="22"/>
          <w:lang w:val="en-US"/>
        </w:rPr>
        <w:continuationSeparator/>
      </w:r>
    </w:p>
  </w:footnote>
  <w:footnote w:type="continuationNotice" w:id="1">
    <w:p w14:paraId="434D8C20" w14:textId="77777777" w:rsidR="002E3887" w:rsidRDefault="002E388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ECF0C" w14:textId="77777777" w:rsidR="0050193A" w:rsidRDefault="0050193A">
    <w:pPr>
      <w:tabs>
        <w:tab w:val="center" w:pos="4680"/>
        <w:tab w:val="right" w:pos="9360"/>
      </w:tabs>
      <w:spacing w:after="160" w:line="259" w:lineRule="auto"/>
      <w:rPr>
        <w:kern w:val="2"/>
        <w:sz w:val="22"/>
        <w:szCs w:val="22"/>
        <w:lang w:val="en-US"/>
      </w:rPr>
    </w:pPr>
  </w:p>
  <w:p w14:paraId="0DA9FDB1" w14:textId="77777777" w:rsidR="0050193A" w:rsidRDefault="005019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ED69" w14:textId="77777777" w:rsidR="0050193A" w:rsidRPr="001B08A1" w:rsidRDefault="0050193A"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Pr="001B08A1">
      <w:rPr>
        <w:noProof/>
        <w:sz w:val="22"/>
        <w:szCs w:val="22"/>
      </w:rPr>
      <w:t>23</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E6E2" w14:textId="77777777" w:rsidR="0050193A" w:rsidRDefault="0050193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176921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2A0E"/>
    <w:rsid w:val="000237FE"/>
    <w:rsid w:val="000258D9"/>
    <w:rsid w:val="0003192E"/>
    <w:rsid w:val="00034C4A"/>
    <w:rsid w:val="000371F3"/>
    <w:rsid w:val="00047F41"/>
    <w:rsid w:val="00062A85"/>
    <w:rsid w:val="000731C9"/>
    <w:rsid w:val="00074DF1"/>
    <w:rsid w:val="00076D8B"/>
    <w:rsid w:val="00083981"/>
    <w:rsid w:val="00086628"/>
    <w:rsid w:val="000B013D"/>
    <w:rsid w:val="000B4C79"/>
    <w:rsid w:val="000F17B4"/>
    <w:rsid w:val="001012E5"/>
    <w:rsid w:val="0011109B"/>
    <w:rsid w:val="001138C9"/>
    <w:rsid w:val="001148B9"/>
    <w:rsid w:val="0012330D"/>
    <w:rsid w:val="00126ACE"/>
    <w:rsid w:val="00135C20"/>
    <w:rsid w:val="00136AA0"/>
    <w:rsid w:val="00140EC7"/>
    <w:rsid w:val="00144D5A"/>
    <w:rsid w:val="001520A6"/>
    <w:rsid w:val="00154612"/>
    <w:rsid w:val="00165423"/>
    <w:rsid w:val="00166505"/>
    <w:rsid w:val="00166519"/>
    <w:rsid w:val="0017511D"/>
    <w:rsid w:val="001800E9"/>
    <w:rsid w:val="00180427"/>
    <w:rsid w:val="00183627"/>
    <w:rsid w:val="0018607E"/>
    <w:rsid w:val="001A40E4"/>
    <w:rsid w:val="001A50CD"/>
    <w:rsid w:val="001B08A1"/>
    <w:rsid w:val="001D5620"/>
    <w:rsid w:val="001E2D3C"/>
    <w:rsid w:val="001E3083"/>
    <w:rsid w:val="001F24B4"/>
    <w:rsid w:val="001F4040"/>
    <w:rsid w:val="001F44A3"/>
    <w:rsid w:val="001F6274"/>
    <w:rsid w:val="0021170C"/>
    <w:rsid w:val="002134B1"/>
    <w:rsid w:val="00227E7A"/>
    <w:rsid w:val="00235B8E"/>
    <w:rsid w:val="00236446"/>
    <w:rsid w:val="00244C47"/>
    <w:rsid w:val="002457E6"/>
    <w:rsid w:val="00245BC4"/>
    <w:rsid w:val="00247C03"/>
    <w:rsid w:val="002618E1"/>
    <w:rsid w:val="002635D6"/>
    <w:rsid w:val="0027149A"/>
    <w:rsid w:val="002731EF"/>
    <w:rsid w:val="00273FB1"/>
    <w:rsid w:val="002768E8"/>
    <w:rsid w:val="00285BE5"/>
    <w:rsid w:val="002A3378"/>
    <w:rsid w:val="002B1836"/>
    <w:rsid w:val="002B220D"/>
    <w:rsid w:val="002C09B2"/>
    <w:rsid w:val="002C2622"/>
    <w:rsid w:val="002C5860"/>
    <w:rsid w:val="002D25EC"/>
    <w:rsid w:val="002E1B94"/>
    <w:rsid w:val="002E2F45"/>
    <w:rsid w:val="002E3887"/>
    <w:rsid w:val="002E5159"/>
    <w:rsid w:val="002E7717"/>
    <w:rsid w:val="002F6689"/>
    <w:rsid w:val="00304FC7"/>
    <w:rsid w:val="003052C1"/>
    <w:rsid w:val="0030702D"/>
    <w:rsid w:val="00307249"/>
    <w:rsid w:val="00311DB6"/>
    <w:rsid w:val="00323A29"/>
    <w:rsid w:val="00323A7C"/>
    <w:rsid w:val="0033022D"/>
    <w:rsid w:val="00332109"/>
    <w:rsid w:val="00333420"/>
    <w:rsid w:val="00357476"/>
    <w:rsid w:val="00363FE4"/>
    <w:rsid w:val="00365576"/>
    <w:rsid w:val="003719C8"/>
    <w:rsid w:val="00390541"/>
    <w:rsid w:val="00395D16"/>
    <w:rsid w:val="0039613C"/>
    <w:rsid w:val="003A0246"/>
    <w:rsid w:val="003A094C"/>
    <w:rsid w:val="003A25E4"/>
    <w:rsid w:val="003A7E92"/>
    <w:rsid w:val="003B61DA"/>
    <w:rsid w:val="003C2723"/>
    <w:rsid w:val="003E114A"/>
    <w:rsid w:val="003F0F00"/>
    <w:rsid w:val="003F166D"/>
    <w:rsid w:val="003F2B34"/>
    <w:rsid w:val="0040618B"/>
    <w:rsid w:val="0040676D"/>
    <w:rsid w:val="004108AA"/>
    <w:rsid w:val="00413BB4"/>
    <w:rsid w:val="00414D40"/>
    <w:rsid w:val="00422DF9"/>
    <w:rsid w:val="00426C10"/>
    <w:rsid w:val="00427791"/>
    <w:rsid w:val="00431708"/>
    <w:rsid w:val="00432BF0"/>
    <w:rsid w:val="0044278D"/>
    <w:rsid w:val="004429BB"/>
    <w:rsid w:val="00442BF1"/>
    <w:rsid w:val="004441AB"/>
    <w:rsid w:val="00455BEA"/>
    <w:rsid w:val="00460B35"/>
    <w:rsid w:val="004654D6"/>
    <w:rsid w:val="00470B70"/>
    <w:rsid w:val="0047455C"/>
    <w:rsid w:val="00474E59"/>
    <w:rsid w:val="00474FE5"/>
    <w:rsid w:val="00480772"/>
    <w:rsid w:val="00482ABE"/>
    <w:rsid w:val="00482F96"/>
    <w:rsid w:val="004836FA"/>
    <w:rsid w:val="00492438"/>
    <w:rsid w:val="00493810"/>
    <w:rsid w:val="004A0174"/>
    <w:rsid w:val="004A185B"/>
    <w:rsid w:val="004A562C"/>
    <w:rsid w:val="004B75C1"/>
    <w:rsid w:val="004C0DBE"/>
    <w:rsid w:val="004C2E62"/>
    <w:rsid w:val="004C317C"/>
    <w:rsid w:val="004C7C34"/>
    <w:rsid w:val="004D2B34"/>
    <w:rsid w:val="004D48B3"/>
    <w:rsid w:val="004D6BF7"/>
    <w:rsid w:val="004D71DF"/>
    <w:rsid w:val="004D75B0"/>
    <w:rsid w:val="004E23E7"/>
    <w:rsid w:val="004E348D"/>
    <w:rsid w:val="004E77D7"/>
    <w:rsid w:val="004F23EE"/>
    <w:rsid w:val="004F7898"/>
    <w:rsid w:val="0050193A"/>
    <w:rsid w:val="00505966"/>
    <w:rsid w:val="00522E41"/>
    <w:rsid w:val="00524683"/>
    <w:rsid w:val="00526738"/>
    <w:rsid w:val="00535688"/>
    <w:rsid w:val="00545422"/>
    <w:rsid w:val="00557FD4"/>
    <w:rsid w:val="00562081"/>
    <w:rsid w:val="0056465E"/>
    <w:rsid w:val="00564921"/>
    <w:rsid w:val="00566DFC"/>
    <w:rsid w:val="00570644"/>
    <w:rsid w:val="00570C67"/>
    <w:rsid w:val="00572EF0"/>
    <w:rsid w:val="005850D7"/>
    <w:rsid w:val="00586CC3"/>
    <w:rsid w:val="00592025"/>
    <w:rsid w:val="005974A8"/>
    <w:rsid w:val="005A5832"/>
    <w:rsid w:val="005A6BF7"/>
    <w:rsid w:val="005B34E3"/>
    <w:rsid w:val="005B5D18"/>
    <w:rsid w:val="005C2667"/>
    <w:rsid w:val="005C6E6F"/>
    <w:rsid w:val="005D170E"/>
    <w:rsid w:val="005D2856"/>
    <w:rsid w:val="005D47BE"/>
    <w:rsid w:val="005D574C"/>
    <w:rsid w:val="005D67B9"/>
    <w:rsid w:val="005E1EBF"/>
    <w:rsid w:val="005E63BA"/>
    <w:rsid w:val="005F2E2B"/>
    <w:rsid w:val="005F3906"/>
    <w:rsid w:val="005F5B23"/>
    <w:rsid w:val="00607A71"/>
    <w:rsid w:val="00610A8C"/>
    <w:rsid w:val="00624A57"/>
    <w:rsid w:val="00631CC4"/>
    <w:rsid w:val="006400D1"/>
    <w:rsid w:val="0064021E"/>
    <w:rsid w:val="00640A66"/>
    <w:rsid w:val="006478C6"/>
    <w:rsid w:val="006506B7"/>
    <w:rsid w:val="00656E3E"/>
    <w:rsid w:val="00660188"/>
    <w:rsid w:val="00664034"/>
    <w:rsid w:val="00666037"/>
    <w:rsid w:val="00680EBF"/>
    <w:rsid w:val="00685F29"/>
    <w:rsid w:val="00693135"/>
    <w:rsid w:val="006A2852"/>
    <w:rsid w:val="006A286D"/>
    <w:rsid w:val="006A59C1"/>
    <w:rsid w:val="006B1A1B"/>
    <w:rsid w:val="006B2293"/>
    <w:rsid w:val="006C5F73"/>
    <w:rsid w:val="006D3B27"/>
    <w:rsid w:val="006D451D"/>
    <w:rsid w:val="006D6D1D"/>
    <w:rsid w:val="006E249B"/>
    <w:rsid w:val="006E586B"/>
    <w:rsid w:val="006E624D"/>
    <w:rsid w:val="006F0A86"/>
    <w:rsid w:val="006F1C91"/>
    <w:rsid w:val="006F66B5"/>
    <w:rsid w:val="00706435"/>
    <w:rsid w:val="0070662E"/>
    <w:rsid w:val="00722E7B"/>
    <w:rsid w:val="00723B09"/>
    <w:rsid w:val="00723E33"/>
    <w:rsid w:val="00731B2C"/>
    <w:rsid w:val="0073676A"/>
    <w:rsid w:val="00745E73"/>
    <w:rsid w:val="007560F1"/>
    <w:rsid w:val="00760632"/>
    <w:rsid w:val="00765837"/>
    <w:rsid w:val="00766837"/>
    <w:rsid w:val="00767ECF"/>
    <w:rsid w:val="00770EF7"/>
    <w:rsid w:val="00783247"/>
    <w:rsid w:val="00786BCC"/>
    <w:rsid w:val="00797B97"/>
    <w:rsid w:val="007A25A0"/>
    <w:rsid w:val="007A69A9"/>
    <w:rsid w:val="007B0011"/>
    <w:rsid w:val="007B7586"/>
    <w:rsid w:val="007C208A"/>
    <w:rsid w:val="007C727D"/>
    <w:rsid w:val="007C7BB1"/>
    <w:rsid w:val="007D2D41"/>
    <w:rsid w:val="007F03CC"/>
    <w:rsid w:val="0080412A"/>
    <w:rsid w:val="00807EF5"/>
    <w:rsid w:val="00820EED"/>
    <w:rsid w:val="0082244A"/>
    <w:rsid w:val="00840008"/>
    <w:rsid w:val="0084029F"/>
    <w:rsid w:val="00856751"/>
    <w:rsid w:val="00856EF6"/>
    <w:rsid w:val="00862AE2"/>
    <w:rsid w:val="00863D4C"/>
    <w:rsid w:val="00867E6B"/>
    <w:rsid w:val="008706B0"/>
    <w:rsid w:val="00871D1E"/>
    <w:rsid w:val="00872BDB"/>
    <w:rsid w:val="008739B2"/>
    <w:rsid w:val="00876ABD"/>
    <w:rsid w:val="00890696"/>
    <w:rsid w:val="00892EE7"/>
    <w:rsid w:val="008930B0"/>
    <w:rsid w:val="0089399F"/>
    <w:rsid w:val="00896013"/>
    <w:rsid w:val="008B4D0B"/>
    <w:rsid w:val="008B71B3"/>
    <w:rsid w:val="008C245A"/>
    <w:rsid w:val="008C609C"/>
    <w:rsid w:val="008C7899"/>
    <w:rsid w:val="008D2699"/>
    <w:rsid w:val="008E25F7"/>
    <w:rsid w:val="008E3A37"/>
    <w:rsid w:val="008E6A46"/>
    <w:rsid w:val="00912451"/>
    <w:rsid w:val="0091564A"/>
    <w:rsid w:val="009157CA"/>
    <w:rsid w:val="009160B2"/>
    <w:rsid w:val="0091690B"/>
    <w:rsid w:val="009240CB"/>
    <w:rsid w:val="009254E8"/>
    <w:rsid w:val="00927DEF"/>
    <w:rsid w:val="00930670"/>
    <w:rsid w:val="0093596C"/>
    <w:rsid w:val="0094796C"/>
    <w:rsid w:val="00952D7A"/>
    <w:rsid w:val="009605D7"/>
    <w:rsid w:val="00962E9B"/>
    <w:rsid w:val="0096797F"/>
    <w:rsid w:val="00982EE0"/>
    <w:rsid w:val="009835C6"/>
    <w:rsid w:val="00983C06"/>
    <w:rsid w:val="00985D1B"/>
    <w:rsid w:val="00993D23"/>
    <w:rsid w:val="009944B6"/>
    <w:rsid w:val="00995D7F"/>
    <w:rsid w:val="009A099A"/>
    <w:rsid w:val="009A2296"/>
    <w:rsid w:val="009B49FD"/>
    <w:rsid w:val="009C012F"/>
    <w:rsid w:val="009C138D"/>
    <w:rsid w:val="009C70CC"/>
    <w:rsid w:val="009D1BB1"/>
    <w:rsid w:val="009D4A0D"/>
    <w:rsid w:val="009D6B74"/>
    <w:rsid w:val="009F4126"/>
    <w:rsid w:val="009F5E98"/>
    <w:rsid w:val="009F6B5A"/>
    <w:rsid w:val="00A00E27"/>
    <w:rsid w:val="00A01A55"/>
    <w:rsid w:val="00A01E96"/>
    <w:rsid w:val="00A03983"/>
    <w:rsid w:val="00A10867"/>
    <w:rsid w:val="00A176E6"/>
    <w:rsid w:val="00A21FEA"/>
    <w:rsid w:val="00A24514"/>
    <w:rsid w:val="00A40087"/>
    <w:rsid w:val="00A43809"/>
    <w:rsid w:val="00A45B4F"/>
    <w:rsid w:val="00A60196"/>
    <w:rsid w:val="00A6075B"/>
    <w:rsid w:val="00A6170C"/>
    <w:rsid w:val="00A62908"/>
    <w:rsid w:val="00A64EF8"/>
    <w:rsid w:val="00A64F7D"/>
    <w:rsid w:val="00A70A49"/>
    <w:rsid w:val="00A76226"/>
    <w:rsid w:val="00A9516C"/>
    <w:rsid w:val="00AA3736"/>
    <w:rsid w:val="00AC0258"/>
    <w:rsid w:val="00AC5901"/>
    <w:rsid w:val="00AD08E5"/>
    <w:rsid w:val="00AD0BAE"/>
    <w:rsid w:val="00AD5DA9"/>
    <w:rsid w:val="00AE3DEE"/>
    <w:rsid w:val="00AE7AD0"/>
    <w:rsid w:val="00AF0B8E"/>
    <w:rsid w:val="00AF1D00"/>
    <w:rsid w:val="00AF2386"/>
    <w:rsid w:val="00AF29A3"/>
    <w:rsid w:val="00AF3571"/>
    <w:rsid w:val="00AF4207"/>
    <w:rsid w:val="00AF67E9"/>
    <w:rsid w:val="00B023A0"/>
    <w:rsid w:val="00B101C3"/>
    <w:rsid w:val="00B101EF"/>
    <w:rsid w:val="00B11B72"/>
    <w:rsid w:val="00B13979"/>
    <w:rsid w:val="00B17885"/>
    <w:rsid w:val="00B179EF"/>
    <w:rsid w:val="00B242C0"/>
    <w:rsid w:val="00B302CF"/>
    <w:rsid w:val="00B31338"/>
    <w:rsid w:val="00B36921"/>
    <w:rsid w:val="00B404FC"/>
    <w:rsid w:val="00B40D60"/>
    <w:rsid w:val="00B411DF"/>
    <w:rsid w:val="00B424C8"/>
    <w:rsid w:val="00B43DF3"/>
    <w:rsid w:val="00B555DD"/>
    <w:rsid w:val="00B563B8"/>
    <w:rsid w:val="00B60170"/>
    <w:rsid w:val="00B616E9"/>
    <w:rsid w:val="00B729EE"/>
    <w:rsid w:val="00B74C2B"/>
    <w:rsid w:val="00B750FC"/>
    <w:rsid w:val="00B77F6D"/>
    <w:rsid w:val="00B87461"/>
    <w:rsid w:val="00B91535"/>
    <w:rsid w:val="00B96852"/>
    <w:rsid w:val="00BA28FB"/>
    <w:rsid w:val="00BB0D5A"/>
    <w:rsid w:val="00BB2525"/>
    <w:rsid w:val="00BC2256"/>
    <w:rsid w:val="00BC23E4"/>
    <w:rsid w:val="00BC3AA2"/>
    <w:rsid w:val="00BD0F62"/>
    <w:rsid w:val="00BD140D"/>
    <w:rsid w:val="00BD60FD"/>
    <w:rsid w:val="00BE226C"/>
    <w:rsid w:val="00BE31FF"/>
    <w:rsid w:val="00BE52DD"/>
    <w:rsid w:val="00BE7672"/>
    <w:rsid w:val="00BF100A"/>
    <w:rsid w:val="00BF3D39"/>
    <w:rsid w:val="00C018F2"/>
    <w:rsid w:val="00C06A25"/>
    <w:rsid w:val="00C24E94"/>
    <w:rsid w:val="00C32FFB"/>
    <w:rsid w:val="00C35A88"/>
    <w:rsid w:val="00C46D66"/>
    <w:rsid w:val="00C52785"/>
    <w:rsid w:val="00C52B81"/>
    <w:rsid w:val="00C632FD"/>
    <w:rsid w:val="00C76621"/>
    <w:rsid w:val="00C80C37"/>
    <w:rsid w:val="00C8119F"/>
    <w:rsid w:val="00C814E0"/>
    <w:rsid w:val="00C85D67"/>
    <w:rsid w:val="00C95150"/>
    <w:rsid w:val="00CB4D2E"/>
    <w:rsid w:val="00CB69F1"/>
    <w:rsid w:val="00CB7B9A"/>
    <w:rsid w:val="00CC1E73"/>
    <w:rsid w:val="00CD5400"/>
    <w:rsid w:val="00CD620A"/>
    <w:rsid w:val="00CE1674"/>
    <w:rsid w:val="00CE2FBE"/>
    <w:rsid w:val="00CE438A"/>
    <w:rsid w:val="00CF30F2"/>
    <w:rsid w:val="00CF48D4"/>
    <w:rsid w:val="00CF645F"/>
    <w:rsid w:val="00D06A4D"/>
    <w:rsid w:val="00D1688A"/>
    <w:rsid w:val="00D214FB"/>
    <w:rsid w:val="00D265FA"/>
    <w:rsid w:val="00D26FDB"/>
    <w:rsid w:val="00D31778"/>
    <w:rsid w:val="00D31BD3"/>
    <w:rsid w:val="00D31CF7"/>
    <w:rsid w:val="00D47105"/>
    <w:rsid w:val="00D52A7C"/>
    <w:rsid w:val="00D55A48"/>
    <w:rsid w:val="00D56346"/>
    <w:rsid w:val="00D600FF"/>
    <w:rsid w:val="00D611E1"/>
    <w:rsid w:val="00D74608"/>
    <w:rsid w:val="00D7474D"/>
    <w:rsid w:val="00D836D1"/>
    <w:rsid w:val="00D853A0"/>
    <w:rsid w:val="00D853D0"/>
    <w:rsid w:val="00D96433"/>
    <w:rsid w:val="00DA2D23"/>
    <w:rsid w:val="00DC3ECD"/>
    <w:rsid w:val="00DC52C5"/>
    <w:rsid w:val="00DC7D72"/>
    <w:rsid w:val="00DD342B"/>
    <w:rsid w:val="00DE1BDD"/>
    <w:rsid w:val="00DE2948"/>
    <w:rsid w:val="00DE49C6"/>
    <w:rsid w:val="00DF5828"/>
    <w:rsid w:val="00E14F92"/>
    <w:rsid w:val="00E214C5"/>
    <w:rsid w:val="00E22FC9"/>
    <w:rsid w:val="00E254B9"/>
    <w:rsid w:val="00E2621D"/>
    <w:rsid w:val="00E314AF"/>
    <w:rsid w:val="00E32F74"/>
    <w:rsid w:val="00E36507"/>
    <w:rsid w:val="00E44EB8"/>
    <w:rsid w:val="00E44F22"/>
    <w:rsid w:val="00E50DF5"/>
    <w:rsid w:val="00E51969"/>
    <w:rsid w:val="00E553A8"/>
    <w:rsid w:val="00E556DE"/>
    <w:rsid w:val="00E55D32"/>
    <w:rsid w:val="00E6007B"/>
    <w:rsid w:val="00E63F0D"/>
    <w:rsid w:val="00E76A67"/>
    <w:rsid w:val="00E82075"/>
    <w:rsid w:val="00E91218"/>
    <w:rsid w:val="00EA2372"/>
    <w:rsid w:val="00EA7234"/>
    <w:rsid w:val="00EB2309"/>
    <w:rsid w:val="00EC180A"/>
    <w:rsid w:val="00EC47EB"/>
    <w:rsid w:val="00EC624D"/>
    <w:rsid w:val="00EC64D8"/>
    <w:rsid w:val="00ED6B10"/>
    <w:rsid w:val="00ED6EDD"/>
    <w:rsid w:val="00EE43DC"/>
    <w:rsid w:val="00EF10BE"/>
    <w:rsid w:val="00EF1228"/>
    <w:rsid w:val="00EF2CF4"/>
    <w:rsid w:val="00EF689E"/>
    <w:rsid w:val="00EF6E00"/>
    <w:rsid w:val="00F020F2"/>
    <w:rsid w:val="00F06A65"/>
    <w:rsid w:val="00F07589"/>
    <w:rsid w:val="00F07A32"/>
    <w:rsid w:val="00F103DC"/>
    <w:rsid w:val="00F114F6"/>
    <w:rsid w:val="00F12981"/>
    <w:rsid w:val="00F203C1"/>
    <w:rsid w:val="00F21186"/>
    <w:rsid w:val="00F2288E"/>
    <w:rsid w:val="00F26315"/>
    <w:rsid w:val="00F301EE"/>
    <w:rsid w:val="00F311A0"/>
    <w:rsid w:val="00F35F9F"/>
    <w:rsid w:val="00F405C0"/>
    <w:rsid w:val="00F453C0"/>
    <w:rsid w:val="00F54036"/>
    <w:rsid w:val="00F619D0"/>
    <w:rsid w:val="00F73054"/>
    <w:rsid w:val="00F74578"/>
    <w:rsid w:val="00F77034"/>
    <w:rsid w:val="00F82ED1"/>
    <w:rsid w:val="00F858ED"/>
    <w:rsid w:val="00F90261"/>
    <w:rsid w:val="00F93F8A"/>
    <w:rsid w:val="00F9703A"/>
    <w:rsid w:val="00FA041A"/>
    <w:rsid w:val="00FC525E"/>
    <w:rsid w:val="00FD04F3"/>
    <w:rsid w:val="00FE4B1B"/>
    <w:rsid w:val="00FE63C9"/>
    <w:rsid w:val="00FF405A"/>
    <w:rsid w:val="00FF7E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DD6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1109B"/>
    <w:rPr>
      <w:color w:val="0563C1"/>
      <w:u w:val="single"/>
    </w:rPr>
  </w:style>
  <w:style w:type="character" w:styleId="UnresolvedMention">
    <w:name w:val="Unresolved Mention"/>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link w:val="BalloonText"/>
    <w:semiHidden/>
    <w:rsid w:val="00BE52DD"/>
    <w:rPr>
      <w:rFonts w:ascii="Segoe UI" w:hAnsi="Segoe UI" w:cs="Segoe UI"/>
      <w:sz w:val="18"/>
      <w:szCs w:val="18"/>
    </w:rPr>
  </w:style>
  <w:style w:type="paragraph" w:styleId="Revision">
    <w:name w:val="Revision"/>
    <w:hidden/>
    <w:semiHidden/>
    <w:rsid w:val="00892EE7"/>
    <w:rPr>
      <w:sz w:val="24"/>
      <w:lang w:eastAsia="en-US"/>
    </w:rPr>
  </w:style>
  <w:style w:type="paragraph" w:styleId="NormalWeb">
    <w:name w:val="Normal (Web)"/>
    <w:basedOn w:val="Normal"/>
    <w:uiPriority w:val="99"/>
    <w:semiHidden/>
    <w:unhideWhenUsed/>
    <w:rsid w:val="00154612"/>
    <w:pPr>
      <w:spacing w:before="100" w:beforeAutospacing="1" w:after="100" w:afterAutospacing="1"/>
    </w:pPr>
    <w:rPr>
      <w:szCs w:val="24"/>
      <w:lang w:val="en-US"/>
    </w:rPr>
  </w:style>
  <w:style w:type="paragraph" w:styleId="ListParagraph">
    <w:name w:val="List Paragraph"/>
    <w:basedOn w:val="Normal"/>
    <w:rsid w:val="00E76A67"/>
    <w:pPr>
      <w:ind w:left="720"/>
      <w:contextualSpacing/>
    </w:pPr>
  </w:style>
  <w:style w:type="paragraph" w:customStyle="1" w:styleId="Body2">
    <w:name w:val="Body 2"/>
    <w:rsid w:val="00482F9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97958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aa.lrv.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rekyba@tamro.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125C6938-492E-4D07-8EDE-94D789358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64068</Words>
  <Characters>36519</Characters>
  <Application>Microsoft Office Word</Application>
  <DocSecurity>0</DocSecurity>
  <Lines>304</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100387</CharactersWithSpaces>
  <SharedDoc>false</SharedDoc>
  <HyperlinkBase/>
  <HLinks>
    <vt:vector size="36" baseType="variant">
      <vt:variant>
        <vt:i4>7733302</vt:i4>
      </vt:variant>
      <vt:variant>
        <vt:i4>15</vt:i4>
      </vt:variant>
      <vt:variant>
        <vt:i4>0</vt:i4>
      </vt:variant>
      <vt:variant>
        <vt:i4>5</vt:i4>
      </vt:variant>
      <vt:variant>
        <vt:lpwstr>https://aaa.lrv.lt/</vt:lpwstr>
      </vt:variant>
      <vt:variant>
        <vt:lpwstr/>
      </vt:variant>
      <vt:variant>
        <vt:i4>1507363</vt:i4>
      </vt:variant>
      <vt:variant>
        <vt:i4>12</vt:i4>
      </vt:variant>
      <vt:variant>
        <vt:i4>0</vt:i4>
      </vt:variant>
      <vt:variant>
        <vt:i4>5</vt:i4>
      </vt:variant>
      <vt:variant>
        <vt:lpwstr>mailto:prekyba@tamro.com</vt:lpwstr>
      </vt:variant>
      <vt:variant>
        <vt:lpwstr/>
      </vt:variant>
      <vt:variant>
        <vt:i4>5177406</vt:i4>
      </vt:variant>
      <vt:variant>
        <vt:i4>9</vt:i4>
      </vt:variant>
      <vt:variant>
        <vt:i4>0</vt:i4>
      </vt:variant>
      <vt:variant>
        <vt:i4>5</vt:i4>
      </vt:variant>
      <vt:variant>
        <vt:lpwstr>mailto:jurate.rinkeviciene@tamro.com</vt:lpwstr>
      </vt:variant>
      <vt:variant>
        <vt:lpwstr/>
      </vt:variant>
      <vt:variant>
        <vt:i4>5177406</vt:i4>
      </vt:variant>
      <vt:variant>
        <vt:i4>6</vt:i4>
      </vt:variant>
      <vt:variant>
        <vt:i4>0</vt:i4>
      </vt:variant>
      <vt:variant>
        <vt:i4>5</vt:i4>
      </vt:variant>
      <vt:variant>
        <vt:lpwstr>mailto:jurate.rinkeviciene@tamro.com</vt:lpwstr>
      </vt:variant>
      <vt:variant>
        <vt:lpwstr/>
      </vt:variant>
      <vt:variant>
        <vt:i4>7405576</vt:i4>
      </vt:variant>
      <vt:variant>
        <vt:i4>3</vt:i4>
      </vt:variant>
      <vt:variant>
        <vt:i4>0</vt:i4>
      </vt:variant>
      <vt:variant>
        <vt:i4>5</vt:i4>
      </vt:variant>
      <vt:variant>
        <vt:lpwstr>mailto:alfreda.venciene@santa.lt</vt:lpwstr>
      </vt:variant>
      <vt:variant>
        <vt:lpwstr/>
      </vt:variant>
      <vt:variant>
        <vt:i4>6422619</vt:i4>
      </vt:variant>
      <vt:variant>
        <vt:i4>0</vt:i4>
      </vt:variant>
      <vt:variant>
        <vt:i4>0</vt:i4>
      </vt:variant>
      <vt:variant>
        <vt:i4>5</vt:i4>
      </vt:variant>
      <vt:variant>
        <vt:lpwstr>mailto:info@santa.lt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2025-11-12T13:06:00Z</dcterms:created>
  <dcterms:modified xsi:type="dcterms:W3CDTF">2025-11-12T13:10:00Z</dcterms:modified>
</cp:coreProperties>
</file>