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C3DF3A" w14:textId="19E095DC" w:rsidR="0086460A" w:rsidRDefault="0086460A" w:rsidP="005C0B81">
      <w:pPr>
        <w:spacing w:after="0" w:line="240" w:lineRule="auto"/>
        <w:ind w:firstLine="567"/>
        <w:rPr>
          <w:rFonts w:ascii="Arial" w:hAnsi="Arial" w:cs="Arial"/>
          <w:i/>
          <w:color w:val="FFFFFF" w:themeColor="background1"/>
        </w:rPr>
      </w:pPr>
    </w:p>
    <w:p w14:paraId="31879AD9" w14:textId="2EC14750" w:rsidR="0086460A" w:rsidRPr="0024442E" w:rsidRDefault="0086460A" w:rsidP="0086460A">
      <w:pPr>
        <w:spacing w:after="0" w:line="240" w:lineRule="auto"/>
        <w:ind w:left="5387"/>
        <w:jc w:val="right"/>
        <w:rPr>
          <w:rFonts w:ascii="Arial" w:eastAsia="Calibri" w:hAnsi="Arial" w:cs="Arial"/>
        </w:rPr>
      </w:pPr>
      <w:r w:rsidRPr="0024442E">
        <w:rPr>
          <w:rFonts w:ascii="Arial" w:eastAsia="Calibri" w:hAnsi="Arial" w:cs="Arial"/>
        </w:rPr>
        <w:t xml:space="preserve">                Skelbiam</w:t>
      </w:r>
      <w:r>
        <w:rPr>
          <w:rFonts w:ascii="Arial" w:eastAsia="Calibri" w:hAnsi="Arial" w:cs="Arial"/>
        </w:rPr>
        <w:t>a</w:t>
      </w:r>
      <w:r w:rsidRPr="0024442E">
        <w:rPr>
          <w:rFonts w:ascii="Arial" w:eastAsia="Calibri" w:hAnsi="Arial" w:cs="Arial"/>
        </w:rPr>
        <w:t xml:space="preserve"> apklaus</w:t>
      </w:r>
      <w:r>
        <w:rPr>
          <w:rFonts w:ascii="Arial" w:eastAsia="Calibri" w:hAnsi="Arial" w:cs="Arial"/>
        </w:rPr>
        <w:t>a</w:t>
      </w:r>
      <w:r w:rsidRPr="0024442E">
        <w:rPr>
          <w:rFonts w:ascii="Arial" w:eastAsia="Calibri" w:hAnsi="Arial" w:cs="Arial"/>
        </w:rPr>
        <w:t xml:space="preserve"> Nr. 1</w:t>
      </w:r>
      <w:r w:rsidR="00A2627D">
        <w:rPr>
          <w:rFonts w:ascii="Arial" w:eastAsia="Calibri" w:hAnsi="Arial" w:cs="Arial"/>
        </w:rPr>
        <w:t>5398</w:t>
      </w:r>
      <w:r w:rsidRPr="0024442E">
        <w:rPr>
          <w:rFonts w:ascii="Arial" w:eastAsia="Calibri" w:hAnsi="Arial" w:cs="Arial"/>
        </w:rPr>
        <w:t xml:space="preserve"> </w:t>
      </w:r>
    </w:p>
    <w:p w14:paraId="3A4C5000" w14:textId="77777777" w:rsidR="0086460A" w:rsidRPr="0024442E" w:rsidRDefault="0086460A" w:rsidP="0086460A">
      <w:pPr>
        <w:spacing w:after="0" w:line="240" w:lineRule="auto"/>
        <w:ind w:left="5954"/>
        <w:jc w:val="right"/>
        <w:rPr>
          <w:rFonts w:ascii="Arial" w:eastAsia="Calibri" w:hAnsi="Arial" w:cs="Arial"/>
        </w:rPr>
      </w:pPr>
    </w:p>
    <w:p w14:paraId="1CA5D4D3" w14:textId="77777777" w:rsidR="0086460A" w:rsidRPr="0024442E" w:rsidRDefault="0086460A" w:rsidP="0086460A">
      <w:pPr>
        <w:spacing w:after="0" w:line="240" w:lineRule="auto"/>
        <w:jc w:val="both"/>
        <w:rPr>
          <w:rFonts w:ascii="Arial" w:eastAsia="Calibri" w:hAnsi="Arial" w:cs="Arial"/>
        </w:rPr>
      </w:pPr>
    </w:p>
    <w:p w14:paraId="20E26318" w14:textId="77777777" w:rsidR="0086460A" w:rsidRPr="0024442E" w:rsidRDefault="0086460A" w:rsidP="0086460A">
      <w:pPr>
        <w:spacing w:after="0" w:line="240" w:lineRule="auto"/>
        <w:ind w:firstLine="360"/>
        <w:jc w:val="center"/>
        <w:rPr>
          <w:rFonts w:ascii="Arial" w:eastAsia="Calibri" w:hAnsi="Arial" w:cs="Arial"/>
          <w:b/>
        </w:rPr>
      </w:pPr>
      <w:r w:rsidRPr="0024442E">
        <w:rPr>
          <w:rFonts w:ascii="Arial" w:eastAsia="Calibri" w:hAnsi="Arial" w:cs="Arial"/>
          <w:b/>
        </w:rPr>
        <w:t xml:space="preserve">PREKIŲ PIRKIMO–PARDAVIMO SUTARTIS </w:t>
      </w:r>
    </w:p>
    <w:p w14:paraId="28004B4A" w14:textId="77777777" w:rsidR="0086460A" w:rsidRPr="00B263F3" w:rsidRDefault="0086460A" w:rsidP="0086460A">
      <w:pPr>
        <w:spacing w:after="0" w:line="240" w:lineRule="auto"/>
        <w:ind w:firstLine="360"/>
        <w:jc w:val="center"/>
        <w:rPr>
          <w:rFonts w:ascii="Arial" w:eastAsia="Calibri" w:hAnsi="Arial" w:cs="Arial"/>
        </w:rPr>
      </w:pPr>
    </w:p>
    <w:p w14:paraId="2E5518DF" w14:textId="77777777" w:rsidR="0086460A" w:rsidRPr="00B263F3" w:rsidRDefault="0086460A" w:rsidP="0086460A">
      <w:pPr>
        <w:spacing w:after="0" w:line="240" w:lineRule="auto"/>
        <w:ind w:firstLine="360"/>
        <w:jc w:val="center"/>
        <w:rPr>
          <w:rFonts w:ascii="Arial" w:eastAsia="Calibri" w:hAnsi="Arial" w:cs="Arial"/>
        </w:rPr>
      </w:pPr>
      <w:r w:rsidRPr="00B263F3">
        <w:rPr>
          <w:rFonts w:ascii="Arial" w:eastAsia="Calibri" w:hAnsi="Arial" w:cs="Arial"/>
        </w:rPr>
        <w:t>2020 m.                                 d.   Nr.</w:t>
      </w:r>
    </w:p>
    <w:p w14:paraId="11A7E554" w14:textId="77777777" w:rsidR="0086460A" w:rsidRPr="00B263F3" w:rsidRDefault="0086460A" w:rsidP="0086460A">
      <w:pPr>
        <w:spacing w:after="0" w:line="240" w:lineRule="auto"/>
        <w:ind w:firstLine="360"/>
        <w:jc w:val="center"/>
        <w:rPr>
          <w:rFonts w:ascii="Arial" w:eastAsia="Calibri" w:hAnsi="Arial" w:cs="Arial"/>
        </w:rPr>
      </w:pPr>
      <w:r w:rsidRPr="00B263F3">
        <w:rPr>
          <w:rFonts w:ascii="Arial" w:eastAsia="Calibri" w:hAnsi="Arial" w:cs="Arial"/>
        </w:rPr>
        <w:t>Vilnius</w:t>
      </w:r>
    </w:p>
    <w:p w14:paraId="71157179" w14:textId="77777777" w:rsidR="0086460A" w:rsidRPr="00B263F3" w:rsidRDefault="0086460A" w:rsidP="0086460A">
      <w:pPr>
        <w:spacing w:after="0" w:line="240" w:lineRule="auto"/>
        <w:ind w:firstLine="360"/>
        <w:jc w:val="center"/>
        <w:rPr>
          <w:rFonts w:ascii="Arial" w:eastAsia="Calibri" w:hAnsi="Arial" w:cs="Arial"/>
        </w:rPr>
      </w:pPr>
    </w:p>
    <w:p w14:paraId="5EAF245E" w14:textId="77777777" w:rsidR="0086460A" w:rsidRPr="00B263F3" w:rsidRDefault="0086460A" w:rsidP="0086460A">
      <w:pPr>
        <w:keepNext/>
        <w:spacing w:after="0" w:line="240" w:lineRule="auto"/>
        <w:ind w:right="-82" w:firstLine="360"/>
        <w:jc w:val="center"/>
        <w:outlineLvl w:val="1"/>
        <w:rPr>
          <w:rFonts w:ascii="Arial" w:eastAsia="Calibri" w:hAnsi="Arial" w:cs="Arial"/>
          <w:lang w:eastAsia="lt-LT"/>
        </w:rPr>
      </w:pPr>
      <w:r w:rsidRPr="00B263F3">
        <w:rPr>
          <w:rFonts w:ascii="Arial" w:eastAsia="Times New Roman" w:hAnsi="Arial" w:cs="Arial"/>
          <w:b/>
          <w:bCs/>
        </w:rPr>
        <w:t>SPECIALIOSIOS SĄLYGOS</w:t>
      </w:r>
    </w:p>
    <w:p w14:paraId="00131C45" w14:textId="496D828E" w:rsidR="0086460A" w:rsidRPr="00891299" w:rsidRDefault="0086460A" w:rsidP="0086460A">
      <w:pPr>
        <w:spacing w:after="0" w:line="240" w:lineRule="auto"/>
        <w:ind w:firstLine="360"/>
        <w:jc w:val="both"/>
        <w:rPr>
          <w:rFonts w:ascii="Arial" w:eastAsia="Times New Roman" w:hAnsi="Arial" w:cs="Arial"/>
        </w:rPr>
      </w:pPr>
      <w:permStart w:id="766144930" w:edGrp="everyone"/>
      <w:permStart w:id="816779435" w:edGrp="everyone"/>
      <w:r w:rsidRPr="00B263F3">
        <w:rPr>
          <w:rFonts w:ascii="Arial" w:eastAsia="Times New Roman" w:hAnsi="Arial" w:cs="Arial"/>
          <w:b/>
        </w:rPr>
        <w:t>UAB „LTG Link“</w:t>
      </w:r>
      <w:r w:rsidRPr="00B263F3">
        <w:rPr>
          <w:rFonts w:ascii="Arial" w:eastAsia="Times New Roman" w:hAnsi="Arial" w:cs="Arial"/>
          <w:bCs/>
        </w:rPr>
        <w:t>,</w:t>
      </w:r>
      <w:r w:rsidRPr="00B263F3">
        <w:rPr>
          <w:rFonts w:ascii="Arial" w:eastAsia="Times New Roman" w:hAnsi="Arial" w:cs="Arial"/>
          <w:b/>
        </w:rPr>
        <w:t xml:space="preserve"> </w:t>
      </w:r>
      <w:r w:rsidRPr="00B263F3">
        <w:rPr>
          <w:rFonts w:ascii="Arial" w:eastAsia="Times New Roman" w:hAnsi="Arial" w:cs="Arial"/>
        </w:rPr>
        <w:t xml:space="preserve">juridinio asmens kodas </w:t>
      </w:r>
      <w:r w:rsidRPr="00B263F3">
        <w:rPr>
          <w:rFonts w:ascii="Arial" w:eastAsia="Times New Roman" w:hAnsi="Arial" w:cs="Arial"/>
          <w:bCs/>
          <w:noProof/>
        </w:rPr>
        <w:t>305052228</w:t>
      </w:r>
      <w:r w:rsidRPr="00B263F3">
        <w:rPr>
          <w:rFonts w:ascii="Arial" w:eastAsia="Times New Roman" w:hAnsi="Arial" w:cs="Arial"/>
        </w:rPr>
        <w:t xml:space="preserve">, atstovaujama </w:t>
      </w:r>
      <w:r>
        <w:rPr>
          <w:rFonts w:ascii="Arial" w:eastAsia="Times New Roman" w:hAnsi="Arial" w:cs="Arial"/>
        </w:rPr>
        <w:t xml:space="preserve">generalinio </w:t>
      </w:r>
      <w:proofErr w:type="spellStart"/>
      <w:r>
        <w:rPr>
          <w:rFonts w:ascii="Arial" w:eastAsia="Times New Roman" w:hAnsi="Arial" w:cs="Arial"/>
        </w:rPr>
        <w:t>dorektoriaus</w:t>
      </w:r>
      <w:proofErr w:type="spellEnd"/>
      <w:r>
        <w:rPr>
          <w:rFonts w:ascii="Arial" w:eastAsia="Times New Roman" w:hAnsi="Arial" w:cs="Arial"/>
        </w:rPr>
        <w:t xml:space="preserve"> Lino Baužio</w:t>
      </w:r>
      <w:r w:rsidRPr="00891299">
        <w:rPr>
          <w:rFonts w:ascii="Arial" w:eastAsia="Times New Roman" w:hAnsi="Arial" w:cs="Arial"/>
        </w:rPr>
        <w:t xml:space="preserve">, veikiančio pagal </w:t>
      </w:r>
      <w:r>
        <w:rPr>
          <w:rFonts w:ascii="Arial" w:eastAsia="Times New Roman" w:hAnsi="Arial" w:cs="Arial"/>
        </w:rPr>
        <w:t xml:space="preserve">bendrovės įstatus </w:t>
      </w:r>
      <w:r w:rsidRPr="00891299">
        <w:rPr>
          <w:rFonts w:ascii="Arial" w:eastAsia="Times New Roman" w:hAnsi="Arial" w:cs="Arial"/>
        </w:rPr>
        <w:t xml:space="preserve">(toliau – </w:t>
      </w:r>
      <w:r w:rsidRPr="00891299">
        <w:rPr>
          <w:rFonts w:ascii="Arial" w:eastAsia="Times New Roman" w:hAnsi="Arial" w:cs="Arial"/>
          <w:b/>
        </w:rPr>
        <w:t>Pirkėjas</w:t>
      </w:r>
      <w:r w:rsidRPr="00891299">
        <w:rPr>
          <w:rFonts w:ascii="Arial" w:eastAsia="Times New Roman" w:hAnsi="Arial" w:cs="Arial"/>
        </w:rPr>
        <w:t xml:space="preserve">), ir </w:t>
      </w:r>
      <w:r w:rsidRPr="0079791B">
        <w:rPr>
          <w:rFonts w:ascii="Arial" w:eastAsia="Times New Roman" w:hAnsi="Arial" w:cs="Arial"/>
          <w:b/>
          <w:bCs/>
        </w:rPr>
        <w:t>UAB „</w:t>
      </w:r>
      <w:r w:rsidR="00176DF5" w:rsidRPr="0079791B">
        <w:rPr>
          <w:rFonts w:ascii="Arial" w:eastAsia="Times New Roman" w:hAnsi="Arial" w:cs="Arial"/>
          <w:b/>
          <w:bCs/>
        </w:rPr>
        <w:t>Hidraulinės sistemos</w:t>
      </w:r>
      <w:r w:rsidRPr="0079791B">
        <w:rPr>
          <w:rFonts w:ascii="Arial" w:eastAsia="Times New Roman" w:hAnsi="Arial" w:cs="Arial"/>
          <w:b/>
          <w:bCs/>
        </w:rPr>
        <w:t>“</w:t>
      </w:r>
      <w:r w:rsidRPr="0079791B">
        <w:rPr>
          <w:rFonts w:ascii="Arial" w:eastAsia="Times New Roman" w:hAnsi="Arial" w:cs="Arial"/>
          <w:b/>
          <w:bCs/>
          <w:noProof/>
        </w:rPr>
        <w:t>,</w:t>
      </w:r>
      <w:r w:rsidRPr="00891299">
        <w:rPr>
          <w:rFonts w:ascii="Arial" w:eastAsia="Times New Roman" w:hAnsi="Arial" w:cs="Arial"/>
          <w:b/>
          <w:noProof/>
        </w:rPr>
        <w:t xml:space="preserve"> </w:t>
      </w:r>
      <w:r w:rsidRPr="00891299">
        <w:rPr>
          <w:rFonts w:ascii="Arial" w:eastAsia="Times New Roman" w:hAnsi="Arial" w:cs="Arial"/>
          <w:noProof/>
        </w:rPr>
        <w:t xml:space="preserve">juridinio asmens kodas </w:t>
      </w:r>
      <w:r w:rsidR="00176DF5">
        <w:rPr>
          <w:rFonts w:ascii="Arial" w:eastAsia="Times New Roman" w:hAnsi="Arial" w:cs="Arial"/>
          <w:noProof/>
        </w:rPr>
        <w:t>135197697</w:t>
      </w:r>
      <w:r w:rsidRPr="00891299">
        <w:rPr>
          <w:rFonts w:ascii="Arial" w:eastAsia="Times New Roman" w:hAnsi="Arial" w:cs="Arial"/>
        </w:rPr>
        <w:t>, atstovaujama</w:t>
      </w:r>
      <w:r w:rsidR="00176DF5">
        <w:rPr>
          <w:rFonts w:ascii="Arial" w:eastAsia="Times New Roman" w:hAnsi="Arial" w:cs="Arial"/>
        </w:rPr>
        <w:t xml:space="preserve"> komercijos direktoriaus Sauliaus Klimkevičiaus</w:t>
      </w:r>
      <w:r w:rsidRPr="00891299">
        <w:rPr>
          <w:rFonts w:ascii="Arial" w:eastAsia="Times New Roman" w:hAnsi="Arial" w:cs="Arial"/>
        </w:rPr>
        <w:t xml:space="preserve">, veikiančio pagal </w:t>
      </w:r>
      <w:r w:rsidR="00176DF5">
        <w:rPr>
          <w:rFonts w:ascii="Arial" w:eastAsia="Times New Roman" w:hAnsi="Arial" w:cs="Arial"/>
        </w:rPr>
        <w:t>Bendrovės įstatus</w:t>
      </w:r>
      <w:r w:rsidRPr="00891299">
        <w:rPr>
          <w:rFonts w:ascii="Arial" w:eastAsia="Times New Roman" w:hAnsi="Arial" w:cs="Arial"/>
        </w:rPr>
        <w:t xml:space="preserve"> toliau – </w:t>
      </w:r>
      <w:r w:rsidRPr="00891299">
        <w:rPr>
          <w:rFonts w:ascii="Arial" w:eastAsia="Times New Roman" w:hAnsi="Arial" w:cs="Arial"/>
          <w:b/>
        </w:rPr>
        <w:t>Tiekėjas</w:t>
      </w:r>
      <w:r w:rsidRPr="00891299">
        <w:rPr>
          <w:rFonts w:ascii="Arial" w:eastAsia="Times New Roman" w:hAnsi="Arial" w:cs="Arial"/>
        </w:rPr>
        <w:t xml:space="preserve">), </w:t>
      </w:r>
      <w:permEnd w:id="766144930"/>
      <w:r w:rsidRPr="00891299">
        <w:rPr>
          <w:rFonts w:ascii="Arial" w:eastAsia="Times New Roman" w:hAnsi="Arial" w:cs="Arial"/>
        </w:rPr>
        <w:t xml:space="preserve">toliau kartu vadinami </w:t>
      </w:r>
      <w:r w:rsidRPr="00891299">
        <w:rPr>
          <w:rFonts w:ascii="Arial" w:hAnsi="Arial" w:cs="Arial"/>
          <w:b/>
        </w:rPr>
        <w:t>„</w:t>
      </w:r>
      <w:r w:rsidRPr="00891299">
        <w:rPr>
          <w:rFonts w:ascii="Arial" w:eastAsia="Times New Roman" w:hAnsi="Arial" w:cs="Arial"/>
          <w:b/>
        </w:rPr>
        <w:t>Šalimis</w:t>
      </w:r>
      <w:r w:rsidRPr="00891299">
        <w:rPr>
          <w:rFonts w:ascii="Arial" w:hAnsi="Arial" w:cs="Arial"/>
          <w:b/>
        </w:rPr>
        <w:t>“</w:t>
      </w:r>
      <w:r w:rsidRPr="00891299">
        <w:rPr>
          <w:rFonts w:ascii="Arial" w:eastAsia="Times New Roman" w:hAnsi="Arial" w:cs="Arial"/>
        </w:rPr>
        <w:t xml:space="preserve">, o kiekviena atskirai – </w:t>
      </w:r>
      <w:r w:rsidRPr="00891299">
        <w:rPr>
          <w:rFonts w:ascii="Arial" w:hAnsi="Arial" w:cs="Arial"/>
          <w:b/>
        </w:rPr>
        <w:t>„</w:t>
      </w:r>
      <w:r w:rsidRPr="00891299">
        <w:rPr>
          <w:rFonts w:ascii="Arial" w:eastAsia="Times New Roman" w:hAnsi="Arial" w:cs="Arial"/>
          <w:b/>
        </w:rPr>
        <w:t>Šalimi</w:t>
      </w:r>
      <w:r w:rsidRPr="00891299">
        <w:rPr>
          <w:rFonts w:ascii="Arial" w:hAnsi="Arial" w:cs="Arial"/>
          <w:b/>
        </w:rPr>
        <w:t>“</w:t>
      </w:r>
      <w:r w:rsidRPr="00891299">
        <w:rPr>
          <w:rFonts w:ascii="Arial" w:eastAsia="Times New Roman" w:hAnsi="Arial" w:cs="Arial"/>
        </w:rPr>
        <w:t xml:space="preserve">, sudarė šią paslaugų pirkimo–pardavimo sutartį, toliau vadinamą </w:t>
      </w:r>
      <w:r w:rsidRPr="00891299">
        <w:rPr>
          <w:rFonts w:ascii="Arial" w:hAnsi="Arial" w:cs="Arial"/>
          <w:b/>
        </w:rPr>
        <w:t>„</w:t>
      </w:r>
      <w:r w:rsidRPr="00891299">
        <w:rPr>
          <w:rFonts w:ascii="Arial" w:eastAsia="Times New Roman" w:hAnsi="Arial" w:cs="Arial"/>
          <w:b/>
        </w:rPr>
        <w:t>Sutartimi</w:t>
      </w:r>
      <w:r w:rsidRPr="00891299">
        <w:rPr>
          <w:rFonts w:ascii="Arial" w:hAnsi="Arial" w:cs="Arial"/>
          <w:b/>
        </w:rPr>
        <w:t>“</w:t>
      </w:r>
      <w:r w:rsidRPr="00891299">
        <w:rPr>
          <w:rFonts w:ascii="Arial" w:eastAsia="Times New Roman" w:hAnsi="Arial" w:cs="Arial"/>
        </w:rPr>
        <w:t>, ir susitarė dėl toliau išvardintų sąlygų:</w:t>
      </w:r>
    </w:p>
    <w:permEnd w:id="816779435"/>
    <w:p w14:paraId="783028AD" w14:textId="77777777" w:rsidR="0086460A" w:rsidRPr="00891299" w:rsidRDefault="0086460A" w:rsidP="0086460A">
      <w:pPr>
        <w:spacing w:after="0" w:line="240" w:lineRule="auto"/>
        <w:ind w:firstLine="360"/>
        <w:jc w:val="both"/>
        <w:rPr>
          <w:rFonts w:ascii="Arial" w:eastAsia="Calibri" w:hAnsi="Arial" w:cs="Arial"/>
        </w:rPr>
      </w:pPr>
    </w:p>
    <w:p w14:paraId="6A957C18" w14:textId="77777777" w:rsidR="0086460A" w:rsidRPr="00891299" w:rsidRDefault="0086460A" w:rsidP="0086460A">
      <w:pPr>
        <w:numPr>
          <w:ilvl w:val="0"/>
          <w:numId w:val="15"/>
        </w:numPr>
        <w:spacing w:after="0" w:line="240" w:lineRule="auto"/>
        <w:jc w:val="center"/>
        <w:rPr>
          <w:rFonts w:ascii="Arial" w:eastAsia="Calibri" w:hAnsi="Arial" w:cs="Arial"/>
          <w:b/>
        </w:rPr>
      </w:pPr>
      <w:r w:rsidRPr="00891299">
        <w:rPr>
          <w:rFonts w:ascii="Arial" w:eastAsia="Calibri" w:hAnsi="Arial" w:cs="Arial"/>
          <w:b/>
        </w:rPr>
        <w:t>SUTARTIES DALYKAS</w:t>
      </w:r>
    </w:p>
    <w:p w14:paraId="03C686F4" w14:textId="2BE5E22C" w:rsidR="0086460A" w:rsidRPr="00891299" w:rsidRDefault="0086460A" w:rsidP="0086460A">
      <w:pPr>
        <w:pStyle w:val="CommentText"/>
        <w:spacing w:after="0"/>
        <w:ind w:firstLine="709"/>
        <w:jc w:val="both"/>
        <w:rPr>
          <w:rFonts w:ascii="Arial" w:hAnsi="Arial" w:cs="Arial"/>
          <w:sz w:val="22"/>
          <w:szCs w:val="22"/>
          <w:lang w:eastAsia="lt-LT"/>
        </w:rPr>
      </w:pPr>
      <w:r w:rsidRPr="00891299">
        <w:rPr>
          <w:rFonts w:ascii="Arial" w:eastAsia="Calibri" w:hAnsi="Arial" w:cs="Arial"/>
          <w:sz w:val="22"/>
          <w:szCs w:val="22"/>
        </w:rPr>
        <w:t xml:space="preserve">1.1. Sutarties dalykas yra </w:t>
      </w:r>
      <w:r w:rsidRPr="00891299">
        <w:rPr>
          <w:rFonts w:ascii="Arial" w:hAnsi="Arial" w:cs="Arial"/>
          <w:sz w:val="22"/>
          <w:szCs w:val="22"/>
        </w:rPr>
        <w:t xml:space="preserve">bėginių autobusų 620M jungiamųjų žarnų metalinių-gumuotų sandarinimo žiedų ir guminių žiedų </w:t>
      </w:r>
      <w:r w:rsidRPr="00891299">
        <w:rPr>
          <w:rFonts w:ascii="Arial" w:eastAsia="Calibri" w:hAnsi="Arial" w:cs="Arial"/>
          <w:sz w:val="22"/>
          <w:szCs w:val="22"/>
        </w:rPr>
        <w:t xml:space="preserve">(toliau – </w:t>
      </w:r>
      <w:r w:rsidRPr="00891299">
        <w:rPr>
          <w:rFonts w:ascii="Arial" w:eastAsia="Calibri" w:hAnsi="Arial" w:cs="Arial"/>
          <w:b/>
          <w:sz w:val="22"/>
          <w:szCs w:val="22"/>
        </w:rPr>
        <w:t>Prekės</w:t>
      </w:r>
      <w:r w:rsidRPr="00891299">
        <w:rPr>
          <w:rFonts w:ascii="Arial" w:eastAsia="Calibri" w:hAnsi="Arial" w:cs="Arial"/>
          <w:sz w:val="22"/>
          <w:szCs w:val="22"/>
        </w:rPr>
        <w:t xml:space="preserve">) pirkimas–pardavimas, </w:t>
      </w:r>
      <w:r w:rsidR="00D630E1">
        <w:rPr>
          <w:rFonts w:ascii="Arial" w:eastAsia="Calibri" w:hAnsi="Arial" w:cs="Arial"/>
          <w:sz w:val="22"/>
          <w:szCs w:val="22"/>
        </w:rPr>
        <w:t>2</w:t>
      </w:r>
      <w:r w:rsidRPr="00891299">
        <w:rPr>
          <w:rFonts w:ascii="Arial" w:eastAsia="Calibri" w:hAnsi="Arial" w:cs="Arial"/>
          <w:sz w:val="22"/>
          <w:szCs w:val="22"/>
        </w:rPr>
        <w:t xml:space="preserve"> pirkimo objekto dalis </w:t>
      </w:r>
      <w:r w:rsidRPr="00891299">
        <w:rPr>
          <w:rFonts w:ascii="Arial" w:hAnsi="Arial" w:cs="Arial"/>
          <w:sz w:val="22"/>
          <w:szCs w:val="22"/>
          <w:lang w:eastAsia="lt-LT"/>
        </w:rPr>
        <w:t xml:space="preserve">–  </w:t>
      </w:r>
      <w:r w:rsidR="00F20412">
        <w:rPr>
          <w:rFonts w:ascii="Arial" w:hAnsi="Arial" w:cs="Arial"/>
          <w:sz w:val="22"/>
          <w:szCs w:val="22"/>
          <w:lang w:eastAsia="lt-LT"/>
        </w:rPr>
        <w:t xml:space="preserve">guminis </w:t>
      </w:r>
      <w:r w:rsidRPr="00891299">
        <w:rPr>
          <w:rFonts w:ascii="Arial" w:hAnsi="Arial" w:cs="Arial"/>
          <w:sz w:val="22"/>
          <w:szCs w:val="22"/>
          <w:lang w:eastAsia="lt-LT"/>
        </w:rPr>
        <w:t>žiedas;</w:t>
      </w:r>
    </w:p>
    <w:p w14:paraId="7233F722" w14:textId="77777777" w:rsidR="0086460A" w:rsidRPr="00891299" w:rsidRDefault="0086460A" w:rsidP="0086460A">
      <w:pPr>
        <w:pStyle w:val="ListParagraph"/>
        <w:tabs>
          <w:tab w:val="left" w:pos="567"/>
        </w:tabs>
        <w:spacing w:after="0" w:line="240" w:lineRule="auto"/>
        <w:ind w:left="0" w:firstLine="709"/>
        <w:jc w:val="both"/>
        <w:rPr>
          <w:rFonts w:ascii="Arial" w:hAnsi="Arial" w:cs="Arial"/>
        </w:rPr>
      </w:pPr>
      <w:r w:rsidRPr="00891299">
        <w:rPr>
          <w:rFonts w:ascii="Arial" w:eastAsia="Calibri" w:hAnsi="Arial" w:cs="Arial"/>
        </w:rPr>
        <w:t xml:space="preserve">1.2. </w:t>
      </w:r>
      <w:permStart w:id="884240502" w:edGrp="everyone"/>
      <w:r w:rsidRPr="00891299">
        <w:rPr>
          <w:rStyle w:val="Laukeliai"/>
          <w:rFonts w:eastAsia="Times New Roman" w:cs="Arial"/>
          <w:sz w:val="22"/>
        </w:rPr>
        <w:t xml:space="preserve">Prekės pristatomos adresu: </w:t>
      </w:r>
      <w:r w:rsidRPr="00891299">
        <w:rPr>
          <w:rFonts w:ascii="Arial" w:hAnsi="Arial" w:cs="Arial"/>
        </w:rPr>
        <w:t>Pramonės g. 78</w:t>
      </w:r>
      <w:permEnd w:id="884240502"/>
      <w:r w:rsidRPr="00891299">
        <w:rPr>
          <w:rFonts w:ascii="Arial" w:hAnsi="Arial" w:cs="Arial"/>
        </w:rPr>
        <w:t>, Vilnius.</w:t>
      </w:r>
    </w:p>
    <w:p w14:paraId="4E9CD1E8" w14:textId="77777777" w:rsidR="0086460A" w:rsidRPr="00891299" w:rsidRDefault="0086460A" w:rsidP="0086460A">
      <w:pPr>
        <w:spacing w:after="0" w:line="240" w:lineRule="auto"/>
        <w:ind w:firstLine="709"/>
        <w:jc w:val="both"/>
        <w:rPr>
          <w:rFonts w:ascii="Arial" w:hAnsi="Arial" w:cs="Arial"/>
        </w:rPr>
      </w:pPr>
      <w:r w:rsidRPr="00891299">
        <w:rPr>
          <w:rFonts w:ascii="Arial" w:eastAsia="Times New Roman" w:hAnsi="Arial" w:cs="Arial"/>
          <w:lang w:eastAsia="x-none"/>
        </w:rPr>
        <w:t xml:space="preserve">1.3. </w:t>
      </w:r>
      <w:r w:rsidRPr="00891299">
        <w:rPr>
          <w:rFonts w:ascii="Arial" w:hAnsi="Arial" w:cs="Arial"/>
        </w:rPr>
        <w:t>Tiekėjas turi pristatyti Prekes įspėjęs Sutarties 1.4. p. nurodytą kontaktinį asmenį prieš</w:t>
      </w:r>
      <w:permStart w:id="247926631" w:edGrp="everyone"/>
      <w:r w:rsidRPr="00891299">
        <w:rPr>
          <w:rFonts w:ascii="Arial" w:hAnsi="Arial" w:cs="Arial"/>
        </w:rPr>
        <w:t xml:space="preserve"> 5 (penkias) </w:t>
      </w:r>
      <w:permEnd w:id="247926631"/>
      <w:r w:rsidRPr="00891299">
        <w:rPr>
          <w:rFonts w:ascii="Arial" w:hAnsi="Arial" w:cs="Arial"/>
        </w:rPr>
        <w:t>kalendorines dienas</w:t>
      </w:r>
      <w:permStart w:id="1305880359" w:edGrp="everyone"/>
      <w:r w:rsidRPr="00891299">
        <w:rPr>
          <w:rFonts w:ascii="Arial" w:hAnsi="Arial" w:cs="Arial"/>
        </w:rPr>
        <w:t xml:space="preserve"> elektroniniu paštu; </w:t>
      </w:r>
    </w:p>
    <w:permEnd w:id="1305880359"/>
    <w:p w14:paraId="24419BED" w14:textId="77777777" w:rsidR="00097EDA" w:rsidRDefault="0086460A" w:rsidP="0086460A">
      <w:pPr>
        <w:widowControl w:val="0"/>
        <w:tabs>
          <w:tab w:val="left" w:pos="1134"/>
        </w:tabs>
        <w:spacing w:after="0" w:line="240" w:lineRule="auto"/>
        <w:ind w:firstLine="709"/>
        <w:jc w:val="both"/>
        <w:outlineLvl w:val="1"/>
        <w:rPr>
          <w:rFonts w:ascii="Arial" w:hAnsi="Arial" w:cs="Arial"/>
        </w:rPr>
      </w:pPr>
      <w:r w:rsidRPr="00891299">
        <w:rPr>
          <w:rFonts w:ascii="Arial" w:hAnsi="Arial" w:cs="Arial"/>
        </w:rPr>
        <w:t xml:space="preserve">1.4. Prekes priimti įgaliotų Pirkėjo atsakingų asmenų kontaktiniai duomenys: </w:t>
      </w:r>
      <w:r w:rsidR="00097EDA">
        <w:rPr>
          <w:rFonts w:ascii="Arial" w:hAnsi="Arial" w:cs="Arial"/>
        </w:rPr>
        <w:t xml:space="preserve">                                       </w:t>
      </w:r>
    </w:p>
    <w:p w14:paraId="712D832D" w14:textId="1C23CB79" w:rsidR="0086460A" w:rsidRPr="00891299" w:rsidRDefault="0086460A" w:rsidP="0086460A">
      <w:pPr>
        <w:widowControl w:val="0"/>
        <w:tabs>
          <w:tab w:val="left" w:pos="1134"/>
        </w:tabs>
        <w:spacing w:after="0" w:line="240" w:lineRule="auto"/>
        <w:ind w:firstLine="709"/>
        <w:jc w:val="both"/>
        <w:outlineLvl w:val="1"/>
        <w:rPr>
          <w:rFonts w:ascii="Arial" w:hAnsi="Arial" w:cs="Arial"/>
        </w:rPr>
      </w:pPr>
      <w:r w:rsidRPr="00891299">
        <w:rPr>
          <w:rFonts w:ascii="Arial" w:hAnsi="Arial" w:cs="Arial"/>
        </w:rPr>
        <w:t>Apie įgalioto asmens pasikeitimą Pirkėjas informuoja Tiekėją šios Sutarties 9 skyriuje nurodytu Tiekėjo el. paštu ir atskiras Sutarties pakeitimas ar atskiras įgaliojimų įforminimas dėl šios priežasties nėra atliekamas.</w:t>
      </w:r>
    </w:p>
    <w:p w14:paraId="7A0E43A4" w14:textId="77777777" w:rsidR="0086460A" w:rsidRPr="00891299" w:rsidRDefault="0086460A" w:rsidP="0086460A">
      <w:pPr>
        <w:widowControl w:val="0"/>
        <w:tabs>
          <w:tab w:val="left" w:pos="1134"/>
        </w:tabs>
        <w:spacing w:after="0" w:line="240" w:lineRule="auto"/>
        <w:ind w:firstLine="709"/>
        <w:jc w:val="both"/>
        <w:outlineLvl w:val="1"/>
        <w:rPr>
          <w:rFonts w:ascii="Arial" w:hAnsi="Arial" w:cs="Arial"/>
        </w:rPr>
      </w:pPr>
      <w:r w:rsidRPr="00891299">
        <w:rPr>
          <w:rFonts w:ascii="Arial" w:hAnsi="Arial" w:cs="Arial"/>
        </w:rPr>
        <w:t xml:space="preserve">1.5. Prekių iškrovimas bus vykdomas </w:t>
      </w:r>
      <w:permStart w:id="1382834214" w:edGrp="everyone"/>
      <w:r w:rsidRPr="00891299">
        <w:rPr>
          <w:rStyle w:val="Laukeliai"/>
          <w:rFonts w:cs="Arial"/>
          <w:sz w:val="22"/>
        </w:rPr>
        <w:t>T</w:t>
      </w:r>
      <w:r w:rsidRPr="00891299">
        <w:rPr>
          <w:rFonts w:ascii="Arial" w:hAnsi="Arial" w:cs="Arial"/>
        </w:rPr>
        <w:t xml:space="preserve">iekėjo lėšomis. </w:t>
      </w:r>
      <w:permEnd w:id="1382834214"/>
    </w:p>
    <w:p w14:paraId="1045D2CE" w14:textId="77777777" w:rsidR="0086460A" w:rsidRPr="00891299" w:rsidRDefault="0086460A" w:rsidP="0086460A">
      <w:pPr>
        <w:widowControl w:val="0"/>
        <w:tabs>
          <w:tab w:val="left" w:pos="1134"/>
        </w:tabs>
        <w:spacing w:after="0" w:line="240" w:lineRule="auto"/>
        <w:ind w:firstLine="360"/>
        <w:jc w:val="both"/>
        <w:outlineLvl w:val="1"/>
        <w:rPr>
          <w:rFonts w:ascii="Arial" w:hAnsi="Arial" w:cs="Arial"/>
        </w:rPr>
      </w:pPr>
    </w:p>
    <w:p w14:paraId="61B4F5C9" w14:textId="77777777" w:rsidR="0086460A" w:rsidRPr="00891299" w:rsidRDefault="0086460A" w:rsidP="0086460A">
      <w:pPr>
        <w:numPr>
          <w:ilvl w:val="0"/>
          <w:numId w:val="15"/>
        </w:numPr>
        <w:spacing w:after="0" w:line="240" w:lineRule="auto"/>
        <w:ind w:firstLine="360"/>
        <w:jc w:val="center"/>
        <w:rPr>
          <w:rFonts w:ascii="Arial" w:eastAsia="Calibri" w:hAnsi="Arial" w:cs="Arial"/>
          <w:b/>
        </w:rPr>
      </w:pPr>
      <w:r w:rsidRPr="00891299">
        <w:rPr>
          <w:rFonts w:ascii="Arial" w:eastAsia="Calibri" w:hAnsi="Arial" w:cs="Arial"/>
          <w:b/>
        </w:rPr>
        <w:t>SUTARTIES KAINA IR / ARBA KAINODAROS TAISYKLĖS IR MOKĖJIMO SĄLYGOS</w:t>
      </w:r>
    </w:p>
    <w:p w14:paraId="76460EC3" w14:textId="77777777" w:rsidR="0086460A" w:rsidRPr="00891299" w:rsidRDefault="0086460A" w:rsidP="0086460A">
      <w:pPr>
        <w:spacing w:after="0" w:line="240" w:lineRule="auto"/>
        <w:ind w:firstLine="709"/>
        <w:jc w:val="both"/>
        <w:rPr>
          <w:rFonts w:ascii="Arial" w:hAnsi="Arial" w:cs="Arial"/>
          <w:lang w:eastAsia="x-none"/>
        </w:rPr>
      </w:pPr>
      <w:r w:rsidRPr="00891299">
        <w:rPr>
          <w:rFonts w:ascii="Arial" w:eastAsia="Calibri" w:hAnsi="Arial" w:cs="Arial"/>
        </w:rPr>
        <w:t xml:space="preserve">2.1. Sutarčiai taikomas </w:t>
      </w:r>
      <w:r w:rsidRPr="00891299">
        <w:rPr>
          <w:rFonts w:ascii="Arial" w:hAnsi="Arial" w:cs="Arial"/>
        </w:rPr>
        <w:t>fiksuoto įkainio su peržiūra kainodaros m</w:t>
      </w:r>
      <w:r w:rsidRPr="00891299">
        <w:rPr>
          <w:rFonts w:ascii="Arial" w:eastAsia="Calibri" w:hAnsi="Arial" w:cs="Arial"/>
        </w:rPr>
        <w:t xml:space="preserve">etodas, </w:t>
      </w:r>
      <w:r w:rsidRPr="00891299">
        <w:rPr>
          <w:rFonts w:ascii="Arial" w:hAnsi="Arial" w:cs="Arial"/>
          <w:noProof/>
        </w:rPr>
        <w:t xml:space="preserve">kai perkama pagal poreikį Sutartyje nustatytais įkainiais. </w:t>
      </w:r>
    </w:p>
    <w:p w14:paraId="78B13A82" w14:textId="77777777" w:rsidR="0086460A" w:rsidRPr="00891299" w:rsidRDefault="0086460A" w:rsidP="0086460A">
      <w:pPr>
        <w:spacing w:after="0" w:line="240" w:lineRule="auto"/>
        <w:ind w:firstLine="709"/>
        <w:jc w:val="both"/>
        <w:rPr>
          <w:rFonts w:ascii="Arial" w:eastAsia="Calibri" w:hAnsi="Arial" w:cs="Arial"/>
          <w:lang w:eastAsia="x-none"/>
        </w:rPr>
      </w:pPr>
      <w:r w:rsidRPr="00891299">
        <w:rPr>
          <w:rFonts w:ascii="Arial" w:eastAsia="Calibri" w:hAnsi="Arial" w:cs="Arial"/>
          <w:lang w:eastAsia="x-none"/>
        </w:rPr>
        <w:t>2.2. Atsižvelgiant į Sutarties Specialiųjų sąlygų 2.1 punktą:</w:t>
      </w:r>
    </w:p>
    <w:p w14:paraId="421E8E2E" w14:textId="77777777" w:rsidR="0086460A" w:rsidRPr="00891299" w:rsidRDefault="0086460A" w:rsidP="0086460A">
      <w:pPr>
        <w:shd w:val="clear" w:color="auto" w:fill="FFFFFF"/>
        <w:spacing w:after="0" w:line="240" w:lineRule="auto"/>
        <w:ind w:right="23" w:firstLine="709"/>
        <w:jc w:val="both"/>
        <w:rPr>
          <w:rFonts w:ascii="Arial" w:eastAsia="Calibri" w:hAnsi="Arial" w:cs="Arial"/>
          <w:lang w:eastAsia="x-none"/>
        </w:rPr>
      </w:pPr>
      <w:r w:rsidRPr="00891299">
        <w:rPr>
          <w:rFonts w:ascii="Arial" w:eastAsia="Calibri" w:hAnsi="Arial" w:cs="Arial"/>
          <w:lang w:eastAsia="x-none"/>
        </w:rPr>
        <w:t>Sutarties maksimali kaina yra:</w:t>
      </w:r>
    </w:p>
    <w:p w14:paraId="4CB59B77" w14:textId="77777777" w:rsidR="00F20412" w:rsidRPr="00F20412" w:rsidRDefault="00F20412" w:rsidP="00F20412">
      <w:pPr>
        <w:shd w:val="clear" w:color="auto" w:fill="FFFFFF"/>
        <w:spacing w:after="0" w:line="240" w:lineRule="auto"/>
        <w:ind w:right="23" w:firstLine="709"/>
        <w:jc w:val="both"/>
        <w:rPr>
          <w:rFonts w:ascii="Arial" w:eastAsia="Calibri" w:hAnsi="Arial" w:cs="Arial"/>
          <w:lang w:eastAsia="x-none"/>
        </w:rPr>
      </w:pPr>
      <w:r w:rsidRPr="00F20412">
        <w:rPr>
          <w:rFonts w:ascii="Arial" w:eastAsia="Calibri" w:hAnsi="Arial" w:cs="Arial"/>
          <w:lang w:eastAsia="x-none"/>
        </w:rPr>
        <w:t>5 078,48 Eur (penki tūkstančiai septyniasdešimt aštuoni eurai, 48 ct) be PVM;</w:t>
      </w:r>
    </w:p>
    <w:p w14:paraId="6E19F96C" w14:textId="75C39AA2" w:rsidR="00F20412" w:rsidRPr="00F20412" w:rsidRDefault="00F20412" w:rsidP="00F20412">
      <w:pPr>
        <w:shd w:val="clear" w:color="auto" w:fill="FFFFFF"/>
        <w:spacing w:after="0" w:line="240" w:lineRule="auto"/>
        <w:ind w:right="23" w:firstLine="709"/>
        <w:jc w:val="both"/>
        <w:rPr>
          <w:rFonts w:ascii="Arial" w:eastAsia="Calibri" w:hAnsi="Arial" w:cs="Arial"/>
          <w:lang w:eastAsia="x-none"/>
        </w:rPr>
      </w:pPr>
      <w:r>
        <w:rPr>
          <w:rFonts w:ascii="Arial" w:eastAsia="Calibri" w:hAnsi="Arial" w:cs="Arial"/>
          <w:lang w:eastAsia="x-none"/>
        </w:rPr>
        <w:t xml:space="preserve">PVM 21 proc. 1 066,48 Eur </w:t>
      </w:r>
      <w:r w:rsidRPr="00F20412">
        <w:rPr>
          <w:rFonts w:ascii="Arial" w:eastAsia="Calibri" w:hAnsi="Arial" w:cs="Arial"/>
          <w:lang w:eastAsia="x-none"/>
        </w:rPr>
        <w:t>(</w:t>
      </w:r>
      <w:r>
        <w:rPr>
          <w:rFonts w:ascii="Arial" w:eastAsia="Calibri" w:hAnsi="Arial" w:cs="Arial"/>
          <w:lang w:eastAsia="x-none"/>
        </w:rPr>
        <w:t>vienas tūkstantis šešiasdešimt šeši Eur 48 ct)</w:t>
      </w:r>
      <w:r w:rsidRPr="00F20412">
        <w:rPr>
          <w:rFonts w:ascii="Arial" w:eastAsia="Calibri" w:hAnsi="Arial" w:cs="Arial"/>
          <w:lang w:eastAsia="x-none"/>
        </w:rPr>
        <w:t>;</w:t>
      </w:r>
    </w:p>
    <w:p w14:paraId="6081C165" w14:textId="2CF9DFD5" w:rsidR="0086460A" w:rsidRPr="00891299" w:rsidRDefault="00F20412" w:rsidP="003F0645">
      <w:pPr>
        <w:shd w:val="clear" w:color="auto" w:fill="FFFFFF"/>
        <w:spacing w:after="0" w:line="240" w:lineRule="auto"/>
        <w:ind w:right="23" w:firstLine="709"/>
        <w:jc w:val="both"/>
        <w:rPr>
          <w:rFonts w:ascii="Arial" w:eastAsia="Calibri" w:hAnsi="Arial" w:cs="Arial"/>
          <w:lang w:eastAsia="x-none"/>
        </w:rPr>
      </w:pPr>
      <w:r>
        <w:rPr>
          <w:rFonts w:ascii="Arial" w:eastAsia="Calibri" w:hAnsi="Arial" w:cs="Arial"/>
          <w:lang w:eastAsia="x-none"/>
        </w:rPr>
        <w:t xml:space="preserve">6 144,96 Eur </w:t>
      </w:r>
      <w:r w:rsidRPr="00F20412">
        <w:rPr>
          <w:rFonts w:ascii="Arial" w:eastAsia="Calibri" w:hAnsi="Arial" w:cs="Arial"/>
          <w:lang w:eastAsia="x-none"/>
        </w:rPr>
        <w:t>(</w:t>
      </w:r>
      <w:r>
        <w:rPr>
          <w:rFonts w:ascii="Arial" w:eastAsia="Calibri" w:hAnsi="Arial" w:cs="Arial"/>
          <w:lang w:eastAsia="x-none"/>
        </w:rPr>
        <w:t xml:space="preserve">šeši tūkstančiai vienas šimtas keturiasdešimt keturi </w:t>
      </w:r>
      <w:r w:rsidRPr="00F20412">
        <w:rPr>
          <w:rFonts w:ascii="Arial" w:eastAsia="Calibri" w:hAnsi="Arial" w:cs="Arial"/>
          <w:lang w:eastAsia="x-none"/>
        </w:rPr>
        <w:t>Eur</w:t>
      </w:r>
      <w:r w:rsidR="00176DF5">
        <w:rPr>
          <w:rFonts w:ascii="Arial" w:eastAsia="Calibri" w:hAnsi="Arial" w:cs="Arial"/>
          <w:lang w:eastAsia="x-none"/>
        </w:rPr>
        <w:t xml:space="preserve"> 96 ct)</w:t>
      </w:r>
      <w:r w:rsidRPr="00F20412">
        <w:rPr>
          <w:rFonts w:ascii="Arial" w:eastAsia="Calibri" w:hAnsi="Arial" w:cs="Arial"/>
          <w:lang w:eastAsia="x-none"/>
        </w:rPr>
        <w:t xml:space="preserve"> su PVM).</w:t>
      </w:r>
    </w:p>
    <w:p w14:paraId="2D13FC71" w14:textId="4AD1595C" w:rsidR="0086460A" w:rsidRPr="00891299" w:rsidRDefault="00176DF5" w:rsidP="0086460A">
      <w:pPr>
        <w:pStyle w:val="ListParagraph"/>
        <w:spacing w:after="0" w:line="240" w:lineRule="auto"/>
        <w:ind w:left="22" w:firstLine="567"/>
        <w:jc w:val="both"/>
        <w:rPr>
          <w:rFonts w:ascii="Arial" w:hAnsi="Arial" w:cs="Arial"/>
        </w:rPr>
      </w:pPr>
      <w:r>
        <w:rPr>
          <w:rFonts w:ascii="Arial" w:eastAsia="Calibri" w:hAnsi="Arial" w:cs="Arial"/>
          <w:bCs/>
        </w:rPr>
        <w:t xml:space="preserve">  </w:t>
      </w:r>
      <w:r w:rsidR="0086460A" w:rsidRPr="00891299">
        <w:rPr>
          <w:rFonts w:ascii="Arial" w:eastAsia="Calibri" w:hAnsi="Arial" w:cs="Arial"/>
          <w:bCs/>
        </w:rPr>
        <w:t xml:space="preserve">2.3. </w:t>
      </w:r>
      <w:permStart w:id="1846756692" w:edGrp="everyone"/>
      <w:r w:rsidR="0086460A" w:rsidRPr="00891299">
        <w:rPr>
          <w:rFonts w:ascii="Arial" w:eastAsia="Calibri" w:hAnsi="Arial" w:cs="Arial"/>
          <w:bCs/>
        </w:rPr>
        <w:t>Apmokėjimo sąlygos: a</w:t>
      </w:r>
      <w:r w:rsidR="0086460A" w:rsidRPr="00891299">
        <w:rPr>
          <w:rFonts w:ascii="Arial" w:eastAsia="Calibri" w:hAnsi="Arial" w:cs="Arial"/>
        </w:rPr>
        <w:t>pmokėjimą už Tiekėjo kokybiškas ir laiku patiektas Prekes Pirkėjas atlieka pasirašęs Prekių priėmimo-perdavimo aktą ir priėmęs Tiekėjo pateiktą PVM sąskaitą - faktūrą ne vėliau kaip per 30 (trisdešimt) kalendorinių dienų po jos priėmimo dienos Sutarties Bendrųjų sąlygų nustatyta tvarka</w:t>
      </w:r>
      <w:permEnd w:id="1846756692"/>
    </w:p>
    <w:p w14:paraId="72C83AD0" w14:textId="1CBC2BFF" w:rsidR="0086460A" w:rsidRPr="00891299" w:rsidRDefault="0086460A" w:rsidP="0086460A">
      <w:pPr>
        <w:spacing w:after="0" w:line="240" w:lineRule="auto"/>
        <w:ind w:firstLine="360"/>
        <w:jc w:val="both"/>
        <w:rPr>
          <w:rFonts w:ascii="Arial" w:eastAsia="Calibri" w:hAnsi="Arial" w:cs="Arial"/>
          <w:spacing w:val="-1"/>
        </w:rPr>
      </w:pPr>
      <w:r w:rsidRPr="00891299">
        <w:rPr>
          <w:rFonts w:ascii="Arial" w:eastAsia="Calibri" w:hAnsi="Arial" w:cs="Arial"/>
          <w:spacing w:val="-1"/>
        </w:rPr>
        <w:t xml:space="preserve">  </w:t>
      </w:r>
      <w:r w:rsidR="00176DF5">
        <w:rPr>
          <w:rFonts w:ascii="Arial" w:eastAsia="Calibri" w:hAnsi="Arial" w:cs="Arial"/>
          <w:spacing w:val="-1"/>
        </w:rPr>
        <w:t xml:space="preserve">  </w:t>
      </w:r>
      <w:r w:rsidRPr="00891299">
        <w:rPr>
          <w:rFonts w:ascii="Arial" w:eastAsia="Calibri" w:hAnsi="Arial" w:cs="Arial"/>
          <w:spacing w:val="-1"/>
        </w:rPr>
        <w:t xml:space="preserve">  2.4. Įkainių perskaičiavimas dėl kainų lygio kitimo atliekamas žemiau nustatyta tvarka. </w:t>
      </w:r>
    </w:p>
    <w:p w14:paraId="06852D82" w14:textId="77777777" w:rsidR="0086460A" w:rsidRPr="00891299" w:rsidRDefault="0086460A" w:rsidP="0086460A">
      <w:pPr>
        <w:spacing w:after="0" w:line="240" w:lineRule="auto"/>
        <w:ind w:firstLine="360"/>
        <w:jc w:val="both"/>
        <w:rPr>
          <w:rFonts w:ascii="Arial" w:eastAsia="Calibri" w:hAnsi="Arial" w:cs="Arial"/>
          <w:spacing w:val="-1"/>
        </w:rPr>
      </w:pPr>
      <w:r w:rsidRPr="00891299">
        <w:rPr>
          <w:rFonts w:ascii="Arial" w:eastAsia="Calibri" w:hAnsi="Arial" w:cs="Arial"/>
          <w:spacing w:val="-1"/>
        </w:rPr>
        <w:t>Įkainiai (Eur be PVM) Sutarties galiojimo laikotarpiu  gali būti perskaičiuojami tokiomis sąlygomis:</w:t>
      </w:r>
    </w:p>
    <w:p w14:paraId="3E2F9617" w14:textId="77777777" w:rsidR="0086460A" w:rsidRPr="00891299" w:rsidRDefault="0086460A" w:rsidP="0086460A">
      <w:pPr>
        <w:spacing w:after="0" w:line="240" w:lineRule="auto"/>
        <w:ind w:firstLine="360"/>
        <w:jc w:val="both"/>
        <w:rPr>
          <w:rFonts w:ascii="Arial" w:eastAsia="Calibri" w:hAnsi="Arial" w:cs="Arial"/>
          <w:spacing w:val="-1"/>
        </w:rPr>
      </w:pPr>
      <w:r w:rsidRPr="00891299">
        <w:rPr>
          <w:rFonts w:ascii="Arial" w:eastAsia="Calibri" w:hAnsi="Arial" w:cs="Arial"/>
          <w:spacing w:val="-1"/>
        </w:rPr>
        <w:t>a) Įkainiai (EUR be PVM) Sutarties galiojimo laikotarpiu galės būti perskaičiuojami ir keičiami, jeigu Lietuvos Respublikos metinė infliacija pagal suderintą vartotojų kainų indeksą, remiantis Lietuvos Respublikos statistikos departamento duomenimis, buvo didesnė nei 5 proc. arba mažesnė nei  -5 proc., pirmą kartą perskaičiuojant ne ankščiau kaip praėjus vieneriems metams po Sutarties įsigaliojimo. Įkainių perskaičiavimą inicijuojanti Šalis turi informuoti kitą Šalį raštu apie pageidavimą perskaičiuoti įkainius. Įkainiai perskaičiuojami pagal žemiau pateiktą formulę:</w:t>
      </w:r>
    </w:p>
    <w:p w14:paraId="429DBD3B" w14:textId="77777777" w:rsidR="0086460A" w:rsidRPr="00891299" w:rsidRDefault="0086460A" w:rsidP="0086460A">
      <w:pPr>
        <w:spacing w:after="0" w:line="240" w:lineRule="auto"/>
        <w:ind w:firstLine="360"/>
        <w:jc w:val="both"/>
        <w:rPr>
          <w:rFonts w:ascii="Arial" w:eastAsia="Calibri" w:hAnsi="Arial" w:cs="Arial"/>
          <w:spacing w:val="-1"/>
        </w:rPr>
      </w:pPr>
    </w:p>
    <w:p w14:paraId="38716836" w14:textId="77777777" w:rsidR="0086460A" w:rsidRPr="00891299" w:rsidRDefault="0086460A" w:rsidP="0086460A">
      <w:pPr>
        <w:spacing w:after="0" w:line="240" w:lineRule="auto"/>
        <w:ind w:firstLine="360"/>
        <w:jc w:val="both"/>
        <w:rPr>
          <w:rFonts w:ascii="Arial" w:eastAsia="Calibri" w:hAnsi="Arial" w:cs="Arial"/>
          <w:spacing w:val="-1"/>
        </w:rPr>
      </w:pPr>
      <w:proofErr w:type="spellStart"/>
      <w:r w:rsidRPr="00891299">
        <w:rPr>
          <w:rFonts w:ascii="Arial" w:eastAsia="Calibri" w:hAnsi="Arial" w:cs="Arial"/>
          <w:spacing w:val="-1"/>
        </w:rPr>
        <w:t>Cpn</w:t>
      </w:r>
      <w:proofErr w:type="spellEnd"/>
      <w:r w:rsidRPr="00891299">
        <w:rPr>
          <w:rFonts w:ascii="Arial" w:eastAsia="Calibri" w:hAnsi="Arial" w:cs="Arial"/>
          <w:spacing w:val="-1"/>
        </w:rPr>
        <w:t xml:space="preserve"> = </w:t>
      </w:r>
      <w:proofErr w:type="spellStart"/>
      <w:r w:rsidRPr="00891299">
        <w:rPr>
          <w:rFonts w:ascii="Arial" w:eastAsia="Calibri" w:hAnsi="Arial" w:cs="Arial"/>
          <w:spacing w:val="-1"/>
        </w:rPr>
        <w:t>Sn</w:t>
      </w:r>
      <w:proofErr w:type="spellEnd"/>
      <w:r w:rsidRPr="00891299">
        <w:rPr>
          <w:rFonts w:ascii="Arial" w:eastAsia="Calibri" w:hAnsi="Arial" w:cs="Arial"/>
          <w:spacing w:val="-1"/>
        </w:rPr>
        <w:t xml:space="preserve">  x (1 + I  / 100), kur</w:t>
      </w:r>
    </w:p>
    <w:p w14:paraId="71B7A90B" w14:textId="77777777" w:rsidR="0086460A" w:rsidRPr="00891299" w:rsidRDefault="0086460A" w:rsidP="0086460A">
      <w:pPr>
        <w:spacing w:after="0" w:line="240" w:lineRule="auto"/>
        <w:ind w:firstLine="360"/>
        <w:jc w:val="both"/>
        <w:rPr>
          <w:rFonts w:ascii="Arial" w:eastAsia="Calibri" w:hAnsi="Arial" w:cs="Arial"/>
          <w:spacing w:val="-1"/>
        </w:rPr>
      </w:pPr>
    </w:p>
    <w:p w14:paraId="2DDD0B80" w14:textId="77777777" w:rsidR="0086460A" w:rsidRPr="00891299" w:rsidRDefault="0086460A" w:rsidP="0086460A">
      <w:pPr>
        <w:spacing w:after="0" w:line="240" w:lineRule="auto"/>
        <w:ind w:firstLine="360"/>
        <w:jc w:val="both"/>
        <w:rPr>
          <w:rFonts w:ascii="Arial" w:eastAsia="Calibri" w:hAnsi="Arial" w:cs="Arial"/>
          <w:spacing w:val="-1"/>
        </w:rPr>
      </w:pPr>
      <w:proofErr w:type="spellStart"/>
      <w:r w:rsidRPr="00891299">
        <w:rPr>
          <w:rFonts w:ascii="Arial" w:eastAsia="Calibri" w:hAnsi="Arial" w:cs="Arial"/>
          <w:spacing w:val="-1"/>
        </w:rPr>
        <w:t>Cpn</w:t>
      </w:r>
      <w:proofErr w:type="spellEnd"/>
      <w:r w:rsidRPr="00891299">
        <w:rPr>
          <w:rFonts w:ascii="Arial" w:eastAsia="Calibri" w:hAnsi="Arial" w:cs="Arial"/>
          <w:spacing w:val="-1"/>
        </w:rPr>
        <w:t xml:space="preserve"> – perskaičiuotas įkainis;</w:t>
      </w:r>
    </w:p>
    <w:p w14:paraId="140EF4C3" w14:textId="77777777" w:rsidR="0086460A" w:rsidRPr="00891299" w:rsidRDefault="0086460A" w:rsidP="0086460A">
      <w:pPr>
        <w:spacing w:after="0" w:line="240" w:lineRule="auto"/>
        <w:ind w:firstLine="360"/>
        <w:jc w:val="both"/>
        <w:rPr>
          <w:rFonts w:ascii="Arial" w:eastAsia="Calibri" w:hAnsi="Arial" w:cs="Arial"/>
          <w:spacing w:val="-1"/>
        </w:rPr>
      </w:pPr>
      <w:proofErr w:type="spellStart"/>
      <w:r w:rsidRPr="00891299">
        <w:rPr>
          <w:rFonts w:ascii="Arial" w:eastAsia="Calibri" w:hAnsi="Arial" w:cs="Arial"/>
          <w:spacing w:val="-1"/>
        </w:rPr>
        <w:t>Sn</w:t>
      </w:r>
      <w:proofErr w:type="spellEnd"/>
      <w:r w:rsidRPr="00891299">
        <w:rPr>
          <w:rFonts w:ascii="Arial" w:eastAsia="Calibri" w:hAnsi="Arial" w:cs="Arial"/>
          <w:spacing w:val="-1"/>
        </w:rPr>
        <w:t xml:space="preserve"> – Sutartyje numatytas įkainis;</w:t>
      </w:r>
    </w:p>
    <w:p w14:paraId="1CD0865A" w14:textId="77777777" w:rsidR="0086460A" w:rsidRPr="00891299" w:rsidRDefault="0086460A" w:rsidP="0086460A">
      <w:pPr>
        <w:spacing w:after="0" w:line="240" w:lineRule="auto"/>
        <w:ind w:firstLine="360"/>
        <w:jc w:val="both"/>
        <w:rPr>
          <w:rFonts w:ascii="Arial" w:eastAsia="Calibri" w:hAnsi="Arial" w:cs="Arial"/>
          <w:spacing w:val="-1"/>
        </w:rPr>
      </w:pPr>
      <w:r w:rsidRPr="00891299">
        <w:rPr>
          <w:rFonts w:ascii="Arial" w:eastAsia="Calibri" w:hAnsi="Arial" w:cs="Arial"/>
          <w:spacing w:val="-1"/>
        </w:rPr>
        <w:t>I – Lietuvos Respublikos metinė infliacija pagal suderintą vartotojų kainų indeksą (infliacijos atveju teigiamas dydis, defliacijos atveju – neigiamas).</w:t>
      </w:r>
    </w:p>
    <w:p w14:paraId="06BEF64D" w14:textId="77777777" w:rsidR="0086460A" w:rsidRPr="00891299" w:rsidRDefault="0086460A" w:rsidP="0086460A">
      <w:pPr>
        <w:spacing w:after="0" w:line="240" w:lineRule="auto"/>
        <w:ind w:firstLine="360"/>
        <w:jc w:val="both"/>
        <w:rPr>
          <w:rFonts w:ascii="Arial" w:eastAsia="Calibri" w:hAnsi="Arial" w:cs="Arial"/>
          <w:spacing w:val="-1"/>
        </w:rPr>
      </w:pPr>
      <w:r w:rsidRPr="00891299">
        <w:rPr>
          <w:rFonts w:ascii="Arial" w:eastAsia="Calibri" w:hAnsi="Arial" w:cs="Arial"/>
          <w:spacing w:val="-1"/>
        </w:rPr>
        <w:t>Duomenų šaltinis – http://www.stat.gov.lt, Pagrindiniai Lietuvos Respublikos rodikliai.</w:t>
      </w:r>
    </w:p>
    <w:p w14:paraId="66FBA603" w14:textId="77777777" w:rsidR="0086460A" w:rsidRPr="00891299" w:rsidRDefault="0086460A" w:rsidP="0086460A">
      <w:pPr>
        <w:spacing w:after="0" w:line="240" w:lineRule="auto"/>
        <w:ind w:firstLine="360"/>
        <w:jc w:val="both"/>
        <w:rPr>
          <w:rFonts w:ascii="Arial" w:eastAsia="Calibri" w:hAnsi="Arial" w:cs="Arial"/>
          <w:spacing w:val="-1"/>
        </w:rPr>
      </w:pPr>
      <w:r w:rsidRPr="00891299">
        <w:rPr>
          <w:rFonts w:ascii="Arial" w:eastAsia="Calibri" w:hAnsi="Arial" w:cs="Arial"/>
          <w:spacing w:val="-1"/>
        </w:rPr>
        <w:lastRenderedPageBreak/>
        <w:t>Perskaičiuoti įkainiai įsigalioja nuo abiejų Šalių susitarimo dėl Sutarties pakeitimo pasirašymo dienos, jei pačiame susitarime nenumatyta kitaip, bei galioja tik tai prekių daliai, kuri Užsakovo dar nebuvo apmokėta. Už prekes suteiktas iki susitarimo dėl įkainių perskaičiavimo pasirašymo dienos, Užsakovas apmoka taikant iki tol galiojusius įkainius, o už prekes užsakytas po susitarimo pasirašymo dienos, Vykdytojui bus apmokama taikant naujus įkainius.</w:t>
      </w:r>
    </w:p>
    <w:p w14:paraId="5F1CAA36" w14:textId="77777777" w:rsidR="0086460A" w:rsidRPr="00891299" w:rsidRDefault="0086460A" w:rsidP="0086460A">
      <w:pPr>
        <w:spacing w:after="0" w:line="240" w:lineRule="auto"/>
        <w:ind w:firstLine="360"/>
        <w:jc w:val="both"/>
        <w:rPr>
          <w:rFonts w:ascii="Arial" w:eastAsia="Calibri" w:hAnsi="Arial" w:cs="Arial"/>
          <w:spacing w:val="-1"/>
        </w:rPr>
      </w:pPr>
      <w:r w:rsidRPr="00891299">
        <w:rPr>
          <w:rFonts w:ascii="Arial" w:eastAsia="Calibri" w:hAnsi="Arial" w:cs="Arial"/>
          <w:spacing w:val="-1"/>
        </w:rPr>
        <w:t>Įkainių perskaičiavimas įforminamas Šalių rašytiniu susitarimu, kuriame užfiksuojami perskaičiuoti įkainiai ir šio perskaičiavimo įsigaliojimo sąlygos. Kartu su pasirašomu susitarimu turi būti pateikiama ir patikslinta perskaičiuota sąmata (jei taikoma), kuri laikoma neatskiriama susitarimo dalimi.</w:t>
      </w:r>
    </w:p>
    <w:p w14:paraId="69BAD3C0" w14:textId="77777777" w:rsidR="0086460A" w:rsidRPr="00891299" w:rsidRDefault="0086460A" w:rsidP="0086460A">
      <w:pPr>
        <w:spacing w:after="0" w:line="240" w:lineRule="auto"/>
        <w:ind w:firstLine="360"/>
        <w:jc w:val="both"/>
        <w:rPr>
          <w:rFonts w:ascii="Arial" w:eastAsia="Calibri" w:hAnsi="Arial" w:cs="Arial"/>
        </w:rPr>
      </w:pPr>
    </w:p>
    <w:p w14:paraId="3F5A4970" w14:textId="77777777" w:rsidR="0086460A" w:rsidRPr="00891299" w:rsidRDefault="0086460A" w:rsidP="0086460A">
      <w:pPr>
        <w:tabs>
          <w:tab w:val="left" w:pos="709"/>
        </w:tabs>
        <w:spacing w:after="0" w:line="240" w:lineRule="auto"/>
        <w:ind w:firstLine="360"/>
        <w:jc w:val="center"/>
        <w:rPr>
          <w:rFonts w:ascii="Arial" w:eastAsia="Calibri" w:hAnsi="Arial" w:cs="Arial"/>
          <w:position w:val="6"/>
        </w:rPr>
      </w:pPr>
      <w:r w:rsidRPr="00891299">
        <w:rPr>
          <w:rFonts w:ascii="Arial" w:eastAsia="Calibri" w:hAnsi="Arial" w:cs="Arial"/>
          <w:b/>
          <w:position w:val="6"/>
        </w:rPr>
        <w:t>3. PREKIŲ PATIEKIMO TVARKA</w:t>
      </w:r>
    </w:p>
    <w:p w14:paraId="05C01B9E" w14:textId="77777777" w:rsidR="0086460A" w:rsidRPr="00891299" w:rsidRDefault="0086460A" w:rsidP="0086460A">
      <w:pPr>
        <w:shd w:val="clear" w:color="auto" w:fill="FFFFFF"/>
        <w:spacing w:after="0" w:line="240" w:lineRule="auto"/>
        <w:ind w:firstLine="567"/>
        <w:jc w:val="both"/>
        <w:rPr>
          <w:rFonts w:ascii="Arial" w:hAnsi="Arial" w:cs="Arial"/>
          <w:position w:val="6"/>
        </w:rPr>
      </w:pPr>
      <w:r w:rsidRPr="00891299">
        <w:rPr>
          <w:rFonts w:ascii="Arial" w:eastAsia="Calibri" w:hAnsi="Arial" w:cs="Arial"/>
          <w:position w:val="6"/>
        </w:rPr>
        <w:t xml:space="preserve">3.1. Prekės turi būti patiektos </w:t>
      </w:r>
      <w:r w:rsidRPr="00891299">
        <w:rPr>
          <w:rStyle w:val="Laukeliai"/>
          <w:rFonts w:cs="Arial"/>
          <w:color w:val="000000" w:themeColor="text1"/>
          <w:position w:val="6"/>
          <w:sz w:val="22"/>
        </w:rPr>
        <w:t>per 5  (penkias) kalendorines dienas nuo Pirkėjo užsakymo pateikimo elektroniniu paštu Tiekėjui.</w:t>
      </w:r>
      <w:r w:rsidRPr="00891299">
        <w:rPr>
          <w:rFonts w:ascii="Arial" w:hAnsi="Arial" w:cs="Arial"/>
          <w:color w:val="000000" w:themeColor="text1"/>
          <w:position w:val="6"/>
        </w:rPr>
        <w:t xml:space="preserve"> Šalys </w:t>
      </w:r>
      <w:r w:rsidRPr="00891299">
        <w:rPr>
          <w:rFonts w:ascii="Arial" w:hAnsi="Arial" w:cs="Arial"/>
          <w:position w:val="6"/>
        </w:rPr>
        <w:t>susitaria, kad Prekių tiekimo terminas yra esminė Sutarties sąlyga.</w:t>
      </w:r>
    </w:p>
    <w:p w14:paraId="35F02C47" w14:textId="77777777" w:rsidR="0086460A" w:rsidRPr="00891299" w:rsidRDefault="0086460A" w:rsidP="0086460A">
      <w:pPr>
        <w:shd w:val="clear" w:color="auto" w:fill="FFFFFF"/>
        <w:spacing w:after="0" w:line="240" w:lineRule="auto"/>
        <w:ind w:firstLine="567"/>
        <w:jc w:val="both"/>
        <w:rPr>
          <w:rFonts w:ascii="Arial" w:hAnsi="Arial" w:cs="Arial"/>
          <w:position w:val="6"/>
        </w:rPr>
      </w:pPr>
      <w:r w:rsidRPr="00891299">
        <w:rPr>
          <w:rFonts w:ascii="Arial" w:hAnsi="Arial" w:cs="Arial"/>
          <w:position w:val="6"/>
        </w:rPr>
        <w:t xml:space="preserve">3.2. </w:t>
      </w:r>
      <w:r w:rsidRPr="00891299">
        <w:rPr>
          <w:rFonts w:ascii="Arial" w:eastAsia="Calibri" w:hAnsi="Arial" w:cs="Arial"/>
          <w:position w:val="6"/>
        </w:rPr>
        <w:t>Pristatydamas Prekes Pirkėjui Tiekėjas pateikia Sutarties 1 priedo „</w:t>
      </w:r>
      <w:r w:rsidRPr="00891299">
        <w:rPr>
          <w:rFonts w:ascii="Arial" w:hAnsi="Arial" w:cs="Arial"/>
          <w:position w:val="6"/>
        </w:rPr>
        <w:t>Bėginių autobusų 620M jungiamųjų žarnų metalinių-gumuotų sandarinimo žiedus ir guminių žiedų</w:t>
      </w:r>
      <w:r w:rsidRPr="00891299">
        <w:rPr>
          <w:rFonts w:ascii="Arial" w:eastAsia="Calibri" w:hAnsi="Arial" w:cs="Arial"/>
          <w:position w:val="6"/>
        </w:rPr>
        <w:t xml:space="preserve"> </w:t>
      </w:r>
      <w:proofErr w:type="spellStart"/>
      <w:r w:rsidRPr="00891299">
        <w:rPr>
          <w:rFonts w:ascii="Arial" w:eastAsia="Calibri" w:hAnsi="Arial" w:cs="Arial"/>
          <w:position w:val="6"/>
        </w:rPr>
        <w:t>technins</w:t>
      </w:r>
      <w:proofErr w:type="spellEnd"/>
      <w:r w:rsidRPr="00891299">
        <w:rPr>
          <w:rFonts w:ascii="Arial" w:eastAsia="Calibri" w:hAnsi="Arial" w:cs="Arial"/>
          <w:position w:val="6"/>
        </w:rPr>
        <w:t xml:space="preserve"> specifikacijos“ 4.2.1 punkte nurodytus dokumentus.</w:t>
      </w:r>
    </w:p>
    <w:p w14:paraId="59DF7C41" w14:textId="77777777" w:rsidR="0086460A" w:rsidRPr="0024442E" w:rsidRDefault="0086460A" w:rsidP="0086460A">
      <w:pPr>
        <w:spacing w:after="0" w:line="240" w:lineRule="auto"/>
        <w:ind w:firstLine="360"/>
        <w:jc w:val="center"/>
        <w:rPr>
          <w:rFonts w:ascii="Arial" w:eastAsia="Calibri" w:hAnsi="Arial" w:cs="Arial"/>
          <w:b/>
          <w:position w:val="6"/>
        </w:rPr>
      </w:pPr>
    </w:p>
    <w:p w14:paraId="6DAEA8FF" w14:textId="77777777" w:rsidR="0086460A" w:rsidRPr="0024442E" w:rsidRDefault="0086460A" w:rsidP="0086460A">
      <w:pPr>
        <w:spacing w:after="0" w:line="240" w:lineRule="auto"/>
        <w:ind w:firstLine="360"/>
        <w:jc w:val="center"/>
        <w:rPr>
          <w:rFonts w:ascii="Arial" w:eastAsia="Calibri" w:hAnsi="Arial" w:cs="Arial"/>
          <w:position w:val="6"/>
        </w:rPr>
      </w:pPr>
      <w:r w:rsidRPr="0024442E">
        <w:rPr>
          <w:rFonts w:ascii="Arial" w:eastAsia="Calibri" w:hAnsi="Arial" w:cs="Arial"/>
          <w:b/>
          <w:position w:val="6"/>
        </w:rPr>
        <w:t>4. PREKIŲ KOKYBĖ IR GARANTIJA</w:t>
      </w:r>
    </w:p>
    <w:p w14:paraId="6096213E" w14:textId="45727006" w:rsidR="0086460A" w:rsidRPr="0024442E" w:rsidRDefault="0086460A" w:rsidP="0086460A">
      <w:pPr>
        <w:shd w:val="clear" w:color="auto" w:fill="FFFFFF"/>
        <w:tabs>
          <w:tab w:val="left" w:pos="394"/>
          <w:tab w:val="left" w:pos="720"/>
        </w:tabs>
        <w:spacing w:after="0" w:line="240" w:lineRule="auto"/>
        <w:ind w:firstLine="567"/>
        <w:jc w:val="both"/>
        <w:rPr>
          <w:rFonts w:ascii="Arial" w:eastAsia="Calibri" w:hAnsi="Arial" w:cs="Arial"/>
          <w:position w:val="6"/>
        </w:rPr>
      </w:pPr>
      <w:r w:rsidRPr="0024442E">
        <w:rPr>
          <w:rFonts w:ascii="Arial" w:eastAsia="Calibri" w:hAnsi="Arial" w:cs="Arial"/>
          <w:position w:val="6"/>
        </w:rPr>
        <w:t xml:space="preserve">4.1. Prekės turi būti patiektos kokybiškos pagal Sutartyje ir jos prieduose nustatytus reikalavimus. Nustačius, kad Prekės yra nekokybiškos Tiekėjas privalo ištaisyti Prekių </w:t>
      </w:r>
      <w:r w:rsidRPr="0024442E">
        <w:rPr>
          <w:rFonts w:ascii="Arial" w:eastAsia="Calibri" w:hAnsi="Arial" w:cs="Arial"/>
          <w:color w:val="000000" w:themeColor="text1"/>
          <w:position w:val="6"/>
        </w:rPr>
        <w:t>trūkumus per 5 (penkias)</w:t>
      </w:r>
      <w:r w:rsidRPr="0024442E">
        <w:rPr>
          <w:rFonts w:ascii="Arial" w:eastAsia="Calibri" w:hAnsi="Arial" w:cs="Arial"/>
          <w:i/>
          <w:color w:val="000000" w:themeColor="text1"/>
          <w:position w:val="6"/>
        </w:rPr>
        <w:t xml:space="preserve"> </w:t>
      </w:r>
      <w:r w:rsidRPr="0024442E">
        <w:rPr>
          <w:rFonts w:ascii="Arial" w:eastAsia="Calibri" w:hAnsi="Arial" w:cs="Arial"/>
          <w:color w:val="000000" w:themeColor="text1"/>
          <w:position w:val="6"/>
        </w:rPr>
        <w:t>kalendorines dienas nuo Pirkėjo pranešimo apie nekokybiškas Prekes pranešimo gavimo Tiekėjui momento.</w:t>
      </w:r>
    </w:p>
    <w:p w14:paraId="7A8622DC" w14:textId="77777777" w:rsidR="0086460A" w:rsidRPr="0024442E" w:rsidRDefault="0086460A" w:rsidP="0086460A">
      <w:pPr>
        <w:shd w:val="clear" w:color="auto" w:fill="FFFFFF"/>
        <w:tabs>
          <w:tab w:val="left" w:pos="394"/>
          <w:tab w:val="left" w:pos="720"/>
        </w:tabs>
        <w:spacing w:after="0" w:line="240" w:lineRule="auto"/>
        <w:ind w:firstLine="567"/>
        <w:jc w:val="both"/>
        <w:rPr>
          <w:rFonts w:ascii="Arial" w:eastAsia="Calibri" w:hAnsi="Arial" w:cs="Arial"/>
          <w:i/>
          <w:color w:val="000000" w:themeColor="text1"/>
          <w:position w:val="6"/>
          <w:lang w:val="fr-FR"/>
        </w:rPr>
      </w:pPr>
      <w:r w:rsidRPr="0024442E">
        <w:rPr>
          <w:rFonts w:ascii="Arial" w:eastAsia="Calibri" w:hAnsi="Arial" w:cs="Arial"/>
          <w:color w:val="000000" w:themeColor="text1"/>
          <w:position w:val="6"/>
          <w:lang w:val="fr-FR"/>
        </w:rPr>
        <w:t xml:space="preserve">4.2. </w:t>
      </w:r>
      <w:r>
        <w:rPr>
          <w:rFonts w:ascii="Arial" w:eastAsia="Calibri" w:hAnsi="Arial" w:cs="Arial"/>
          <w:color w:val="000000" w:themeColor="text1"/>
          <w:position w:val="6"/>
          <w:lang w:val="fr-FR"/>
        </w:rPr>
        <w:t xml:space="preserve"> </w:t>
      </w:r>
      <w:r w:rsidRPr="0024442E">
        <w:rPr>
          <w:rFonts w:ascii="Arial" w:eastAsia="Calibri" w:hAnsi="Arial" w:cs="Arial"/>
          <w:color w:val="000000" w:themeColor="text1"/>
          <w:position w:val="6"/>
        </w:rPr>
        <w:t>Garantinis laikotarpis – ne trumpesnis nei 12 (dvylika) mėnesių.</w:t>
      </w:r>
    </w:p>
    <w:p w14:paraId="06F43BE0" w14:textId="77777777" w:rsidR="0086460A" w:rsidRPr="0024442E" w:rsidRDefault="0086460A" w:rsidP="0086460A">
      <w:pPr>
        <w:shd w:val="clear" w:color="auto" w:fill="FFFFFF"/>
        <w:tabs>
          <w:tab w:val="left" w:pos="394"/>
          <w:tab w:val="left" w:pos="720"/>
        </w:tabs>
        <w:spacing w:after="0" w:line="240" w:lineRule="auto"/>
        <w:ind w:firstLine="567"/>
        <w:jc w:val="both"/>
        <w:rPr>
          <w:rFonts w:ascii="Arial" w:eastAsia="Calibri" w:hAnsi="Arial" w:cs="Arial"/>
          <w:position w:val="6"/>
        </w:rPr>
      </w:pPr>
      <w:r w:rsidRPr="0024442E">
        <w:rPr>
          <w:rFonts w:ascii="Arial" w:eastAsia="Calibri" w:hAnsi="Arial" w:cs="Arial"/>
          <w:position w:val="6"/>
          <w:lang w:val="fr-FR"/>
        </w:rPr>
        <w:t xml:space="preserve">4.3. </w:t>
      </w:r>
      <w:r w:rsidRPr="0024442E">
        <w:rPr>
          <w:rFonts w:ascii="Arial" w:eastAsia="Calibri" w:hAnsi="Arial" w:cs="Arial"/>
          <w:position w:val="6"/>
        </w:rPr>
        <w:t>Prekių trūkumų/defektų nustatymo bei šalinimo tvarka numatyta Sutarties Bendrosiose sąlygose.</w:t>
      </w:r>
    </w:p>
    <w:p w14:paraId="62A9ADDB" w14:textId="77777777" w:rsidR="0086460A" w:rsidRPr="0024442E" w:rsidRDefault="0086460A" w:rsidP="0086460A">
      <w:pPr>
        <w:shd w:val="clear" w:color="auto" w:fill="FFFFFF"/>
        <w:tabs>
          <w:tab w:val="left" w:pos="394"/>
          <w:tab w:val="left" w:pos="720"/>
        </w:tabs>
        <w:spacing w:after="0" w:line="240" w:lineRule="auto"/>
        <w:ind w:firstLine="360"/>
        <w:jc w:val="both"/>
        <w:rPr>
          <w:rFonts w:ascii="Arial" w:eastAsia="Calibri" w:hAnsi="Arial" w:cs="Arial"/>
          <w:position w:val="6"/>
        </w:rPr>
      </w:pPr>
      <w:r w:rsidRPr="0024442E">
        <w:rPr>
          <w:rFonts w:ascii="Arial" w:eastAsia="Calibri" w:hAnsi="Arial" w:cs="Arial"/>
          <w:position w:val="6"/>
        </w:rPr>
        <w:tab/>
      </w:r>
    </w:p>
    <w:p w14:paraId="227F8E37" w14:textId="77777777" w:rsidR="0086460A" w:rsidRPr="0024442E" w:rsidRDefault="0086460A" w:rsidP="0086460A">
      <w:pPr>
        <w:spacing w:after="0" w:line="240" w:lineRule="auto"/>
        <w:ind w:firstLine="360"/>
        <w:jc w:val="center"/>
        <w:rPr>
          <w:rFonts w:ascii="Arial" w:hAnsi="Arial" w:cs="Arial"/>
          <w:position w:val="6"/>
        </w:rPr>
      </w:pPr>
      <w:r w:rsidRPr="0024442E">
        <w:rPr>
          <w:rFonts w:ascii="Arial" w:eastAsia="Calibri" w:hAnsi="Arial" w:cs="Arial"/>
          <w:b/>
          <w:position w:val="6"/>
        </w:rPr>
        <w:t>5. ŠALIŲ ATSAKOMYBĖ</w:t>
      </w:r>
    </w:p>
    <w:p w14:paraId="127F9DCA" w14:textId="77777777" w:rsidR="0086460A" w:rsidRDefault="0086460A" w:rsidP="0086460A">
      <w:pPr>
        <w:shd w:val="clear" w:color="auto" w:fill="FFFFFF"/>
        <w:spacing w:after="0" w:line="240" w:lineRule="auto"/>
        <w:ind w:firstLine="567"/>
        <w:jc w:val="both"/>
        <w:rPr>
          <w:rFonts w:ascii="Arial" w:eastAsia="Calibri" w:hAnsi="Arial" w:cs="Arial"/>
          <w:position w:val="6"/>
        </w:rPr>
      </w:pPr>
      <w:r w:rsidRPr="0024442E">
        <w:rPr>
          <w:rFonts w:ascii="Arial" w:hAnsi="Arial" w:cs="Arial"/>
          <w:position w:val="6"/>
        </w:rPr>
        <w:t xml:space="preserve">5.1. </w:t>
      </w:r>
      <w:r w:rsidRPr="0024442E">
        <w:rPr>
          <w:rFonts w:ascii="Arial" w:eastAsia="Calibri" w:hAnsi="Arial" w:cs="Arial"/>
          <w:position w:val="6"/>
        </w:rPr>
        <w:t xml:space="preserve">Jeigu Tiekėjas vėluoja patiekti, pakeisti Prekes ar ištaisyti jų trūkumus, Pirkėjas nuo kitos dienos Tiekėjui skaičiuoja 0,1 (vienos dešimtosios) procento dydžio delspinigius už kiekvieną uždelstą kalendorinę dieną nuo laiku nepatiektų, nepakeistų ar Prekių su trūkumais kainos, įskaitant PVM, jei jis Sutarčiai taikomas, bendrą maksimalią delspinigių skaičiavimo ribą nustatant 20 (dvidešimt) procentų nuo </w:t>
      </w:r>
      <w:permStart w:id="1868309708" w:edGrp="everyone"/>
      <w:r w:rsidRPr="0024442E">
        <w:rPr>
          <w:rFonts w:ascii="Arial" w:hAnsi="Arial" w:cs="Arial"/>
          <w:position w:val="6"/>
        </w:rPr>
        <w:t xml:space="preserve">maksimalios </w:t>
      </w:r>
      <w:permEnd w:id="1868309708"/>
      <w:r w:rsidRPr="0024442E">
        <w:rPr>
          <w:rFonts w:ascii="Arial" w:hAnsi="Arial" w:cs="Arial"/>
          <w:position w:val="6"/>
        </w:rPr>
        <w:t>Sutarties kainos dalies, lygios pasiūlymo kainai, įskaitant PVM,</w:t>
      </w:r>
      <w:r w:rsidRPr="0024442E">
        <w:rPr>
          <w:rFonts w:ascii="Arial" w:eastAsia="Calibri" w:hAnsi="Arial" w:cs="Arial"/>
          <w:position w:val="6"/>
        </w:rPr>
        <w:t xml:space="preserve"> jei jis Sutarčiai taikomas</w:t>
      </w:r>
      <w:r w:rsidRPr="0024442E">
        <w:rPr>
          <w:rFonts w:ascii="Arial" w:hAnsi="Arial" w:cs="Arial"/>
          <w:position w:val="6"/>
        </w:rPr>
        <w:t xml:space="preserve">. </w:t>
      </w:r>
    </w:p>
    <w:p w14:paraId="44D4FEA3" w14:textId="77777777" w:rsidR="0086460A" w:rsidRPr="0024442E" w:rsidRDefault="0086460A" w:rsidP="0086460A">
      <w:pPr>
        <w:shd w:val="clear" w:color="auto" w:fill="FFFFFF"/>
        <w:spacing w:after="0" w:line="240" w:lineRule="auto"/>
        <w:ind w:firstLine="567"/>
        <w:jc w:val="both"/>
        <w:rPr>
          <w:rFonts w:ascii="Arial" w:eastAsia="Calibri" w:hAnsi="Arial" w:cs="Arial"/>
          <w:position w:val="6"/>
        </w:rPr>
      </w:pPr>
      <w:r w:rsidRPr="0024442E">
        <w:rPr>
          <w:rFonts w:ascii="Arial" w:eastAsia="Calibri" w:hAnsi="Arial" w:cs="Arial"/>
          <w:position w:val="6"/>
        </w:rPr>
        <w:t xml:space="preserve">5.2. Jei Pirkėjas uždelsia atsiskaityti už tinkamai Tiekėjo patiektas ir perduotas kokybiškas Prekes per Sutartyje nurodytą terminą, Tiekėjas nuo kitos dienos skaičiuoja Pirkėjui 0,1 (vienos dešimtosios) procento dydžio delspinigius nuo neapmokėtos sumos, įskaitant PVM, bendrą maksimalią delspinigių skaičiavimo ribą nustatant 20 (dvidešimt) procentų </w:t>
      </w:r>
      <w:permStart w:id="955217515" w:edGrp="everyone"/>
      <w:r w:rsidRPr="0024442E">
        <w:rPr>
          <w:rFonts w:ascii="Arial" w:eastAsia="Calibri" w:hAnsi="Arial" w:cs="Arial"/>
          <w:position w:val="6"/>
        </w:rPr>
        <w:t xml:space="preserve">nuo </w:t>
      </w:r>
      <w:r w:rsidRPr="0024442E">
        <w:rPr>
          <w:rFonts w:ascii="Arial" w:hAnsi="Arial" w:cs="Arial"/>
          <w:position w:val="6"/>
        </w:rPr>
        <w:t>maksimalios Sutarties kainos dalies</w:t>
      </w:r>
      <w:permEnd w:id="955217515"/>
      <w:r w:rsidRPr="0024442E">
        <w:rPr>
          <w:rFonts w:ascii="Arial" w:hAnsi="Arial" w:cs="Arial"/>
          <w:position w:val="6"/>
        </w:rPr>
        <w:t xml:space="preserve">, lygios pasiūlymo kainai, įskaitant PVM, </w:t>
      </w:r>
      <w:r w:rsidRPr="0024442E">
        <w:rPr>
          <w:rFonts w:ascii="Arial" w:eastAsia="Calibri" w:hAnsi="Arial" w:cs="Arial"/>
          <w:position w:val="6"/>
        </w:rPr>
        <w:t>jei jis Sutarčiai taikomas</w:t>
      </w:r>
    </w:p>
    <w:p w14:paraId="3A398C28" w14:textId="77777777" w:rsidR="0086460A" w:rsidRPr="0024442E" w:rsidRDefault="0086460A" w:rsidP="0086460A">
      <w:pPr>
        <w:spacing w:after="0" w:line="240" w:lineRule="auto"/>
        <w:ind w:firstLine="567"/>
        <w:jc w:val="both"/>
        <w:rPr>
          <w:rFonts w:ascii="Arial" w:eastAsia="Calibri" w:hAnsi="Arial" w:cs="Arial"/>
          <w:position w:val="6"/>
        </w:rPr>
      </w:pPr>
      <w:r w:rsidRPr="0024442E">
        <w:rPr>
          <w:rFonts w:ascii="Arial" w:eastAsia="Calibri" w:hAnsi="Arial" w:cs="Arial"/>
          <w:iCs/>
          <w:position w:val="6"/>
        </w:rPr>
        <w:t xml:space="preserve">5.3. Jei Tiekėjas, vykdydamas Sutartį, nesilaiko galiojančių teisės aktų reikalavimų ir dėl to kompetentingos įgaliotos valstybinės institucijos pritaiko baudas ar kitas sankcijas Pirkėjui, taip pat, jeigu dėl bet kokių aplinkybių, susijusių su Tiekėju ar jo tiekiamomis Prekėmis, Pirkėjui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24442E">
        <w:rPr>
          <w:rFonts w:ascii="Arial" w:eastAsia="Calibri" w:hAnsi="Arial" w:cs="Arial"/>
          <w:b/>
          <w:bCs/>
          <w:iCs/>
          <w:position w:val="6"/>
        </w:rPr>
        <w:t>Sankcijos</w:t>
      </w:r>
      <w:r w:rsidRPr="0024442E">
        <w:rPr>
          <w:rFonts w:ascii="Arial" w:eastAsia="Calibri" w:hAnsi="Arial" w:cs="Arial"/>
          <w:iCs/>
          <w:position w:val="6"/>
        </w:rPr>
        <w:t>), Tiekėjas įsipareigoja apsaugoti Pirkėją bei trečiuosius asmenis nuo bet kokių neigiamų pasekmių atsakyti prieš Pirkėją bei trečiuosius asmenis dėl bet kokių neigiamų pasekmių, kurias Pirkėjui ar tretiesiems asmenims gali sukelti Pirkėjui taikomos Sankcijos, ir atlyginti Pirkėjui bei tretiesiems asmenims visus jų dėl to patirtus tiesioginius ir netiesioginius nuostolius ar žalą bei papildomas išlaidas (įskaitant, bet neapsiribojant, dėl Pirkėjo dalykinės reputacijos sumenkimo, veiklos suvaržymų, verslo sandorių bei klientų praradimo ar kitų neigiamų pasekmių, susijusių su Pirkėjo ar jo darbuotojų veiklos apribojimais).</w:t>
      </w:r>
    </w:p>
    <w:p w14:paraId="4CC2A54F" w14:textId="77777777" w:rsidR="0086460A" w:rsidRPr="0024442E" w:rsidRDefault="0086460A" w:rsidP="0086460A">
      <w:pPr>
        <w:spacing w:after="0" w:line="240" w:lineRule="auto"/>
        <w:ind w:firstLine="567"/>
        <w:jc w:val="both"/>
        <w:rPr>
          <w:rFonts w:ascii="Arial" w:eastAsia="Calibri" w:hAnsi="Arial" w:cs="Arial"/>
          <w:iCs/>
          <w:position w:val="6"/>
        </w:rPr>
      </w:pPr>
      <w:r w:rsidRPr="0024442E">
        <w:rPr>
          <w:rFonts w:ascii="Arial" w:eastAsia="Calibri" w:hAnsi="Arial" w:cs="Arial"/>
          <w:iCs/>
          <w:position w:val="6"/>
        </w:rPr>
        <w:t xml:space="preserve">Tiekėjas privalo nedelsiant, bet ne vėliau nei per 1 (vieną) darbo dieną, informuoti Pirkėją raštu, jei jam yra pritaikytos Sankcijos ar jam yra žinoma informacija apie inicijuotas arba ketinamas inicijuoti procedūras dėl Sankcijų jam ir / ar Pirkėjui taikymo. Tiekėjas, pažeidęs  reikalavimą laiku informuoti Pirkėją raštu apie šiame Sutarties punkte nurodytas aplinkybes, Pirkėjui pareikalavus, sumoka 10 (dešimt) % Sutarties </w:t>
      </w:r>
      <w:r>
        <w:rPr>
          <w:rFonts w:ascii="Arial" w:eastAsia="Calibri" w:hAnsi="Arial" w:cs="Arial"/>
          <w:iCs/>
          <w:position w:val="6"/>
        </w:rPr>
        <w:t xml:space="preserve">maksimalios </w:t>
      </w:r>
      <w:r w:rsidRPr="0024442E">
        <w:rPr>
          <w:rFonts w:ascii="Arial" w:eastAsia="Calibri" w:hAnsi="Arial" w:cs="Arial"/>
          <w:iCs/>
          <w:position w:val="6"/>
        </w:rPr>
        <w:t>vertės, įskaitant PVM, dydžio baudą.</w:t>
      </w:r>
    </w:p>
    <w:p w14:paraId="624CAC2D" w14:textId="77777777" w:rsidR="0086460A" w:rsidRPr="0024442E" w:rsidRDefault="0086460A" w:rsidP="0086460A">
      <w:pPr>
        <w:spacing w:after="0" w:line="240" w:lineRule="auto"/>
        <w:ind w:firstLine="567"/>
        <w:jc w:val="both"/>
        <w:rPr>
          <w:rFonts w:ascii="Arial" w:eastAsia="Calibri" w:hAnsi="Arial" w:cs="Arial"/>
          <w:position w:val="6"/>
        </w:rPr>
      </w:pPr>
    </w:p>
    <w:p w14:paraId="32762A71" w14:textId="77777777" w:rsidR="0086460A" w:rsidRPr="0024442E" w:rsidRDefault="0086460A" w:rsidP="0086460A">
      <w:pPr>
        <w:spacing w:after="0" w:line="240" w:lineRule="auto"/>
        <w:ind w:firstLine="567"/>
        <w:jc w:val="center"/>
        <w:rPr>
          <w:rFonts w:ascii="Arial" w:eastAsia="Calibri" w:hAnsi="Arial" w:cs="Arial"/>
          <w:b/>
          <w:position w:val="6"/>
        </w:rPr>
      </w:pPr>
      <w:r w:rsidRPr="0024442E">
        <w:rPr>
          <w:rFonts w:ascii="Arial" w:eastAsia="Calibri" w:hAnsi="Arial" w:cs="Arial"/>
          <w:b/>
          <w:position w:val="6"/>
        </w:rPr>
        <w:lastRenderedPageBreak/>
        <w:t xml:space="preserve">6. SUTARTIES ĮVYKDYMO UŽTIKRINIMAS </w:t>
      </w:r>
    </w:p>
    <w:p w14:paraId="7A4700B2" w14:textId="77777777" w:rsidR="0086460A" w:rsidRPr="0024442E" w:rsidRDefault="0086460A" w:rsidP="0086460A">
      <w:pPr>
        <w:tabs>
          <w:tab w:val="left" w:pos="709"/>
        </w:tabs>
        <w:spacing w:after="0" w:line="240" w:lineRule="auto"/>
        <w:ind w:firstLine="567"/>
        <w:jc w:val="both"/>
        <w:rPr>
          <w:rFonts w:ascii="Arial" w:eastAsia="Calibri" w:hAnsi="Arial" w:cs="Arial"/>
          <w:i/>
          <w:position w:val="6"/>
        </w:rPr>
      </w:pPr>
      <w:r w:rsidRPr="0024442E">
        <w:rPr>
          <w:rFonts w:ascii="Arial" w:eastAsia="Calibri" w:hAnsi="Arial" w:cs="Arial"/>
          <w:position w:val="6"/>
        </w:rPr>
        <w:t>6.1. Sutarties įvykdymas užtikrinamas vienu iš Sutarties Bendrosiose sąlygose nurodytų prievolių įvykdymo užtikrinimo būdų – netesybomis, nurodytomis Sutarties Specialiųjų sąlygų 5.1 ir 5.2 punktuose.</w:t>
      </w:r>
    </w:p>
    <w:p w14:paraId="10F2B017" w14:textId="77777777" w:rsidR="0086460A" w:rsidRPr="0024442E" w:rsidRDefault="0086460A" w:rsidP="0086460A">
      <w:pPr>
        <w:tabs>
          <w:tab w:val="left" w:pos="709"/>
        </w:tabs>
        <w:spacing w:after="0" w:line="240" w:lineRule="auto"/>
        <w:ind w:firstLine="567"/>
        <w:jc w:val="both"/>
        <w:rPr>
          <w:rFonts w:ascii="Arial" w:eastAsia="Calibri" w:hAnsi="Arial" w:cs="Arial"/>
          <w:b/>
          <w:position w:val="6"/>
        </w:rPr>
      </w:pPr>
    </w:p>
    <w:p w14:paraId="495A2CE9" w14:textId="77777777" w:rsidR="0086460A" w:rsidRPr="0024442E" w:rsidRDefault="0086460A" w:rsidP="0086460A">
      <w:pPr>
        <w:spacing w:after="0" w:line="240" w:lineRule="auto"/>
        <w:ind w:firstLine="567"/>
        <w:jc w:val="center"/>
        <w:rPr>
          <w:rFonts w:ascii="Arial" w:eastAsia="Calibri" w:hAnsi="Arial" w:cs="Arial"/>
          <w:position w:val="6"/>
        </w:rPr>
      </w:pPr>
      <w:r w:rsidRPr="0024442E">
        <w:rPr>
          <w:rFonts w:ascii="Arial" w:eastAsia="Calibri" w:hAnsi="Arial" w:cs="Arial"/>
          <w:b/>
          <w:position w:val="6"/>
        </w:rPr>
        <w:t>7. SUTARTIES GALIOJIMAS</w:t>
      </w:r>
    </w:p>
    <w:p w14:paraId="2379B638" w14:textId="77777777" w:rsidR="0086460A" w:rsidRPr="0024442E" w:rsidRDefault="0086460A" w:rsidP="0086460A">
      <w:pPr>
        <w:spacing w:after="0" w:line="240" w:lineRule="auto"/>
        <w:ind w:firstLine="567"/>
        <w:jc w:val="both"/>
        <w:rPr>
          <w:rFonts w:ascii="Arial" w:eastAsia="Times New Roman" w:hAnsi="Arial" w:cs="Arial"/>
          <w:position w:val="6"/>
        </w:rPr>
      </w:pPr>
      <w:r w:rsidRPr="0024442E">
        <w:rPr>
          <w:rFonts w:ascii="Arial" w:eastAsia="Calibri" w:hAnsi="Arial" w:cs="Arial"/>
          <w:position w:val="6"/>
        </w:rPr>
        <w:t>7.1. Sutartis laikoma sudaryta ir įsigalioja ją pasirašius įgaliotiems Šalių atstovams</w:t>
      </w:r>
      <w:r w:rsidRPr="0024442E">
        <w:rPr>
          <w:rFonts w:ascii="Arial" w:eastAsia="Times New Roman" w:hAnsi="Arial" w:cs="Arial"/>
          <w:position w:val="6"/>
        </w:rPr>
        <w:t xml:space="preserve">. </w:t>
      </w:r>
    </w:p>
    <w:p w14:paraId="0F505871" w14:textId="77777777" w:rsidR="0086460A" w:rsidRPr="0024442E" w:rsidRDefault="0086460A" w:rsidP="0086460A">
      <w:pPr>
        <w:spacing w:after="0" w:line="240" w:lineRule="auto"/>
        <w:ind w:firstLine="567"/>
        <w:jc w:val="both"/>
        <w:rPr>
          <w:rFonts w:ascii="Arial" w:eastAsia="Calibri" w:hAnsi="Arial" w:cs="Arial"/>
          <w:i/>
          <w:position w:val="6"/>
        </w:rPr>
      </w:pPr>
      <w:r w:rsidRPr="0024442E">
        <w:rPr>
          <w:rFonts w:ascii="Arial" w:eastAsia="Calibri" w:hAnsi="Arial" w:cs="Arial"/>
          <w:position w:val="6"/>
        </w:rPr>
        <w:t>7.2. Sutartis galioja iki visiško prievolių įvykdymo, bet jos terminas negali būti ilgesnis kaip</w:t>
      </w:r>
      <w:r w:rsidRPr="0024442E">
        <w:rPr>
          <w:rFonts w:ascii="Arial" w:hAnsi="Arial" w:cs="Arial"/>
          <w:position w:val="6"/>
        </w:rPr>
        <w:t xml:space="preserve"> 3</w:t>
      </w:r>
      <w:r w:rsidRPr="000B0989">
        <w:rPr>
          <w:rFonts w:ascii="Arial" w:hAnsi="Arial" w:cs="Arial"/>
          <w:position w:val="6"/>
        </w:rPr>
        <w:t>8</w:t>
      </w:r>
      <w:r w:rsidRPr="0024442E">
        <w:rPr>
          <w:rFonts w:ascii="Arial" w:hAnsi="Arial" w:cs="Arial"/>
          <w:position w:val="6"/>
        </w:rPr>
        <w:t xml:space="preserve"> (trisdešimt </w:t>
      </w:r>
      <w:r>
        <w:rPr>
          <w:rFonts w:ascii="Arial" w:hAnsi="Arial" w:cs="Arial"/>
          <w:position w:val="6"/>
        </w:rPr>
        <w:t>aštuoni</w:t>
      </w:r>
      <w:r w:rsidRPr="0024442E">
        <w:rPr>
          <w:rFonts w:ascii="Arial" w:hAnsi="Arial" w:cs="Arial"/>
          <w:position w:val="6"/>
        </w:rPr>
        <w:t>) mėnesiai nuo Sutarties įsigaliojimo dienos. Apmokėjimo už pristatytas Prekes terminas įskaitomas į Sutarties galiojimo terminą.</w:t>
      </w:r>
      <w:r w:rsidRPr="0024442E">
        <w:rPr>
          <w:rFonts w:ascii="Arial" w:eastAsia="Calibri" w:hAnsi="Arial" w:cs="Arial"/>
          <w:i/>
          <w:position w:val="6"/>
        </w:rPr>
        <w:t xml:space="preserve"> </w:t>
      </w:r>
      <w:permStart w:id="1113943322" w:edGrp="everyone"/>
    </w:p>
    <w:p w14:paraId="185D8F37" w14:textId="77777777" w:rsidR="0086460A" w:rsidRPr="0024442E" w:rsidRDefault="0086460A" w:rsidP="0086460A">
      <w:pPr>
        <w:spacing w:after="0" w:line="240" w:lineRule="auto"/>
        <w:ind w:firstLine="567"/>
        <w:jc w:val="both"/>
        <w:rPr>
          <w:rFonts w:ascii="Arial" w:eastAsia="Calibri" w:hAnsi="Arial" w:cs="Arial"/>
          <w:position w:val="6"/>
        </w:rPr>
      </w:pPr>
    </w:p>
    <w:p w14:paraId="584BF23E" w14:textId="77777777" w:rsidR="0086460A" w:rsidRPr="0024442E" w:rsidRDefault="0086460A" w:rsidP="0086460A">
      <w:pPr>
        <w:spacing w:after="0" w:line="240" w:lineRule="auto"/>
        <w:ind w:firstLine="567"/>
        <w:jc w:val="center"/>
        <w:rPr>
          <w:rFonts w:ascii="Arial" w:eastAsia="Calibri" w:hAnsi="Arial" w:cs="Arial"/>
          <w:position w:val="6"/>
        </w:rPr>
      </w:pPr>
      <w:r w:rsidRPr="0024442E">
        <w:rPr>
          <w:rFonts w:ascii="Arial" w:eastAsia="Calibri" w:hAnsi="Arial" w:cs="Arial"/>
          <w:b/>
          <w:position w:val="6"/>
        </w:rPr>
        <w:t>8</w:t>
      </w:r>
      <w:permEnd w:id="1113943322"/>
      <w:r w:rsidRPr="0024442E">
        <w:rPr>
          <w:rFonts w:ascii="Arial" w:eastAsia="Calibri" w:hAnsi="Arial" w:cs="Arial"/>
          <w:b/>
          <w:position w:val="6"/>
        </w:rPr>
        <w:t>. KITOS NUOSTATOS</w:t>
      </w:r>
    </w:p>
    <w:p w14:paraId="74991660" w14:textId="77777777" w:rsidR="0086460A" w:rsidRPr="0024442E" w:rsidRDefault="0086460A" w:rsidP="0086460A">
      <w:pPr>
        <w:spacing w:after="0" w:line="240" w:lineRule="auto"/>
        <w:ind w:firstLine="567"/>
        <w:jc w:val="both"/>
        <w:rPr>
          <w:rFonts w:ascii="Arial" w:eastAsia="Calibri" w:hAnsi="Arial" w:cs="Arial"/>
          <w:position w:val="6"/>
        </w:rPr>
      </w:pPr>
      <w:r w:rsidRPr="0024442E">
        <w:rPr>
          <w:rFonts w:ascii="Arial" w:eastAsia="Calibri" w:hAnsi="Arial" w:cs="Arial"/>
          <w:position w:val="6"/>
        </w:rPr>
        <w:t xml:space="preserve">8.1. Šią Sutartį sudaro Sutarties Specialiosios sąlygos, jų priedai ir Sutarties Bendrosios sąlygos. </w:t>
      </w:r>
      <w:r w:rsidRPr="0024442E">
        <w:rPr>
          <w:rFonts w:ascii="Arial" w:hAnsi="Arial" w:cs="Arial"/>
          <w:bCs/>
          <w:spacing w:val="-2"/>
          <w:position w:val="6"/>
        </w:rPr>
        <w:t xml:space="preserve">Laikoma, kad Sutartį sudarantys dokumentai vienas kitą paaiškina. </w:t>
      </w:r>
      <w:r w:rsidRPr="0024442E">
        <w:rPr>
          <w:rFonts w:ascii="Arial" w:eastAsia="Calibri" w:hAnsi="Arial" w:cs="Arial"/>
          <w:position w:val="6"/>
        </w:rPr>
        <w:t>Jeigu Sutarties Specialiųjų sąlygų ir / ar jų priedų nuostatos neatitinka Sutarties Bendrųjų sąlygų nuostatų, pirmenybė yra teikiama Sutarties Specialiųjų sąlygų bei jų priedų nuostatoms.</w:t>
      </w:r>
      <w:r w:rsidRPr="0024442E">
        <w:rPr>
          <w:rFonts w:ascii="Arial" w:hAnsi="Arial" w:cs="Arial"/>
          <w:bCs/>
          <w:spacing w:val="-2"/>
          <w:position w:val="6"/>
        </w:rPr>
        <w:t xml:space="preserve"> Esant tarpusavio neatitikimams tarp Sutarties Specialiųjų sąlygų ir jos priedų, prioritetas teikiamas šiam Šalių pasirašytam Sutarties tekstui, po to pirkimo, kurio pagrindu buvo sudaryta Sutartis, dokumentams, po to – Tiekėjo pasiūlymui.</w:t>
      </w:r>
    </w:p>
    <w:p w14:paraId="2FFC699F" w14:textId="77777777" w:rsidR="0086460A" w:rsidRPr="0024442E" w:rsidRDefault="0086460A" w:rsidP="0086460A">
      <w:pPr>
        <w:spacing w:after="0" w:line="240" w:lineRule="auto"/>
        <w:ind w:firstLine="567"/>
        <w:jc w:val="both"/>
        <w:rPr>
          <w:rFonts w:ascii="Arial" w:eastAsia="Calibri" w:hAnsi="Arial" w:cs="Arial"/>
          <w:position w:val="6"/>
          <w:lang w:eastAsia="x-none"/>
        </w:rPr>
      </w:pPr>
      <w:r w:rsidRPr="0024442E">
        <w:rPr>
          <w:rFonts w:ascii="Arial" w:eastAsia="Calibri" w:hAnsi="Arial" w:cs="Arial"/>
          <w:position w:val="6"/>
        </w:rPr>
        <w:t xml:space="preserve">8.2. </w:t>
      </w:r>
      <w:r w:rsidRPr="0024442E">
        <w:rPr>
          <w:rFonts w:ascii="Arial" w:eastAsia="Calibri" w:hAnsi="Arial" w:cs="Arial"/>
          <w:position w:val="6"/>
          <w:lang w:eastAsia="x-none"/>
        </w:rPr>
        <w:t xml:space="preserve">Sutarčiai taikoma pirkimo paskelbimo dieną aktuali AB „Lietuvos geležinkeliai“ generalinio direktoriaus įsakymu patvirtinta Sutarties Bendrųjų sąlygų redakcija (3 priedas)  su kurių nuostatomis Šalys yra visiškai susipažinusios ir jas vykdys. </w:t>
      </w:r>
    </w:p>
    <w:p w14:paraId="016CBF46" w14:textId="77777777" w:rsidR="0086460A" w:rsidRPr="0024442E" w:rsidRDefault="0086460A" w:rsidP="0086460A">
      <w:pPr>
        <w:spacing w:after="0" w:line="240" w:lineRule="auto"/>
        <w:ind w:firstLine="567"/>
        <w:jc w:val="both"/>
        <w:rPr>
          <w:rFonts w:ascii="Arial" w:eastAsia="Calibri" w:hAnsi="Arial" w:cs="Arial"/>
          <w:position w:val="6"/>
        </w:rPr>
      </w:pPr>
      <w:r w:rsidRPr="0024442E">
        <w:rPr>
          <w:rFonts w:ascii="Arial" w:eastAsia="Calibri" w:hAnsi="Arial" w:cs="Arial"/>
          <w:position w:val="6"/>
        </w:rPr>
        <w:t>8.3. Tiekėjas patvirtina, kad jis neprieštarauja Pirkėjo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Tiekėjo sutikimai ar leidimai. Jeigu dėl bet kokių imperatyvių teisės aktų reikalavimų tokius sutikimus ar leidimus reikėtų gauti, Tiekėjas juos įsipareigoja išduoti nedelsiant, bet ne vėliau nei per Pirkėjo prašyme nurodytą terminą.</w:t>
      </w:r>
    </w:p>
    <w:p w14:paraId="43F290FC" w14:textId="77777777" w:rsidR="0086460A" w:rsidRPr="0024442E" w:rsidRDefault="0086460A" w:rsidP="0086460A">
      <w:pPr>
        <w:spacing w:after="0" w:line="240" w:lineRule="auto"/>
        <w:ind w:firstLine="567"/>
        <w:jc w:val="both"/>
        <w:rPr>
          <w:rFonts w:ascii="Arial" w:eastAsia="Calibri" w:hAnsi="Arial" w:cs="Arial"/>
          <w:position w:val="6"/>
        </w:rPr>
      </w:pPr>
      <w:r w:rsidRPr="0024442E">
        <w:rPr>
          <w:rFonts w:ascii="Arial" w:eastAsia="Calibri" w:hAnsi="Arial" w:cs="Arial"/>
          <w:position w:val="6"/>
        </w:rPr>
        <w:t>Tais atvejais, kai Pirkėjo reorganizavimo, atskyrimo, pertvarkymo ar įmonės perdavimo (įskaitant, bet neapsiribojant, turto arba įmonės įnešimo į trečiųjų asmenų įstatinį kapitalą ir pan.) atveju bus numatyta, jog šioje Sutartyje nustatytos Prekės yra reikalingi(-</w:t>
      </w:r>
      <w:proofErr w:type="spellStart"/>
      <w:r w:rsidRPr="0024442E">
        <w:rPr>
          <w:rFonts w:ascii="Arial" w:eastAsia="Calibri" w:hAnsi="Arial" w:cs="Arial"/>
          <w:position w:val="6"/>
        </w:rPr>
        <w:t>os</w:t>
      </w:r>
      <w:proofErr w:type="spellEnd"/>
      <w:r w:rsidRPr="0024442E">
        <w:rPr>
          <w:rFonts w:ascii="Arial" w:eastAsia="Calibri" w:hAnsi="Arial" w:cs="Arial"/>
          <w:position w:val="6"/>
        </w:rPr>
        <w:t>) tiek Pirkėjui, tiek ir / ar pagal šią Sutartį teises ir pareigas ar jų dalį įgijusiam ūkio subjektui, šioje Sutartyje numatytus įsipareigojimus Tiekėjas vykdys pagal poreikį tiek Pirkėjo, tiek pagal šią Sutartį teises ir pareigas ar jų dalį įgijusio ūkio subjekto atžvilgiu.</w:t>
      </w:r>
    </w:p>
    <w:p w14:paraId="4BB0E1FF" w14:textId="77777777" w:rsidR="0086460A" w:rsidRPr="0024442E" w:rsidRDefault="0086460A" w:rsidP="0086460A">
      <w:pPr>
        <w:shd w:val="clear" w:color="auto" w:fill="FFFFFF"/>
        <w:spacing w:after="0" w:line="240" w:lineRule="auto"/>
        <w:ind w:firstLine="567"/>
        <w:jc w:val="both"/>
        <w:rPr>
          <w:rFonts w:ascii="Arial" w:eastAsia="Calibri" w:hAnsi="Arial" w:cs="Arial"/>
          <w:position w:val="6"/>
        </w:rPr>
      </w:pPr>
      <w:r w:rsidRPr="0024442E">
        <w:rPr>
          <w:rFonts w:ascii="Arial" w:eastAsia="Calibri" w:hAnsi="Arial" w:cs="Arial"/>
          <w:position w:val="6"/>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5BDADFC2" w14:textId="77777777" w:rsidR="0086460A" w:rsidRPr="0024442E" w:rsidRDefault="0086460A" w:rsidP="0086460A">
      <w:pPr>
        <w:spacing w:after="0" w:line="240" w:lineRule="auto"/>
        <w:ind w:firstLine="567"/>
        <w:jc w:val="both"/>
        <w:rPr>
          <w:rFonts w:ascii="Arial" w:eastAsia="Calibri" w:hAnsi="Arial" w:cs="Arial"/>
          <w:position w:val="6"/>
        </w:rPr>
      </w:pPr>
      <w:r w:rsidRPr="0024442E">
        <w:rPr>
          <w:rFonts w:ascii="Arial" w:eastAsia="Calibri" w:hAnsi="Arial" w:cs="Arial"/>
          <w:position w:val="6"/>
        </w:rPr>
        <w:t>Pirkėjo reorganizavimo, atskyrimo, pertvarkymo ar įmonės perdavimo (įskaitant, bet neapsiribojant, turto arba įmonės įnešimo į trečiųjų asmenų įstatinį kapitalą ir pan.) atveju, Sutartis vykdoma pagal Pirkėjo ir (ar) pagal šią Sutartį teises ir pareigas ar jų dalį įgijusio ūkio subjekto statusui (viešuosius) pirkimus reglamentuojančių teisės aktų reikalavimų prasme) taikytiną teisę.</w:t>
      </w:r>
    </w:p>
    <w:p w14:paraId="76C6F36F" w14:textId="77777777" w:rsidR="0086460A" w:rsidRPr="0024442E" w:rsidRDefault="0086460A" w:rsidP="0086460A">
      <w:pPr>
        <w:spacing w:after="0" w:line="240" w:lineRule="auto"/>
        <w:ind w:firstLine="567"/>
        <w:jc w:val="both"/>
        <w:rPr>
          <w:rFonts w:ascii="Arial" w:eastAsia="Calibri" w:hAnsi="Arial" w:cs="Arial"/>
          <w:position w:val="6"/>
        </w:rPr>
      </w:pPr>
      <w:r w:rsidRPr="0024442E">
        <w:rPr>
          <w:rFonts w:ascii="Arial" w:eastAsia="Calibri" w:hAnsi="Arial" w:cs="Arial"/>
          <w:position w:val="6"/>
        </w:rPr>
        <w:t xml:space="preserve">8.4. Šalys susitaria pakeisti nurodytą Sutarties Bendrųjų sąlygų punktą ir išdėstyti jį nauja redakcija: </w:t>
      </w:r>
    </w:p>
    <w:p w14:paraId="4975E0FC" w14:textId="77777777" w:rsidR="0086460A" w:rsidRPr="0024442E" w:rsidRDefault="0086460A" w:rsidP="0086460A">
      <w:pPr>
        <w:spacing w:after="0" w:line="240" w:lineRule="auto"/>
        <w:ind w:firstLine="567"/>
        <w:jc w:val="both"/>
        <w:rPr>
          <w:rFonts w:ascii="Arial" w:eastAsia="Calibri" w:hAnsi="Arial" w:cs="Arial"/>
          <w:position w:val="6"/>
        </w:rPr>
      </w:pPr>
      <w:r w:rsidRPr="0024442E">
        <w:rPr>
          <w:rFonts w:ascii="Arial" w:eastAsia="Calibri" w:hAnsi="Arial" w:cs="Arial"/>
          <w:position w:val="6"/>
        </w:rPr>
        <w:t>„1.4. Pirkėjas – UAB „LTG Link“, toliau dar vadinama – Šalis.“</w:t>
      </w:r>
    </w:p>
    <w:p w14:paraId="4A450088" w14:textId="77777777" w:rsidR="0086460A" w:rsidRPr="0024442E" w:rsidRDefault="0086460A" w:rsidP="0086460A">
      <w:pPr>
        <w:spacing w:after="0" w:line="240" w:lineRule="auto"/>
        <w:ind w:firstLine="567"/>
        <w:jc w:val="both"/>
        <w:rPr>
          <w:rFonts w:ascii="Arial" w:eastAsia="Calibri" w:hAnsi="Arial" w:cs="Arial"/>
          <w:spacing w:val="-5"/>
          <w:position w:val="6"/>
        </w:rPr>
      </w:pPr>
      <w:r w:rsidRPr="0024442E">
        <w:rPr>
          <w:rFonts w:ascii="Arial" w:eastAsia="Calibri" w:hAnsi="Arial" w:cs="Arial"/>
          <w:position w:val="6"/>
        </w:rPr>
        <w:t xml:space="preserve">8.5. </w:t>
      </w:r>
      <w:r w:rsidRPr="0024442E">
        <w:rPr>
          <w:rFonts w:ascii="Arial" w:eastAsia="Calibri" w:hAnsi="Arial" w:cs="Arial"/>
          <w:spacing w:val="-5"/>
          <w:position w:val="6"/>
        </w:rPr>
        <w:t xml:space="preserve">Tiekėjas </w:t>
      </w:r>
      <w:permStart w:id="1452429172" w:edGrp="everyone"/>
      <w:r w:rsidRPr="0024442E">
        <w:rPr>
          <w:rFonts w:ascii="Arial" w:eastAsia="Calibri" w:hAnsi="Arial" w:cs="Arial"/>
          <w:spacing w:val="-5"/>
          <w:position w:val="6"/>
        </w:rPr>
        <w:t>nėra</w:t>
      </w:r>
      <w:permEnd w:id="1452429172"/>
      <w:r w:rsidRPr="0024442E">
        <w:rPr>
          <w:rFonts w:ascii="Arial" w:eastAsia="Calibri" w:hAnsi="Arial" w:cs="Arial"/>
          <w:spacing w:val="-5"/>
          <w:position w:val="6"/>
        </w:rPr>
        <w:t xml:space="preserve"> laikomas asocijuotu su </w:t>
      </w:r>
      <w:r w:rsidRPr="0024442E">
        <w:rPr>
          <w:rFonts w:ascii="Arial" w:eastAsia="Calibri" w:hAnsi="Arial" w:cs="Arial"/>
          <w:position w:val="6"/>
        </w:rPr>
        <w:t xml:space="preserve">Pirkėju </w:t>
      </w:r>
      <w:r w:rsidRPr="0024442E">
        <w:rPr>
          <w:rFonts w:ascii="Arial" w:eastAsia="Calibri" w:hAnsi="Arial" w:cs="Arial"/>
          <w:spacing w:val="-5"/>
          <w:position w:val="6"/>
        </w:rPr>
        <w:t>pagal galiojančius Lietuvos Respublikos teisės aktus (Pridėtinės vertės mokesčio įstatymą, Pelno mokesčio įstatymą, Gyventojų pajamų mokesčio įstatymą).</w:t>
      </w:r>
    </w:p>
    <w:p w14:paraId="54324B34" w14:textId="77777777" w:rsidR="0086460A" w:rsidRPr="0024442E" w:rsidRDefault="0086460A" w:rsidP="0086460A">
      <w:pPr>
        <w:spacing w:after="0" w:line="240" w:lineRule="auto"/>
        <w:ind w:firstLine="567"/>
        <w:jc w:val="both"/>
        <w:rPr>
          <w:rFonts w:ascii="Arial" w:eastAsia="Calibri" w:hAnsi="Arial" w:cs="Arial"/>
          <w:position w:val="6"/>
        </w:rPr>
      </w:pPr>
      <w:r w:rsidRPr="0024442E">
        <w:rPr>
          <w:rFonts w:ascii="Arial" w:eastAsia="Calibri" w:hAnsi="Arial" w:cs="Arial"/>
          <w:spacing w:val="-5"/>
          <w:position w:val="6"/>
        </w:rPr>
        <w:t>8.6. Tiekėjas</w:t>
      </w:r>
      <w:r w:rsidRPr="0024442E">
        <w:rPr>
          <w:rFonts w:ascii="Arial" w:eastAsia="Calibri" w:hAnsi="Arial" w:cs="Arial"/>
          <w:position w:val="6"/>
        </w:rPr>
        <w:t xml:space="preserve"> </w:t>
      </w:r>
      <w:permStart w:id="382695232" w:edGrp="everyone"/>
      <w:r w:rsidRPr="0024442E">
        <w:rPr>
          <w:rFonts w:ascii="Arial" w:eastAsia="Calibri" w:hAnsi="Arial" w:cs="Arial"/>
          <w:position w:val="6"/>
        </w:rPr>
        <w:t>yra</w:t>
      </w:r>
      <w:permEnd w:id="382695232"/>
      <w:r>
        <w:rPr>
          <w:rFonts w:ascii="Arial" w:eastAsia="Calibri" w:hAnsi="Arial" w:cs="Arial"/>
          <w:spacing w:val="-5"/>
          <w:position w:val="6"/>
        </w:rPr>
        <w:t xml:space="preserve"> </w:t>
      </w:r>
      <w:r w:rsidRPr="0024442E">
        <w:rPr>
          <w:rFonts w:ascii="Arial" w:eastAsia="Calibri" w:hAnsi="Arial" w:cs="Arial"/>
          <w:position w:val="6"/>
        </w:rPr>
        <w:t xml:space="preserve">registruotas PVM mokėtoju Lietuvos Respublikoje. </w:t>
      </w:r>
    </w:p>
    <w:p w14:paraId="287BF604" w14:textId="77777777" w:rsidR="0086460A" w:rsidRPr="0024442E" w:rsidRDefault="0086460A" w:rsidP="0086460A">
      <w:pPr>
        <w:tabs>
          <w:tab w:val="left" w:pos="0"/>
        </w:tabs>
        <w:spacing w:after="0" w:line="240" w:lineRule="auto"/>
        <w:ind w:firstLine="567"/>
        <w:jc w:val="both"/>
        <w:rPr>
          <w:rFonts w:ascii="Arial" w:hAnsi="Arial" w:cs="Arial"/>
          <w:spacing w:val="-5"/>
          <w:position w:val="6"/>
        </w:rPr>
      </w:pPr>
      <w:r w:rsidRPr="0024442E">
        <w:rPr>
          <w:rFonts w:ascii="Arial" w:hAnsi="Arial" w:cs="Arial"/>
          <w:color w:val="000000"/>
          <w:position w:val="6"/>
        </w:rPr>
        <w:t>8.7. 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3699AF0D" w14:textId="77777777" w:rsidR="0086460A" w:rsidRPr="0024442E" w:rsidRDefault="0086460A" w:rsidP="0086460A">
      <w:pPr>
        <w:spacing w:after="0" w:line="240" w:lineRule="auto"/>
        <w:ind w:firstLine="567"/>
        <w:jc w:val="both"/>
        <w:rPr>
          <w:rFonts w:ascii="Arial" w:eastAsia="Calibri" w:hAnsi="Arial" w:cs="Arial"/>
          <w:position w:val="6"/>
          <w:lang w:eastAsia="x-none"/>
        </w:rPr>
      </w:pPr>
      <w:r w:rsidRPr="0024442E">
        <w:rPr>
          <w:rFonts w:ascii="Arial" w:eastAsia="Calibri" w:hAnsi="Arial" w:cs="Arial"/>
          <w:position w:val="6"/>
          <w:lang w:eastAsia="x-none"/>
        </w:rPr>
        <w:t xml:space="preserve">8.8. Ši Sutartis sudaryta lietuvių kalba 2 (dviem) egzemplioriais, turinčiais vienodą teisinę galią, po vieną kiekvienai Šaliai. </w:t>
      </w:r>
    </w:p>
    <w:p w14:paraId="40DD5705" w14:textId="77777777" w:rsidR="0086460A" w:rsidRPr="0024442E" w:rsidRDefault="0086460A" w:rsidP="0086460A">
      <w:pPr>
        <w:spacing w:after="0" w:line="240" w:lineRule="auto"/>
        <w:ind w:firstLine="567"/>
        <w:jc w:val="both"/>
        <w:rPr>
          <w:rFonts w:ascii="Arial" w:hAnsi="Arial" w:cs="Arial"/>
          <w:position w:val="6"/>
        </w:rPr>
      </w:pPr>
      <w:r w:rsidRPr="0024442E">
        <w:rPr>
          <w:rFonts w:ascii="Arial" w:hAnsi="Arial" w:cs="Arial"/>
          <w:position w:val="6"/>
        </w:rPr>
        <w:lastRenderedPageBreak/>
        <w:t>8.9. Sutarties Bendrosiose sąlygose nurodytos alternatyvios nuostatos (su prierašu „</w:t>
      </w:r>
      <w:r w:rsidRPr="0024442E">
        <w:rPr>
          <w:rFonts w:ascii="Arial" w:hAnsi="Arial" w:cs="Arial"/>
          <w:i/>
          <w:iCs/>
          <w:position w:val="6"/>
        </w:rPr>
        <w:t xml:space="preserve">jei taikoma“, „jei tokių būtų“, „jei tokių yra“ </w:t>
      </w:r>
      <w:r w:rsidRPr="0024442E">
        <w:rPr>
          <w:rFonts w:ascii="Arial" w:hAnsi="Arial" w:cs="Arial"/>
          <w:position w:val="6"/>
        </w:rPr>
        <w:t>ar pan</w:t>
      </w:r>
      <w:r w:rsidRPr="0024442E">
        <w:rPr>
          <w:rFonts w:ascii="Arial" w:hAnsi="Arial" w:cs="Arial"/>
          <w:i/>
          <w:iCs/>
          <w:position w:val="6"/>
        </w:rPr>
        <w:t>.</w:t>
      </w:r>
      <w:r w:rsidRPr="0024442E">
        <w:rPr>
          <w:rFonts w:ascii="Arial" w:hAnsi="Arial" w:cs="Arial"/>
          <w:position w:val="6"/>
        </w:rPr>
        <w:t>) taikomos tik tokiu atveju, jeigu jos konkrečiai aprašomos Sutarties Specialiosiose sąlygose.</w:t>
      </w:r>
    </w:p>
    <w:p w14:paraId="066037BB" w14:textId="77777777" w:rsidR="0086460A" w:rsidRDefault="0086460A" w:rsidP="0086460A">
      <w:pPr>
        <w:spacing w:after="0" w:line="240" w:lineRule="auto"/>
        <w:ind w:firstLine="567"/>
        <w:jc w:val="both"/>
        <w:rPr>
          <w:rFonts w:ascii="Arial" w:eastAsia="Calibri" w:hAnsi="Arial" w:cs="Arial"/>
          <w:position w:val="6"/>
          <w:lang w:eastAsia="x-none"/>
        </w:rPr>
      </w:pPr>
    </w:p>
    <w:p w14:paraId="3446BD67" w14:textId="77777777" w:rsidR="0086460A" w:rsidRDefault="0086460A" w:rsidP="0086460A">
      <w:pPr>
        <w:spacing w:after="0" w:line="240" w:lineRule="auto"/>
        <w:ind w:firstLine="567"/>
        <w:jc w:val="both"/>
        <w:rPr>
          <w:rFonts w:ascii="Arial" w:eastAsia="Calibri" w:hAnsi="Arial" w:cs="Arial"/>
          <w:position w:val="6"/>
          <w:lang w:eastAsia="x-none"/>
        </w:rPr>
      </w:pPr>
    </w:p>
    <w:p w14:paraId="18DCE24D" w14:textId="77777777" w:rsidR="0086460A" w:rsidRDefault="0086460A" w:rsidP="0086460A">
      <w:pPr>
        <w:spacing w:after="0" w:line="240" w:lineRule="auto"/>
        <w:ind w:firstLine="567"/>
        <w:jc w:val="both"/>
        <w:rPr>
          <w:rFonts w:ascii="Arial" w:eastAsia="Calibri" w:hAnsi="Arial" w:cs="Arial"/>
          <w:position w:val="6"/>
          <w:lang w:eastAsia="x-none"/>
        </w:rPr>
      </w:pPr>
    </w:p>
    <w:p w14:paraId="6CE25B31" w14:textId="77777777" w:rsidR="0086460A" w:rsidRDefault="0086460A" w:rsidP="0086460A">
      <w:pPr>
        <w:spacing w:after="0" w:line="240" w:lineRule="auto"/>
        <w:ind w:firstLine="567"/>
        <w:jc w:val="both"/>
        <w:rPr>
          <w:rFonts w:ascii="Arial" w:eastAsia="Calibri" w:hAnsi="Arial" w:cs="Arial"/>
          <w:position w:val="6"/>
          <w:lang w:eastAsia="x-none"/>
        </w:rPr>
      </w:pPr>
    </w:p>
    <w:p w14:paraId="42D161FC" w14:textId="77777777" w:rsidR="0086460A" w:rsidRDefault="0086460A" w:rsidP="0086460A">
      <w:pPr>
        <w:spacing w:after="0" w:line="240" w:lineRule="auto"/>
        <w:ind w:firstLine="567"/>
        <w:jc w:val="both"/>
        <w:rPr>
          <w:rFonts w:ascii="Arial" w:eastAsia="Calibri" w:hAnsi="Arial" w:cs="Arial"/>
          <w:position w:val="6"/>
          <w:lang w:eastAsia="x-none"/>
        </w:rPr>
      </w:pPr>
    </w:p>
    <w:p w14:paraId="75A8CBB2" w14:textId="77777777" w:rsidR="0086460A" w:rsidRDefault="0086460A" w:rsidP="0086460A">
      <w:pPr>
        <w:spacing w:after="0" w:line="240" w:lineRule="auto"/>
        <w:ind w:firstLine="567"/>
        <w:jc w:val="both"/>
        <w:rPr>
          <w:rFonts w:ascii="Arial" w:eastAsia="Calibri" w:hAnsi="Arial" w:cs="Arial"/>
          <w:position w:val="6"/>
          <w:lang w:eastAsia="x-none"/>
        </w:rPr>
      </w:pPr>
    </w:p>
    <w:p w14:paraId="679B72FC" w14:textId="77777777" w:rsidR="0086460A" w:rsidRDefault="0086460A" w:rsidP="0086460A">
      <w:pPr>
        <w:spacing w:after="0" w:line="240" w:lineRule="auto"/>
        <w:ind w:firstLine="567"/>
        <w:jc w:val="both"/>
        <w:rPr>
          <w:rFonts w:ascii="Arial" w:eastAsia="Calibri" w:hAnsi="Arial" w:cs="Arial"/>
          <w:position w:val="6"/>
          <w:lang w:eastAsia="x-none"/>
        </w:rPr>
      </w:pPr>
    </w:p>
    <w:p w14:paraId="5197092F" w14:textId="77777777" w:rsidR="0086460A" w:rsidRDefault="0086460A" w:rsidP="0086460A">
      <w:pPr>
        <w:spacing w:after="0" w:line="240" w:lineRule="auto"/>
        <w:ind w:firstLine="567"/>
        <w:jc w:val="both"/>
        <w:rPr>
          <w:rFonts w:ascii="Arial" w:eastAsia="Calibri" w:hAnsi="Arial" w:cs="Arial"/>
          <w:position w:val="6"/>
          <w:lang w:eastAsia="x-none"/>
        </w:rPr>
      </w:pPr>
    </w:p>
    <w:p w14:paraId="2A482F89" w14:textId="77777777" w:rsidR="0086460A" w:rsidRDefault="0086460A" w:rsidP="0086460A">
      <w:pPr>
        <w:spacing w:after="0" w:line="240" w:lineRule="auto"/>
        <w:ind w:firstLine="567"/>
        <w:jc w:val="both"/>
        <w:rPr>
          <w:rFonts w:ascii="Arial" w:eastAsia="Calibri" w:hAnsi="Arial" w:cs="Arial"/>
          <w:position w:val="6"/>
          <w:lang w:eastAsia="x-none"/>
        </w:rPr>
      </w:pPr>
    </w:p>
    <w:p w14:paraId="2E545DFB" w14:textId="77777777" w:rsidR="0086460A" w:rsidRDefault="0086460A" w:rsidP="0086460A">
      <w:pPr>
        <w:spacing w:after="0" w:line="240" w:lineRule="auto"/>
        <w:ind w:firstLine="567"/>
        <w:jc w:val="both"/>
        <w:rPr>
          <w:rFonts w:ascii="Arial" w:eastAsia="Calibri" w:hAnsi="Arial" w:cs="Arial"/>
          <w:position w:val="6"/>
          <w:lang w:eastAsia="x-none"/>
        </w:rPr>
      </w:pPr>
    </w:p>
    <w:p w14:paraId="75A63D66" w14:textId="77777777" w:rsidR="0086460A" w:rsidRDefault="0086460A" w:rsidP="0086460A">
      <w:pPr>
        <w:spacing w:after="0" w:line="240" w:lineRule="auto"/>
        <w:ind w:firstLine="567"/>
        <w:jc w:val="both"/>
        <w:rPr>
          <w:rFonts w:ascii="Arial" w:eastAsia="Calibri" w:hAnsi="Arial" w:cs="Arial"/>
          <w:position w:val="6"/>
          <w:lang w:eastAsia="x-none"/>
        </w:rPr>
      </w:pPr>
    </w:p>
    <w:p w14:paraId="058E5C62" w14:textId="77777777" w:rsidR="0086460A" w:rsidRDefault="0086460A" w:rsidP="0086460A">
      <w:pPr>
        <w:spacing w:after="0" w:line="240" w:lineRule="auto"/>
        <w:ind w:firstLine="567"/>
        <w:jc w:val="both"/>
        <w:rPr>
          <w:rFonts w:ascii="Arial" w:eastAsia="Calibri" w:hAnsi="Arial" w:cs="Arial"/>
          <w:position w:val="6"/>
          <w:lang w:eastAsia="x-none"/>
        </w:rPr>
      </w:pPr>
    </w:p>
    <w:p w14:paraId="417AC57D" w14:textId="77777777" w:rsidR="0086460A" w:rsidRDefault="0086460A" w:rsidP="0086460A">
      <w:pPr>
        <w:spacing w:after="0" w:line="240" w:lineRule="auto"/>
        <w:ind w:firstLine="567"/>
        <w:jc w:val="both"/>
        <w:rPr>
          <w:rFonts w:ascii="Arial" w:eastAsia="Calibri" w:hAnsi="Arial" w:cs="Arial"/>
          <w:position w:val="6"/>
          <w:lang w:eastAsia="x-none"/>
        </w:rPr>
      </w:pPr>
    </w:p>
    <w:p w14:paraId="1DF7147E" w14:textId="77777777" w:rsidR="0086460A" w:rsidRDefault="0086460A" w:rsidP="0086460A">
      <w:pPr>
        <w:spacing w:after="0" w:line="240" w:lineRule="auto"/>
        <w:ind w:firstLine="567"/>
        <w:jc w:val="both"/>
        <w:rPr>
          <w:rFonts w:ascii="Arial" w:eastAsia="Calibri" w:hAnsi="Arial" w:cs="Arial"/>
          <w:position w:val="6"/>
          <w:lang w:eastAsia="x-none"/>
        </w:rPr>
      </w:pPr>
    </w:p>
    <w:p w14:paraId="2AD9F593" w14:textId="77777777" w:rsidR="0086460A" w:rsidRDefault="0086460A" w:rsidP="0086460A">
      <w:pPr>
        <w:spacing w:after="0" w:line="240" w:lineRule="auto"/>
        <w:ind w:firstLine="567"/>
        <w:jc w:val="both"/>
        <w:rPr>
          <w:rFonts w:ascii="Arial" w:eastAsia="Calibri" w:hAnsi="Arial" w:cs="Arial"/>
          <w:position w:val="6"/>
          <w:lang w:eastAsia="x-none"/>
        </w:rPr>
      </w:pPr>
    </w:p>
    <w:p w14:paraId="06AECD0A" w14:textId="77777777" w:rsidR="0086460A" w:rsidRDefault="0086460A" w:rsidP="0086460A">
      <w:pPr>
        <w:spacing w:after="0" w:line="240" w:lineRule="auto"/>
        <w:ind w:firstLine="567"/>
        <w:jc w:val="both"/>
        <w:rPr>
          <w:rFonts w:ascii="Arial" w:eastAsia="Calibri" w:hAnsi="Arial" w:cs="Arial"/>
          <w:position w:val="6"/>
          <w:lang w:eastAsia="x-none"/>
        </w:rPr>
      </w:pPr>
    </w:p>
    <w:p w14:paraId="7AFCBACB" w14:textId="77777777" w:rsidR="0086460A" w:rsidRDefault="0086460A" w:rsidP="0086460A">
      <w:pPr>
        <w:spacing w:after="0" w:line="240" w:lineRule="auto"/>
        <w:ind w:firstLine="567"/>
        <w:jc w:val="both"/>
        <w:rPr>
          <w:rFonts w:ascii="Arial" w:eastAsia="Calibri" w:hAnsi="Arial" w:cs="Arial"/>
          <w:position w:val="6"/>
          <w:lang w:eastAsia="x-none"/>
        </w:rPr>
      </w:pPr>
    </w:p>
    <w:p w14:paraId="4C96E67F" w14:textId="77777777" w:rsidR="0086460A" w:rsidRDefault="0086460A" w:rsidP="0086460A">
      <w:pPr>
        <w:spacing w:after="0" w:line="240" w:lineRule="auto"/>
        <w:ind w:firstLine="567"/>
        <w:jc w:val="both"/>
        <w:rPr>
          <w:rFonts w:ascii="Arial" w:eastAsia="Calibri" w:hAnsi="Arial" w:cs="Arial"/>
          <w:position w:val="6"/>
          <w:lang w:eastAsia="x-none"/>
        </w:rPr>
      </w:pPr>
    </w:p>
    <w:p w14:paraId="54156D94" w14:textId="77777777" w:rsidR="0086460A" w:rsidRDefault="0086460A" w:rsidP="0086460A">
      <w:pPr>
        <w:spacing w:after="0" w:line="240" w:lineRule="auto"/>
        <w:ind w:firstLine="567"/>
        <w:jc w:val="both"/>
        <w:rPr>
          <w:rFonts w:ascii="Arial" w:eastAsia="Calibri" w:hAnsi="Arial" w:cs="Arial"/>
          <w:position w:val="6"/>
          <w:lang w:eastAsia="x-none"/>
        </w:rPr>
      </w:pPr>
    </w:p>
    <w:p w14:paraId="55199FA1" w14:textId="77777777" w:rsidR="0086460A" w:rsidRDefault="0086460A" w:rsidP="0086460A">
      <w:pPr>
        <w:spacing w:after="0" w:line="240" w:lineRule="auto"/>
        <w:ind w:firstLine="567"/>
        <w:jc w:val="both"/>
        <w:rPr>
          <w:rFonts w:ascii="Arial" w:eastAsia="Calibri" w:hAnsi="Arial" w:cs="Arial"/>
          <w:position w:val="6"/>
          <w:lang w:eastAsia="x-none"/>
        </w:rPr>
      </w:pPr>
    </w:p>
    <w:p w14:paraId="530DCDA9" w14:textId="77777777" w:rsidR="0086460A" w:rsidRDefault="0086460A" w:rsidP="0086460A">
      <w:pPr>
        <w:spacing w:after="0" w:line="240" w:lineRule="auto"/>
        <w:ind w:firstLine="567"/>
        <w:jc w:val="both"/>
        <w:rPr>
          <w:rFonts w:ascii="Arial" w:eastAsia="Calibri" w:hAnsi="Arial" w:cs="Arial"/>
          <w:position w:val="6"/>
          <w:lang w:eastAsia="x-none"/>
        </w:rPr>
      </w:pPr>
    </w:p>
    <w:p w14:paraId="5397B4FE" w14:textId="77777777" w:rsidR="0086460A" w:rsidRDefault="0086460A" w:rsidP="0086460A">
      <w:pPr>
        <w:spacing w:after="0" w:line="240" w:lineRule="auto"/>
        <w:ind w:firstLine="567"/>
        <w:jc w:val="both"/>
        <w:rPr>
          <w:rFonts w:ascii="Arial" w:eastAsia="Calibri" w:hAnsi="Arial" w:cs="Arial"/>
          <w:position w:val="6"/>
          <w:lang w:eastAsia="x-none"/>
        </w:rPr>
      </w:pPr>
    </w:p>
    <w:p w14:paraId="7E0763FD" w14:textId="77777777" w:rsidR="0086460A" w:rsidRDefault="0086460A" w:rsidP="0086460A">
      <w:pPr>
        <w:spacing w:after="0" w:line="240" w:lineRule="auto"/>
        <w:ind w:firstLine="567"/>
        <w:jc w:val="both"/>
        <w:rPr>
          <w:rFonts w:ascii="Arial" w:eastAsia="Calibri" w:hAnsi="Arial" w:cs="Arial"/>
          <w:position w:val="6"/>
          <w:lang w:eastAsia="x-none"/>
        </w:rPr>
      </w:pPr>
    </w:p>
    <w:p w14:paraId="7C93DA71" w14:textId="77777777" w:rsidR="0086460A" w:rsidRDefault="0086460A" w:rsidP="0086460A">
      <w:pPr>
        <w:spacing w:after="0" w:line="240" w:lineRule="auto"/>
        <w:ind w:firstLine="567"/>
        <w:jc w:val="both"/>
        <w:rPr>
          <w:rFonts w:ascii="Arial" w:eastAsia="Calibri" w:hAnsi="Arial" w:cs="Arial"/>
          <w:position w:val="6"/>
          <w:lang w:eastAsia="x-none"/>
        </w:rPr>
      </w:pPr>
    </w:p>
    <w:p w14:paraId="4F3012DE" w14:textId="77777777" w:rsidR="0086460A" w:rsidRDefault="0086460A" w:rsidP="0086460A">
      <w:pPr>
        <w:spacing w:after="0" w:line="240" w:lineRule="auto"/>
        <w:ind w:firstLine="567"/>
        <w:jc w:val="both"/>
        <w:rPr>
          <w:rFonts w:ascii="Arial" w:eastAsia="Calibri" w:hAnsi="Arial" w:cs="Arial"/>
          <w:position w:val="6"/>
          <w:lang w:eastAsia="x-none"/>
        </w:rPr>
      </w:pPr>
    </w:p>
    <w:p w14:paraId="0250A532" w14:textId="77777777" w:rsidR="0086460A" w:rsidRDefault="0086460A" w:rsidP="0086460A">
      <w:pPr>
        <w:spacing w:after="0" w:line="240" w:lineRule="auto"/>
        <w:ind w:firstLine="567"/>
        <w:jc w:val="both"/>
        <w:rPr>
          <w:rFonts w:ascii="Arial" w:eastAsia="Calibri" w:hAnsi="Arial" w:cs="Arial"/>
          <w:position w:val="6"/>
          <w:lang w:eastAsia="x-none"/>
        </w:rPr>
      </w:pPr>
    </w:p>
    <w:p w14:paraId="6ADE1AC5" w14:textId="77777777" w:rsidR="0086460A" w:rsidRDefault="0086460A" w:rsidP="0086460A">
      <w:pPr>
        <w:spacing w:after="0" w:line="240" w:lineRule="auto"/>
        <w:ind w:firstLine="567"/>
        <w:jc w:val="both"/>
        <w:rPr>
          <w:rFonts w:ascii="Arial" w:eastAsia="Calibri" w:hAnsi="Arial" w:cs="Arial"/>
          <w:position w:val="6"/>
          <w:lang w:eastAsia="x-none"/>
        </w:rPr>
      </w:pPr>
    </w:p>
    <w:p w14:paraId="65B5ECD4" w14:textId="77777777" w:rsidR="0086460A" w:rsidRDefault="0086460A" w:rsidP="0086460A">
      <w:pPr>
        <w:spacing w:after="0" w:line="240" w:lineRule="auto"/>
        <w:ind w:firstLine="567"/>
        <w:jc w:val="both"/>
        <w:rPr>
          <w:rFonts w:ascii="Arial" w:eastAsia="Calibri" w:hAnsi="Arial" w:cs="Arial"/>
          <w:position w:val="6"/>
          <w:lang w:eastAsia="x-none"/>
        </w:rPr>
      </w:pPr>
    </w:p>
    <w:p w14:paraId="0F4B7C20" w14:textId="77777777" w:rsidR="0086460A" w:rsidRDefault="0086460A" w:rsidP="0086460A">
      <w:pPr>
        <w:spacing w:after="0" w:line="240" w:lineRule="auto"/>
        <w:ind w:firstLine="567"/>
        <w:jc w:val="both"/>
        <w:rPr>
          <w:rFonts w:ascii="Arial" w:eastAsia="Calibri" w:hAnsi="Arial" w:cs="Arial"/>
          <w:position w:val="6"/>
          <w:lang w:eastAsia="x-none"/>
        </w:rPr>
      </w:pPr>
    </w:p>
    <w:p w14:paraId="5DE59BCF" w14:textId="77777777" w:rsidR="0086460A" w:rsidRDefault="0086460A" w:rsidP="0086460A">
      <w:pPr>
        <w:spacing w:after="0" w:line="240" w:lineRule="auto"/>
        <w:ind w:firstLine="567"/>
        <w:jc w:val="both"/>
        <w:rPr>
          <w:rFonts w:ascii="Arial" w:eastAsia="Calibri" w:hAnsi="Arial" w:cs="Arial"/>
          <w:position w:val="6"/>
          <w:lang w:eastAsia="x-none"/>
        </w:rPr>
      </w:pPr>
    </w:p>
    <w:p w14:paraId="4C973947" w14:textId="77777777" w:rsidR="0086460A" w:rsidRDefault="0086460A" w:rsidP="0086460A">
      <w:pPr>
        <w:spacing w:after="0" w:line="240" w:lineRule="auto"/>
        <w:ind w:firstLine="567"/>
        <w:jc w:val="both"/>
        <w:rPr>
          <w:rFonts w:ascii="Arial" w:eastAsia="Calibri" w:hAnsi="Arial" w:cs="Arial"/>
          <w:position w:val="6"/>
          <w:lang w:eastAsia="x-none"/>
        </w:rPr>
      </w:pPr>
    </w:p>
    <w:p w14:paraId="607D33E7" w14:textId="77777777" w:rsidR="0086460A" w:rsidRDefault="0086460A" w:rsidP="0086460A">
      <w:pPr>
        <w:spacing w:after="0" w:line="240" w:lineRule="auto"/>
        <w:ind w:firstLine="567"/>
        <w:jc w:val="both"/>
        <w:rPr>
          <w:rFonts w:ascii="Arial" w:eastAsia="Calibri" w:hAnsi="Arial" w:cs="Arial"/>
          <w:position w:val="6"/>
          <w:lang w:eastAsia="x-none"/>
        </w:rPr>
      </w:pPr>
    </w:p>
    <w:p w14:paraId="3E3D2053" w14:textId="77777777" w:rsidR="0086460A" w:rsidRDefault="0086460A" w:rsidP="0086460A">
      <w:pPr>
        <w:spacing w:after="0" w:line="240" w:lineRule="auto"/>
        <w:ind w:firstLine="567"/>
        <w:jc w:val="both"/>
        <w:rPr>
          <w:rFonts w:ascii="Arial" w:eastAsia="Calibri" w:hAnsi="Arial" w:cs="Arial"/>
          <w:position w:val="6"/>
          <w:lang w:eastAsia="x-none"/>
        </w:rPr>
      </w:pPr>
    </w:p>
    <w:p w14:paraId="4A0DF036" w14:textId="77777777" w:rsidR="0086460A" w:rsidRDefault="0086460A" w:rsidP="0086460A">
      <w:pPr>
        <w:spacing w:after="0" w:line="240" w:lineRule="auto"/>
        <w:ind w:firstLine="567"/>
        <w:jc w:val="both"/>
        <w:rPr>
          <w:rFonts w:ascii="Arial" w:eastAsia="Calibri" w:hAnsi="Arial" w:cs="Arial"/>
          <w:position w:val="6"/>
          <w:lang w:eastAsia="x-none"/>
        </w:rPr>
      </w:pPr>
    </w:p>
    <w:p w14:paraId="13C51C37" w14:textId="77777777" w:rsidR="0086460A" w:rsidRDefault="0086460A" w:rsidP="0086460A">
      <w:pPr>
        <w:spacing w:after="0" w:line="240" w:lineRule="auto"/>
        <w:ind w:firstLine="567"/>
        <w:jc w:val="both"/>
        <w:rPr>
          <w:rFonts w:ascii="Arial" w:eastAsia="Calibri" w:hAnsi="Arial" w:cs="Arial"/>
          <w:position w:val="6"/>
          <w:lang w:eastAsia="x-none"/>
        </w:rPr>
      </w:pPr>
    </w:p>
    <w:p w14:paraId="0BD8203B" w14:textId="77777777" w:rsidR="0086460A" w:rsidRDefault="0086460A" w:rsidP="0086460A">
      <w:pPr>
        <w:spacing w:after="0" w:line="240" w:lineRule="auto"/>
        <w:ind w:firstLine="567"/>
        <w:jc w:val="both"/>
        <w:rPr>
          <w:rFonts w:ascii="Arial" w:eastAsia="Calibri" w:hAnsi="Arial" w:cs="Arial"/>
          <w:position w:val="6"/>
          <w:lang w:eastAsia="x-none"/>
        </w:rPr>
      </w:pPr>
    </w:p>
    <w:p w14:paraId="7D593E63" w14:textId="77777777" w:rsidR="0086460A" w:rsidRDefault="0086460A" w:rsidP="0086460A">
      <w:pPr>
        <w:spacing w:after="0" w:line="240" w:lineRule="auto"/>
        <w:ind w:firstLine="567"/>
        <w:jc w:val="both"/>
        <w:rPr>
          <w:rFonts w:ascii="Arial" w:eastAsia="Calibri" w:hAnsi="Arial" w:cs="Arial"/>
          <w:position w:val="6"/>
          <w:lang w:eastAsia="x-none"/>
        </w:rPr>
      </w:pPr>
    </w:p>
    <w:p w14:paraId="63BB5CB1" w14:textId="77777777" w:rsidR="0086460A" w:rsidRDefault="0086460A" w:rsidP="0086460A">
      <w:pPr>
        <w:spacing w:after="0" w:line="240" w:lineRule="auto"/>
        <w:ind w:firstLine="567"/>
        <w:jc w:val="both"/>
        <w:rPr>
          <w:rFonts w:ascii="Arial" w:eastAsia="Calibri" w:hAnsi="Arial" w:cs="Arial"/>
          <w:position w:val="6"/>
          <w:lang w:eastAsia="x-none"/>
        </w:rPr>
      </w:pPr>
    </w:p>
    <w:p w14:paraId="25DFCE8A" w14:textId="77777777" w:rsidR="0086460A" w:rsidRDefault="0086460A" w:rsidP="0086460A">
      <w:pPr>
        <w:spacing w:after="0" w:line="240" w:lineRule="auto"/>
        <w:ind w:firstLine="567"/>
        <w:jc w:val="both"/>
        <w:rPr>
          <w:rFonts w:ascii="Arial" w:eastAsia="Calibri" w:hAnsi="Arial" w:cs="Arial"/>
          <w:position w:val="6"/>
          <w:lang w:eastAsia="x-none"/>
        </w:rPr>
      </w:pPr>
    </w:p>
    <w:p w14:paraId="16034E9D" w14:textId="77777777" w:rsidR="0086460A" w:rsidRDefault="0086460A" w:rsidP="0086460A">
      <w:pPr>
        <w:spacing w:after="0" w:line="240" w:lineRule="auto"/>
        <w:ind w:firstLine="567"/>
        <w:jc w:val="both"/>
        <w:rPr>
          <w:rFonts w:ascii="Arial" w:eastAsia="Calibri" w:hAnsi="Arial" w:cs="Arial"/>
          <w:position w:val="6"/>
          <w:lang w:eastAsia="x-none"/>
        </w:rPr>
      </w:pPr>
    </w:p>
    <w:p w14:paraId="17EBA5A5" w14:textId="77777777" w:rsidR="0086460A" w:rsidRDefault="0086460A" w:rsidP="0086460A">
      <w:pPr>
        <w:spacing w:after="0" w:line="240" w:lineRule="auto"/>
        <w:ind w:firstLine="567"/>
        <w:jc w:val="both"/>
        <w:rPr>
          <w:rFonts w:ascii="Arial" w:eastAsia="Calibri" w:hAnsi="Arial" w:cs="Arial"/>
          <w:position w:val="6"/>
          <w:lang w:eastAsia="x-none"/>
        </w:rPr>
      </w:pPr>
    </w:p>
    <w:p w14:paraId="463E5ECB" w14:textId="77777777" w:rsidR="0086460A" w:rsidRDefault="0086460A" w:rsidP="0086460A">
      <w:pPr>
        <w:spacing w:after="0" w:line="240" w:lineRule="auto"/>
        <w:ind w:firstLine="567"/>
        <w:jc w:val="both"/>
        <w:rPr>
          <w:rFonts w:ascii="Arial" w:eastAsia="Calibri" w:hAnsi="Arial" w:cs="Arial"/>
          <w:position w:val="6"/>
          <w:lang w:eastAsia="x-none"/>
        </w:rPr>
      </w:pPr>
    </w:p>
    <w:p w14:paraId="61C75FE5" w14:textId="77777777" w:rsidR="0086460A" w:rsidRDefault="0086460A" w:rsidP="0086460A">
      <w:pPr>
        <w:spacing w:after="0" w:line="240" w:lineRule="auto"/>
        <w:ind w:firstLine="567"/>
        <w:jc w:val="both"/>
        <w:rPr>
          <w:rFonts w:ascii="Arial" w:eastAsia="Calibri" w:hAnsi="Arial" w:cs="Arial"/>
          <w:position w:val="6"/>
          <w:lang w:eastAsia="x-none"/>
        </w:rPr>
      </w:pPr>
    </w:p>
    <w:p w14:paraId="38B6BF57" w14:textId="77777777" w:rsidR="0086460A" w:rsidRDefault="0086460A" w:rsidP="0086460A">
      <w:pPr>
        <w:spacing w:after="0" w:line="240" w:lineRule="auto"/>
        <w:ind w:firstLine="567"/>
        <w:jc w:val="both"/>
        <w:rPr>
          <w:rFonts w:ascii="Arial" w:eastAsia="Calibri" w:hAnsi="Arial" w:cs="Arial"/>
          <w:position w:val="6"/>
          <w:lang w:eastAsia="x-none"/>
        </w:rPr>
      </w:pPr>
    </w:p>
    <w:p w14:paraId="55D73CB4" w14:textId="3E9CD2A7" w:rsidR="0086460A" w:rsidRDefault="0086460A" w:rsidP="0086460A">
      <w:pPr>
        <w:spacing w:after="0" w:line="240" w:lineRule="auto"/>
        <w:ind w:firstLine="567"/>
        <w:jc w:val="both"/>
        <w:rPr>
          <w:rFonts w:ascii="Arial" w:eastAsia="Calibri" w:hAnsi="Arial" w:cs="Arial"/>
          <w:position w:val="6"/>
          <w:lang w:eastAsia="x-none"/>
        </w:rPr>
      </w:pPr>
    </w:p>
    <w:p w14:paraId="214A32C0" w14:textId="3689C0AC" w:rsidR="003F0645" w:rsidRDefault="003F0645" w:rsidP="0086460A">
      <w:pPr>
        <w:spacing w:after="0" w:line="240" w:lineRule="auto"/>
        <w:ind w:firstLine="567"/>
        <w:jc w:val="both"/>
        <w:rPr>
          <w:rFonts w:ascii="Arial" w:eastAsia="Calibri" w:hAnsi="Arial" w:cs="Arial"/>
          <w:position w:val="6"/>
          <w:lang w:eastAsia="x-none"/>
        </w:rPr>
      </w:pPr>
    </w:p>
    <w:p w14:paraId="5DB166EA" w14:textId="77777777" w:rsidR="003F0645" w:rsidRDefault="003F0645" w:rsidP="0086460A">
      <w:pPr>
        <w:spacing w:after="0" w:line="240" w:lineRule="auto"/>
        <w:ind w:firstLine="567"/>
        <w:jc w:val="both"/>
        <w:rPr>
          <w:rFonts w:ascii="Arial" w:eastAsia="Calibri" w:hAnsi="Arial" w:cs="Arial"/>
          <w:position w:val="6"/>
          <w:lang w:eastAsia="x-none"/>
        </w:rPr>
      </w:pPr>
    </w:p>
    <w:p w14:paraId="3D40A5E6" w14:textId="77777777" w:rsidR="0086460A" w:rsidRDefault="0086460A" w:rsidP="0086460A">
      <w:pPr>
        <w:spacing w:after="0" w:line="240" w:lineRule="auto"/>
        <w:ind w:firstLine="567"/>
        <w:jc w:val="both"/>
        <w:rPr>
          <w:rFonts w:ascii="Arial" w:eastAsia="Calibri" w:hAnsi="Arial" w:cs="Arial"/>
          <w:position w:val="6"/>
          <w:lang w:eastAsia="x-none"/>
        </w:rPr>
      </w:pPr>
    </w:p>
    <w:p w14:paraId="74294098" w14:textId="77777777" w:rsidR="0086460A" w:rsidRDefault="0086460A" w:rsidP="0086460A">
      <w:pPr>
        <w:spacing w:after="0" w:line="240" w:lineRule="auto"/>
        <w:ind w:firstLine="567"/>
        <w:jc w:val="both"/>
        <w:rPr>
          <w:rFonts w:ascii="Arial" w:eastAsia="Calibri" w:hAnsi="Arial" w:cs="Arial"/>
          <w:position w:val="6"/>
          <w:lang w:eastAsia="x-none"/>
        </w:rPr>
      </w:pPr>
    </w:p>
    <w:p w14:paraId="6D9FF177" w14:textId="77777777" w:rsidR="0086460A" w:rsidRDefault="0086460A" w:rsidP="0086460A">
      <w:pPr>
        <w:spacing w:after="0" w:line="240" w:lineRule="auto"/>
        <w:ind w:firstLine="567"/>
        <w:jc w:val="both"/>
        <w:rPr>
          <w:rFonts w:ascii="Arial" w:eastAsia="Calibri" w:hAnsi="Arial" w:cs="Arial"/>
          <w:position w:val="6"/>
          <w:lang w:eastAsia="x-none"/>
        </w:rPr>
      </w:pPr>
    </w:p>
    <w:p w14:paraId="2BFF51F3" w14:textId="77777777" w:rsidR="0086460A" w:rsidRDefault="0086460A" w:rsidP="0086460A">
      <w:pPr>
        <w:spacing w:after="0" w:line="240" w:lineRule="auto"/>
        <w:ind w:firstLine="567"/>
        <w:jc w:val="both"/>
        <w:rPr>
          <w:rFonts w:ascii="Arial" w:eastAsia="Calibri" w:hAnsi="Arial" w:cs="Arial"/>
          <w:position w:val="6"/>
          <w:lang w:eastAsia="x-none"/>
        </w:rPr>
      </w:pPr>
    </w:p>
    <w:p w14:paraId="7CF7AA85" w14:textId="77777777" w:rsidR="0086460A" w:rsidRPr="0024442E" w:rsidRDefault="0086460A" w:rsidP="0086460A">
      <w:pPr>
        <w:spacing w:after="0" w:line="240" w:lineRule="auto"/>
        <w:ind w:firstLine="567"/>
        <w:jc w:val="both"/>
        <w:rPr>
          <w:rFonts w:ascii="Arial" w:eastAsia="Calibri" w:hAnsi="Arial" w:cs="Arial"/>
          <w:position w:val="6"/>
          <w:lang w:eastAsia="x-none"/>
        </w:rPr>
      </w:pPr>
      <w:r w:rsidRPr="0024442E">
        <w:rPr>
          <w:rFonts w:ascii="Arial" w:eastAsia="Calibri" w:hAnsi="Arial" w:cs="Arial"/>
          <w:position w:val="6"/>
          <w:lang w:eastAsia="x-none"/>
        </w:rPr>
        <w:lastRenderedPageBreak/>
        <w:t>8.10. Sutarties Specialiųjų sąlygų priedai:</w:t>
      </w:r>
    </w:p>
    <w:p w14:paraId="4455A8F3" w14:textId="77777777" w:rsidR="0086460A" w:rsidRPr="0024442E" w:rsidRDefault="0086460A" w:rsidP="0086460A">
      <w:pPr>
        <w:widowControl w:val="0"/>
        <w:spacing w:after="0" w:line="240" w:lineRule="auto"/>
        <w:ind w:firstLine="567"/>
        <w:jc w:val="both"/>
        <w:rPr>
          <w:rFonts w:ascii="Arial" w:eastAsia="Calibri" w:hAnsi="Arial" w:cs="Arial"/>
          <w:position w:val="6"/>
        </w:rPr>
      </w:pPr>
      <w:permStart w:id="1040467950" w:edGrp="everyone"/>
      <w:r w:rsidRPr="0024442E">
        <w:rPr>
          <w:rFonts w:ascii="Arial" w:eastAsia="Calibri" w:hAnsi="Arial" w:cs="Arial"/>
          <w:position w:val="6"/>
          <w:lang w:eastAsia="x-none"/>
        </w:rPr>
        <w:t>8.10</w:t>
      </w:r>
      <w:r w:rsidRPr="0024442E">
        <w:rPr>
          <w:rFonts w:ascii="Arial" w:eastAsia="Calibri" w:hAnsi="Arial" w:cs="Arial"/>
          <w:position w:val="6"/>
        </w:rPr>
        <w:t xml:space="preserve">.1. 1 </w:t>
      </w:r>
      <w:r w:rsidRPr="00891299">
        <w:rPr>
          <w:rFonts w:ascii="Arial" w:eastAsia="Calibri" w:hAnsi="Arial" w:cs="Arial"/>
          <w:position w:val="6"/>
        </w:rPr>
        <w:t xml:space="preserve">priedas – </w:t>
      </w:r>
      <w:r w:rsidRPr="00891299">
        <w:rPr>
          <w:rFonts w:ascii="Arial" w:hAnsi="Arial" w:cs="Arial"/>
          <w:position w:val="6"/>
        </w:rPr>
        <w:t>Bėginių autobusų 620M jungiamųjų žarnų metalinių-gumuotų sandarinimo žiedus ir guminių žiedų</w:t>
      </w:r>
      <w:r w:rsidRPr="00891299">
        <w:rPr>
          <w:rFonts w:ascii="Arial" w:eastAsia="Calibri" w:hAnsi="Arial" w:cs="Arial"/>
          <w:position w:val="6"/>
        </w:rPr>
        <w:t xml:space="preserve"> techninė specifikacija;</w:t>
      </w:r>
    </w:p>
    <w:p w14:paraId="253F5D34" w14:textId="77777777" w:rsidR="0086460A" w:rsidRPr="0024442E" w:rsidRDefault="0086460A" w:rsidP="0086460A">
      <w:pPr>
        <w:widowControl w:val="0"/>
        <w:spacing w:after="0" w:line="240" w:lineRule="auto"/>
        <w:ind w:firstLine="567"/>
        <w:jc w:val="both"/>
        <w:rPr>
          <w:rFonts w:ascii="Arial" w:eastAsia="Calibri" w:hAnsi="Arial" w:cs="Arial"/>
          <w:position w:val="6"/>
        </w:rPr>
      </w:pPr>
      <w:r w:rsidRPr="0024442E">
        <w:rPr>
          <w:rFonts w:ascii="Arial" w:eastAsia="Calibri" w:hAnsi="Arial" w:cs="Arial"/>
          <w:position w:val="6"/>
          <w:lang w:eastAsia="x-none"/>
        </w:rPr>
        <w:t>8.10</w:t>
      </w:r>
      <w:r w:rsidRPr="0024442E">
        <w:rPr>
          <w:rFonts w:ascii="Arial" w:eastAsia="Calibri" w:hAnsi="Arial" w:cs="Arial"/>
          <w:position w:val="6"/>
        </w:rPr>
        <w:t xml:space="preserve">.2. </w:t>
      </w:r>
      <w:r w:rsidRPr="0024442E">
        <w:rPr>
          <w:rStyle w:val="Laukeliai"/>
          <w:rFonts w:eastAsia="Times New Roman" w:cs="Arial"/>
          <w:position w:val="6"/>
          <w:sz w:val="22"/>
        </w:rPr>
        <w:t xml:space="preserve">2 priedas - </w:t>
      </w:r>
      <w:r w:rsidRPr="0024442E">
        <w:rPr>
          <w:rFonts w:ascii="Arial" w:eastAsia="Calibri" w:hAnsi="Arial" w:cs="Arial"/>
          <w:position w:val="6"/>
          <w:lang w:eastAsia="x-none"/>
        </w:rPr>
        <w:t>Prekių kiekiai ir įkainiai;</w:t>
      </w:r>
    </w:p>
    <w:p w14:paraId="0AE74F16" w14:textId="77777777" w:rsidR="0086460A" w:rsidRDefault="0086460A" w:rsidP="0086460A">
      <w:pPr>
        <w:widowControl w:val="0"/>
        <w:spacing w:after="0" w:line="240" w:lineRule="auto"/>
        <w:ind w:firstLine="567"/>
        <w:jc w:val="both"/>
        <w:rPr>
          <w:rFonts w:ascii="Arial" w:eastAsia="Calibri" w:hAnsi="Arial" w:cs="Arial"/>
          <w:position w:val="6"/>
        </w:rPr>
      </w:pPr>
      <w:r w:rsidRPr="0024442E">
        <w:rPr>
          <w:rFonts w:ascii="Arial" w:eastAsia="Calibri" w:hAnsi="Arial" w:cs="Arial"/>
          <w:position w:val="6"/>
          <w:lang w:eastAsia="x-none"/>
        </w:rPr>
        <w:t>8.10</w:t>
      </w:r>
      <w:r w:rsidRPr="0024442E">
        <w:rPr>
          <w:rFonts w:ascii="Arial" w:eastAsia="Calibri" w:hAnsi="Arial" w:cs="Arial"/>
          <w:position w:val="6"/>
        </w:rPr>
        <w:t>.</w:t>
      </w:r>
      <w:r w:rsidRPr="0024442E">
        <w:rPr>
          <w:rFonts w:ascii="Arial" w:eastAsia="Calibri" w:hAnsi="Arial" w:cs="Arial"/>
          <w:position w:val="6"/>
          <w:lang w:val="en-US"/>
        </w:rPr>
        <w:t>3.</w:t>
      </w:r>
      <w:r w:rsidRPr="0024442E">
        <w:rPr>
          <w:rFonts w:ascii="Arial" w:eastAsia="Calibri" w:hAnsi="Arial" w:cs="Arial"/>
          <w:position w:val="6"/>
        </w:rPr>
        <w:t xml:space="preserve"> 3 priedas – Tiekėjo pasiūlymas Pirkimui (prie Sutarties atskirai nepridedamas, o originalas saugomas CVP IS</w:t>
      </w:r>
      <w:r>
        <w:rPr>
          <w:rFonts w:ascii="Arial" w:eastAsia="Calibri" w:hAnsi="Arial" w:cs="Arial"/>
          <w:position w:val="6"/>
        </w:rPr>
        <w:t xml:space="preserve"> – Nr. 507454</w:t>
      </w:r>
      <w:r w:rsidRPr="0024442E">
        <w:rPr>
          <w:rFonts w:ascii="Arial" w:eastAsia="Calibri" w:hAnsi="Arial" w:cs="Arial"/>
          <w:position w:val="6"/>
        </w:rPr>
        <w:t>).</w:t>
      </w:r>
    </w:p>
    <w:p w14:paraId="66D1C57F" w14:textId="77777777" w:rsidR="0086460A" w:rsidRDefault="0086460A" w:rsidP="0086460A">
      <w:pPr>
        <w:widowControl w:val="0"/>
        <w:spacing w:after="0" w:line="240" w:lineRule="auto"/>
        <w:ind w:firstLine="567"/>
        <w:jc w:val="both"/>
        <w:rPr>
          <w:rFonts w:ascii="Arial" w:eastAsia="Calibri" w:hAnsi="Arial" w:cs="Arial"/>
          <w:position w:val="6"/>
        </w:rPr>
      </w:pPr>
      <w:r w:rsidRPr="0024442E">
        <w:rPr>
          <w:rFonts w:ascii="Arial" w:eastAsia="Calibri" w:hAnsi="Arial" w:cs="Arial"/>
          <w:position w:val="6"/>
          <w:lang w:eastAsia="x-none"/>
        </w:rPr>
        <w:t>8.10</w:t>
      </w:r>
      <w:r w:rsidRPr="0024442E">
        <w:rPr>
          <w:rFonts w:ascii="Arial" w:eastAsia="Calibri" w:hAnsi="Arial" w:cs="Arial"/>
          <w:position w:val="6"/>
        </w:rPr>
        <w:t>.</w:t>
      </w:r>
      <w:r>
        <w:rPr>
          <w:rFonts w:ascii="Arial" w:eastAsia="Calibri" w:hAnsi="Arial" w:cs="Arial"/>
          <w:position w:val="6"/>
          <w:lang w:val="en-US"/>
        </w:rPr>
        <w:t>4</w:t>
      </w:r>
      <w:r w:rsidRPr="0024442E">
        <w:rPr>
          <w:rFonts w:ascii="Arial" w:eastAsia="Calibri" w:hAnsi="Arial" w:cs="Arial"/>
          <w:position w:val="6"/>
          <w:lang w:val="en-US"/>
        </w:rPr>
        <w:t>.</w:t>
      </w:r>
      <w:r w:rsidRPr="0024442E">
        <w:rPr>
          <w:rFonts w:ascii="Arial" w:eastAsia="Calibri" w:hAnsi="Arial" w:cs="Arial"/>
          <w:position w:val="6"/>
        </w:rPr>
        <w:t xml:space="preserve"> </w:t>
      </w:r>
      <w:r>
        <w:rPr>
          <w:rFonts w:ascii="Arial" w:eastAsia="Calibri" w:hAnsi="Arial" w:cs="Arial"/>
          <w:position w:val="6"/>
        </w:rPr>
        <w:t>4</w:t>
      </w:r>
      <w:r w:rsidRPr="0024442E">
        <w:rPr>
          <w:rFonts w:ascii="Arial" w:eastAsia="Calibri" w:hAnsi="Arial" w:cs="Arial"/>
          <w:position w:val="6"/>
        </w:rPr>
        <w:t xml:space="preserve"> priedas –</w:t>
      </w:r>
      <w:r>
        <w:rPr>
          <w:rFonts w:ascii="Arial" w:eastAsia="Calibri" w:hAnsi="Arial" w:cs="Arial"/>
          <w:position w:val="6"/>
        </w:rPr>
        <w:t xml:space="preserve"> Bendrosios sutarties sąlygos.</w:t>
      </w:r>
    </w:p>
    <w:p w14:paraId="1892966B" w14:textId="77777777" w:rsidR="0086460A" w:rsidRPr="0024442E" w:rsidRDefault="0086460A" w:rsidP="0086460A">
      <w:pPr>
        <w:widowControl w:val="0"/>
        <w:spacing w:after="0" w:line="240" w:lineRule="auto"/>
        <w:ind w:firstLine="567"/>
        <w:jc w:val="both"/>
        <w:rPr>
          <w:rFonts w:ascii="Arial" w:eastAsia="Calibri" w:hAnsi="Arial" w:cs="Arial"/>
          <w:position w:val="6"/>
        </w:rPr>
      </w:pPr>
    </w:p>
    <w:p w14:paraId="4AA15552" w14:textId="77777777" w:rsidR="0086460A" w:rsidRPr="0024442E" w:rsidRDefault="0086460A" w:rsidP="0086460A">
      <w:pPr>
        <w:widowControl w:val="0"/>
        <w:spacing w:after="0" w:line="240" w:lineRule="auto"/>
        <w:ind w:firstLine="567"/>
        <w:jc w:val="both"/>
        <w:rPr>
          <w:rFonts w:ascii="Arial" w:eastAsia="Calibri" w:hAnsi="Arial" w:cs="Arial"/>
          <w:position w:val="6"/>
        </w:rPr>
      </w:pPr>
    </w:p>
    <w:permEnd w:id="1040467950"/>
    <w:p w14:paraId="2A530B73" w14:textId="77777777" w:rsidR="0086460A" w:rsidRPr="0024442E" w:rsidRDefault="0086460A" w:rsidP="0086460A">
      <w:pPr>
        <w:keepNext/>
        <w:spacing w:after="0" w:line="240" w:lineRule="auto"/>
        <w:ind w:firstLine="360"/>
        <w:jc w:val="center"/>
        <w:outlineLvl w:val="0"/>
        <w:rPr>
          <w:rFonts w:ascii="Arial" w:eastAsia="Calibri" w:hAnsi="Arial" w:cs="Arial"/>
          <w:b/>
        </w:rPr>
      </w:pPr>
    </w:p>
    <w:p w14:paraId="4EEAFA64" w14:textId="77777777" w:rsidR="0086460A" w:rsidRPr="0024442E" w:rsidRDefault="0086460A" w:rsidP="0086460A">
      <w:pPr>
        <w:keepNext/>
        <w:spacing w:after="0" w:line="240" w:lineRule="auto"/>
        <w:ind w:firstLine="360"/>
        <w:jc w:val="center"/>
        <w:outlineLvl w:val="0"/>
        <w:rPr>
          <w:rFonts w:ascii="Arial" w:eastAsia="Calibri" w:hAnsi="Arial" w:cs="Arial"/>
          <w:b/>
        </w:rPr>
      </w:pPr>
      <w:r w:rsidRPr="0024442E">
        <w:rPr>
          <w:rFonts w:ascii="Arial" w:eastAsia="Calibri" w:hAnsi="Arial" w:cs="Arial"/>
          <w:b/>
        </w:rPr>
        <w:t>9. ŠALIŲ ADRESAI IR REKVIZITAI</w:t>
      </w:r>
    </w:p>
    <w:p w14:paraId="2794B056" w14:textId="77777777" w:rsidR="0086460A" w:rsidRPr="0024442E" w:rsidRDefault="0086460A" w:rsidP="0086460A">
      <w:pPr>
        <w:keepNext/>
        <w:spacing w:after="0" w:line="240" w:lineRule="auto"/>
        <w:ind w:firstLine="360"/>
        <w:jc w:val="center"/>
        <w:outlineLvl w:val="0"/>
        <w:rPr>
          <w:rFonts w:ascii="Arial" w:eastAsia="Calibri" w:hAnsi="Arial" w:cs="Arial"/>
          <w:b/>
        </w:rPr>
      </w:pPr>
    </w:p>
    <w:tbl>
      <w:tblPr>
        <w:tblW w:w="9852" w:type="dxa"/>
        <w:tblLayout w:type="fixed"/>
        <w:tblLook w:val="0000" w:firstRow="0" w:lastRow="0" w:firstColumn="0" w:lastColumn="0" w:noHBand="0" w:noVBand="0"/>
      </w:tblPr>
      <w:tblGrid>
        <w:gridCol w:w="5130"/>
        <w:gridCol w:w="4722"/>
      </w:tblGrid>
      <w:tr w:rsidR="0086460A" w:rsidRPr="0024442E" w14:paraId="3942957D" w14:textId="77777777" w:rsidTr="004A4CFC">
        <w:trPr>
          <w:trHeight w:val="316"/>
        </w:trPr>
        <w:tc>
          <w:tcPr>
            <w:tcW w:w="5130" w:type="dxa"/>
            <w:shd w:val="clear" w:color="auto" w:fill="auto"/>
          </w:tcPr>
          <w:p w14:paraId="0E3D9D33" w14:textId="77777777" w:rsidR="0086460A" w:rsidRPr="0024442E" w:rsidRDefault="0086460A" w:rsidP="004A4CFC">
            <w:pPr>
              <w:tabs>
                <w:tab w:val="left" w:pos="3060"/>
                <w:tab w:val="center" w:pos="4767"/>
                <w:tab w:val="right" w:pos="9638"/>
              </w:tabs>
              <w:suppressAutoHyphens/>
              <w:snapToGrid w:val="0"/>
              <w:spacing w:after="0" w:line="240" w:lineRule="auto"/>
              <w:ind w:left="-108" w:firstLine="360"/>
              <w:rPr>
                <w:rFonts w:ascii="Arial" w:eastAsia="Times New Roman" w:hAnsi="Arial" w:cs="Arial"/>
                <w:b/>
                <w:bCs/>
                <w:iCs/>
                <w:lang w:eastAsia="ar-SA"/>
              </w:rPr>
            </w:pPr>
            <w:permStart w:id="1425238108" w:edGrp="everyone" w:colFirst="0" w:colLast="0"/>
            <w:permStart w:id="1251947227" w:edGrp="everyone" w:colFirst="1" w:colLast="1"/>
            <w:r w:rsidRPr="0024442E">
              <w:rPr>
                <w:rFonts w:ascii="Arial" w:eastAsia="Times New Roman" w:hAnsi="Arial" w:cs="Arial"/>
                <w:b/>
                <w:bCs/>
                <w:iCs/>
                <w:lang w:eastAsia="ar-SA"/>
              </w:rPr>
              <w:t>Pirkėjas</w:t>
            </w:r>
          </w:p>
          <w:p w14:paraId="6CC46BB7" w14:textId="77777777" w:rsidR="0086460A" w:rsidRPr="0024442E" w:rsidRDefault="0086460A" w:rsidP="004A4CFC">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r w:rsidRPr="0024442E">
              <w:rPr>
                <w:rFonts w:ascii="Arial" w:eastAsia="Times New Roman" w:hAnsi="Arial" w:cs="Arial"/>
                <w:b/>
                <w:bCs/>
                <w:iCs/>
                <w:lang w:eastAsia="ar-SA"/>
              </w:rPr>
              <w:t>UAB „LTG Link“</w:t>
            </w:r>
          </w:p>
        </w:tc>
        <w:tc>
          <w:tcPr>
            <w:tcW w:w="4722" w:type="dxa"/>
            <w:shd w:val="clear" w:color="auto" w:fill="auto"/>
          </w:tcPr>
          <w:p w14:paraId="4665428B" w14:textId="77777777" w:rsidR="0086460A" w:rsidRPr="00891299" w:rsidRDefault="0086460A" w:rsidP="004A4CFC">
            <w:pPr>
              <w:tabs>
                <w:tab w:val="left" w:pos="3060"/>
                <w:tab w:val="center" w:pos="4819"/>
                <w:tab w:val="right" w:pos="9638"/>
              </w:tabs>
              <w:suppressAutoHyphens/>
              <w:snapToGrid w:val="0"/>
              <w:spacing w:after="0" w:line="240" w:lineRule="auto"/>
              <w:ind w:firstLine="360"/>
              <w:rPr>
                <w:rFonts w:ascii="Arial" w:eastAsia="Times New Roman" w:hAnsi="Arial" w:cs="Arial"/>
                <w:b/>
                <w:bCs/>
                <w:iCs/>
                <w:lang w:eastAsia="ar-SA"/>
              </w:rPr>
            </w:pPr>
            <w:r w:rsidRPr="00891299">
              <w:rPr>
                <w:rFonts w:ascii="Arial" w:eastAsia="Times New Roman" w:hAnsi="Arial" w:cs="Arial"/>
                <w:b/>
                <w:bCs/>
                <w:iCs/>
                <w:lang w:eastAsia="ar-SA"/>
              </w:rPr>
              <w:t>Tiekėjas</w:t>
            </w:r>
          </w:p>
          <w:p w14:paraId="35B69A1A" w14:textId="2B2FE13F" w:rsidR="0086460A" w:rsidRPr="00891299" w:rsidRDefault="0086460A" w:rsidP="004A4CFC">
            <w:pPr>
              <w:tabs>
                <w:tab w:val="left" w:pos="3060"/>
                <w:tab w:val="center" w:pos="4819"/>
                <w:tab w:val="right" w:pos="9638"/>
              </w:tabs>
              <w:suppressAutoHyphens/>
              <w:spacing w:after="0" w:line="240" w:lineRule="auto"/>
              <w:ind w:firstLine="360"/>
              <w:rPr>
                <w:rFonts w:ascii="Arial" w:eastAsia="Times New Roman" w:hAnsi="Arial" w:cs="Arial"/>
                <w:b/>
                <w:bCs/>
                <w:iCs/>
                <w:lang w:eastAsia="ar-SA"/>
              </w:rPr>
            </w:pPr>
            <w:r w:rsidRPr="00891299">
              <w:rPr>
                <w:rFonts w:ascii="Arial" w:eastAsia="Times New Roman" w:hAnsi="Arial" w:cs="Arial"/>
                <w:b/>
                <w:bCs/>
                <w:iCs/>
                <w:lang w:eastAsia="ar-SA"/>
              </w:rPr>
              <w:t>UAB „</w:t>
            </w:r>
            <w:r w:rsidR="003F0645">
              <w:rPr>
                <w:rFonts w:ascii="Arial" w:eastAsia="Times New Roman" w:hAnsi="Arial" w:cs="Arial"/>
                <w:b/>
                <w:bCs/>
                <w:iCs/>
                <w:lang w:eastAsia="ar-SA"/>
              </w:rPr>
              <w:t>Hidraulinės sistemos</w:t>
            </w:r>
            <w:r w:rsidRPr="00891299">
              <w:rPr>
                <w:rFonts w:ascii="Arial" w:eastAsia="Times New Roman" w:hAnsi="Arial" w:cs="Arial"/>
                <w:b/>
                <w:bCs/>
                <w:iCs/>
                <w:lang w:eastAsia="ar-SA"/>
              </w:rPr>
              <w:t>“</w:t>
            </w:r>
          </w:p>
        </w:tc>
      </w:tr>
      <w:tr w:rsidR="0086460A" w:rsidRPr="0024442E" w14:paraId="55491480" w14:textId="77777777" w:rsidTr="004A4CFC">
        <w:trPr>
          <w:trHeight w:val="629"/>
        </w:trPr>
        <w:tc>
          <w:tcPr>
            <w:tcW w:w="5130" w:type="dxa"/>
            <w:shd w:val="clear" w:color="auto" w:fill="auto"/>
          </w:tcPr>
          <w:p w14:paraId="4A6D9F2C" w14:textId="77777777" w:rsidR="0086460A" w:rsidRPr="0024442E" w:rsidRDefault="0086460A" w:rsidP="004A4CFC">
            <w:pPr>
              <w:tabs>
                <w:tab w:val="left" w:pos="3060"/>
              </w:tabs>
              <w:suppressAutoHyphens/>
              <w:spacing w:after="0" w:line="240" w:lineRule="auto"/>
              <w:ind w:left="-108" w:firstLine="360"/>
              <w:rPr>
                <w:rFonts w:ascii="Arial" w:eastAsia="Times New Roman" w:hAnsi="Arial" w:cs="Arial"/>
                <w:bCs/>
                <w:iCs/>
                <w:lang w:eastAsia="ar-SA"/>
              </w:rPr>
            </w:pPr>
            <w:permStart w:id="1546349644" w:edGrp="everyone" w:colFirst="0" w:colLast="0"/>
            <w:permStart w:id="952772788" w:edGrp="everyone" w:colFirst="1" w:colLast="1"/>
            <w:permEnd w:id="1425238108"/>
            <w:permEnd w:id="1251947227"/>
            <w:r w:rsidRPr="0024442E">
              <w:rPr>
                <w:rFonts w:ascii="Arial" w:eastAsia="Times New Roman" w:hAnsi="Arial" w:cs="Arial"/>
                <w:bCs/>
                <w:iCs/>
                <w:lang w:eastAsia="ar-SA"/>
              </w:rPr>
              <w:t xml:space="preserve">Mindaugo g. 12, </w:t>
            </w:r>
            <w:r w:rsidRPr="0024442E">
              <w:rPr>
                <w:rFonts w:ascii="Arial" w:hAnsi="Arial" w:cs="Arial"/>
              </w:rPr>
              <w:t>03225</w:t>
            </w:r>
            <w:r w:rsidRPr="0024442E">
              <w:rPr>
                <w:rFonts w:ascii="Arial" w:eastAsia="Times New Roman" w:hAnsi="Arial" w:cs="Arial"/>
                <w:bCs/>
                <w:iCs/>
                <w:lang w:eastAsia="ar-SA"/>
              </w:rPr>
              <w:t xml:space="preserve"> Vilnius</w:t>
            </w:r>
          </w:p>
          <w:p w14:paraId="6A802EC0" w14:textId="77777777" w:rsidR="0086460A" w:rsidRPr="0024442E" w:rsidRDefault="0086460A" w:rsidP="004A4CFC">
            <w:pPr>
              <w:tabs>
                <w:tab w:val="left" w:pos="3060"/>
              </w:tabs>
              <w:suppressAutoHyphens/>
              <w:spacing w:after="0" w:line="240" w:lineRule="auto"/>
              <w:ind w:left="-108" w:firstLine="360"/>
              <w:rPr>
                <w:rFonts w:ascii="Arial" w:eastAsia="Times New Roman" w:hAnsi="Arial" w:cs="Arial"/>
                <w:bCs/>
                <w:iCs/>
                <w:lang w:eastAsia="ar-SA"/>
              </w:rPr>
            </w:pPr>
            <w:r w:rsidRPr="0024442E">
              <w:rPr>
                <w:rFonts w:ascii="Arial" w:eastAsia="Times New Roman" w:hAnsi="Arial" w:cs="Arial"/>
                <w:bCs/>
                <w:iCs/>
                <w:lang w:eastAsia="ar-SA"/>
              </w:rPr>
              <w:t xml:space="preserve">Įmonės kodas </w:t>
            </w:r>
            <w:r w:rsidRPr="0024442E">
              <w:rPr>
                <w:rFonts w:ascii="Arial" w:eastAsia="Times New Roman" w:hAnsi="Arial" w:cs="Arial"/>
                <w:bCs/>
                <w:iCs/>
                <w:noProof/>
              </w:rPr>
              <w:t>305052228</w:t>
            </w:r>
          </w:p>
          <w:p w14:paraId="528E7ECC" w14:textId="1EA10CF2" w:rsidR="0086460A" w:rsidRPr="0024442E" w:rsidRDefault="0086460A" w:rsidP="004A4CFC">
            <w:pPr>
              <w:tabs>
                <w:tab w:val="left" w:pos="3060"/>
              </w:tabs>
              <w:suppressAutoHyphens/>
              <w:spacing w:after="0" w:line="240" w:lineRule="auto"/>
              <w:ind w:left="-108" w:firstLine="360"/>
              <w:rPr>
                <w:rFonts w:ascii="Arial" w:eastAsia="Times New Roman" w:hAnsi="Arial" w:cs="Arial"/>
                <w:bCs/>
                <w:iCs/>
                <w:lang w:eastAsia="ar-SA"/>
              </w:rPr>
            </w:pPr>
            <w:r w:rsidRPr="0024442E">
              <w:rPr>
                <w:rFonts w:ascii="Arial" w:eastAsia="Times New Roman" w:hAnsi="Arial" w:cs="Arial"/>
                <w:bCs/>
                <w:iCs/>
                <w:lang w:eastAsia="ar-SA"/>
              </w:rPr>
              <w:t xml:space="preserve">PVM kodas </w:t>
            </w:r>
          </w:p>
          <w:p w14:paraId="3FA34C66" w14:textId="237A539E" w:rsidR="0086460A" w:rsidRPr="0024442E" w:rsidRDefault="0086460A" w:rsidP="004A4CFC">
            <w:pPr>
              <w:tabs>
                <w:tab w:val="left" w:pos="3060"/>
              </w:tabs>
              <w:suppressAutoHyphens/>
              <w:spacing w:after="0" w:line="240" w:lineRule="auto"/>
              <w:ind w:left="-108"/>
              <w:rPr>
                <w:rFonts w:ascii="Arial" w:eastAsia="Times New Roman" w:hAnsi="Arial" w:cs="Arial"/>
                <w:bCs/>
                <w:iCs/>
                <w:lang w:eastAsia="ar-SA"/>
              </w:rPr>
            </w:pPr>
            <w:r w:rsidRPr="0024442E">
              <w:rPr>
                <w:rFonts w:ascii="Arial" w:eastAsia="Times New Roman" w:hAnsi="Arial" w:cs="Arial"/>
                <w:bCs/>
                <w:iCs/>
                <w:lang w:eastAsia="ar-SA"/>
              </w:rPr>
              <w:t xml:space="preserve">      </w:t>
            </w:r>
          </w:p>
          <w:p w14:paraId="76B6BB4B" w14:textId="76E0180F" w:rsidR="0086460A" w:rsidRPr="0024442E" w:rsidRDefault="0086460A" w:rsidP="004A4CFC">
            <w:pPr>
              <w:tabs>
                <w:tab w:val="left" w:pos="3060"/>
              </w:tabs>
              <w:suppressAutoHyphens/>
              <w:spacing w:after="0" w:line="240" w:lineRule="auto"/>
              <w:ind w:left="-108"/>
              <w:rPr>
                <w:rFonts w:ascii="Arial" w:eastAsia="Times New Roman" w:hAnsi="Arial" w:cs="Arial"/>
                <w:b/>
                <w:bCs/>
                <w:iCs/>
                <w:lang w:eastAsia="ar-SA"/>
              </w:rPr>
            </w:pPr>
            <w:r w:rsidRPr="0024442E">
              <w:rPr>
                <w:rFonts w:ascii="Arial" w:eastAsia="Times New Roman" w:hAnsi="Arial" w:cs="Arial"/>
                <w:bCs/>
                <w:iCs/>
                <w:lang w:eastAsia="ar-SA"/>
              </w:rPr>
              <w:t xml:space="preserve">      </w:t>
            </w:r>
            <w:proofErr w:type="spellStart"/>
            <w:r w:rsidRPr="0024442E">
              <w:rPr>
                <w:rFonts w:ascii="Arial" w:eastAsia="Times New Roman" w:hAnsi="Arial" w:cs="Arial"/>
                <w:bCs/>
                <w:iCs/>
                <w:lang w:eastAsia="ar-SA"/>
              </w:rPr>
              <w:t>a.s</w:t>
            </w:r>
            <w:proofErr w:type="spellEnd"/>
            <w:r w:rsidRPr="0024442E">
              <w:rPr>
                <w:rFonts w:ascii="Arial" w:eastAsia="Times New Roman" w:hAnsi="Arial" w:cs="Arial"/>
                <w:bCs/>
                <w:iCs/>
                <w:lang w:eastAsia="ar-SA"/>
              </w:rPr>
              <w:t>.</w:t>
            </w:r>
            <w:r w:rsidRPr="0024442E">
              <w:rPr>
                <w:rFonts w:ascii="Arial" w:hAnsi="Arial" w:cs="Arial"/>
              </w:rPr>
              <w:t xml:space="preserve"> LT</w:t>
            </w:r>
          </w:p>
          <w:p w14:paraId="5B3C2F12" w14:textId="0E07ED2A" w:rsidR="0086460A" w:rsidRPr="0024442E" w:rsidRDefault="0086460A" w:rsidP="004A4CFC">
            <w:pPr>
              <w:tabs>
                <w:tab w:val="left" w:pos="3060"/>
              </w:tabs>
              <w:suppressAutoHyphens/>
              <w:spacing w:after="0" w:line="240" w:lineRule="auto"/>
              <w:rPr>
                <w:rFonts w:ascii="Arial" w:eastAsia="Times New Roman" w:hAnsi="Arial" w:cs="Arial"/>
                <w:b/>
                <w:bCs/>
                <w:iCs/>
                <w:lang w:eastAsia="ar-SA"/>
              </w:rPr>
            </w:pPr>
            <w:r w:rsidRPr="0024442E">
              <w:rPr>
                <w:rFonts w:ascii="Arial" w:eastAsia="Times New Roman" w:hAnsi="Arial" w:cs="Arial"/>
                <w:bCs/>
                <w:iCs/>
                <w:lang w:eastAsia="ar-SA"/>
              </w:rPr>
              <w:t xml:space="preserve">    Tel.: </w:t>
            </w:r>
          </w:p>
          <w:p w14:paraId="2EE6A513" w14:textId="77777777" w:rsidR="0086460A" w:rsidRPr="0024442E" w:rsidRDefault="0086460A" w:rsidP="004A4CFC">
            <w:pPr>
              <w:tabs>
                <w:tab w:val="left" w:pos="3060"/>
              </w:tabs>
              <w:suppressAutoHyphens/>
              <w:spacing w:after="0" w:line="240" w:lineRule="auto"/>
              <w:ind w:left="-108" w:firstLine="360"/>
              <w:rPr>
                <w:rStyle w:val="Hyperlink"/>
                <w:rFonts w:ascii="Arial" w:hAnsi="Arial" w:cs="Arial"/>
                <w:b w:val="0"/>
                <w:color w:val="auto"/>
              </w:rPr>
            </w:pPr>
            <w:r w:rsidRPr="0024442E">
              <w:rPr>
                <w:rFonts w:ascii="Arial" w:eastAsia="Times New Roman" w:hAnsi="Arial" w:cs="Arial"/>
                <w:bCs/>
                <w:iCs/>
                <w:lang w:eastAsia="ar-SA"/>
              </w:rPr>
              <w:t>El. p: link@litrail.lt</w:t>
            </w:r>
            <w:r w:rsidRPr="0024442E">
              <w:rPr>
                <w:rFonts w:ascii="Arial" w:hAnsi="Arial" w:cs="Arial"/>
              </w:rPr>
              <w:t xml:space="preserve"> </w:t>
            </w:r>
          </w:p>
          <w:p w14:paraId="61579414" w14:textId="77777777" w:rsidR="0086460A" w:rsidRPr="00891299" w:rsidRDefault="0086460A" w:rsidP="004A4CFC">
            <w:pPr>
              <w:tabs>
                <w:tab w:val="left" w:pos="3060"/>
              </w:tabs>
              <w:suppressAutoHyphens/>
              <w:spacing w:after="0" w:line="240" w:lineRule="auto"/>
              <w:ind w:left="-108" w:firstLine="360"/>
              <w:rPr>
                <w:rFonts w:ascii="Arial" w:eastAsia="Times New Roman" w:hAnsi="Arial" w:cs="Arial"/>
                <w:bCs/>
                <w:lang w:eastAsia="ar-SA"/>
              </w:rPr>
            </w:pPr>
          </w:p>
          <w:p w14:paraId="353A6818" w14:textId="77777777" w:rsidR="00097EDA" w:rsidRDefault="00097EDA" w:rsidP="004A4CFC">
            <w:pPr>
              <w:tabs>
                <w:tab w:val="left" w:pos="3060"/>
              </w:tabs>
              <w:suppressAutoHyphens/>
              <w:spacing w:after="0" w:line="240" w:lineRule="auto"/>
              <w:ind w:left="-108" w:firstLine="360"/>
              <w:rPr>
                <w:rFonts w:ascii="Arial" w:eastAsia="Times New Roman" w:hAnsi="Arial" w:cs="Arial"/>
                <w:bCs/>
                <w:lang w:eastAsia="ar-SA"/>
              </w:rPr>
            </w:pPr>
          </w:p>
          <w:p w14:paraId="77D8BCB9" w14:textId="0407AB11" w:rsidR="0086460A" w:rsidRPr="00891299" w:rsidRDefault="0086460A" w:rsidP="004A4CFC">
            <w:pPr>
              <w:tabs>
                <w:tab w:val="left" w:pos="3060"/>
              </w:tabs>
              <w:suppressAutoHyphens/>
              <w:spacing w:after="0" w:line="240" w:lineRule="auto"/>
              <w:ind w:left="-108" w:firstLine="360"/>
              <w:rPr>
                <w:rFonts w:ascii="Arial" w:eastAsia="Times New Roman" w:hAnsi="Arial" w:cs="Arial"/>
                <w:bCs/>
                <w:lang w:eastAsia="ar-SA"/>
              </w:rPr>
            </w:pPr>
            <w:r w:rsidRPr="00891299">
              <w:rPr>
                <w:rFonts w:ascii="Arial" w:eastAsia="Times New Roman" w:hAnsi="Arial" w:cs="Arial"/>
                <w:bCs/>
                <w:lang w:eastAsia="ar-SA"/>
              </w:rPr>
              <w:t xml:space="preserve">Generalinis direktorius                                                       </w:t>
            </w:r>
          </w:p>
          <w:p w14:paraId="50CCEFE7" w14:textId="77777777" w:rsidR="0086460A" w:rsidRPr="0024442E" w:rsidRDefault="0086460A" w:rsidP="004A4CFC">
            <w:pPr>
              <w:tabs>
                <w:tab w:val="left" w:pos="3060"/>
              </w:tabs>
              <w:suppressAutoHyphens/>
              <w:spacing w:after="0" w:line="240" w:lineRule="auto"/>
              <w:ind w:left="-108" w:firstLine="360"/>
              <w:rPr>
                <w:rFonts w:ascii="Arial" w:eastAsia="Times New Roman" w:hAnsi="Arial" w:cs="Arial"/>
                <w:bCs/>
                <w:i/>
                <w:iCs/>
                <w:lang w:eastAsia="ar-SA"/>
              </w:rPr>
            </w:pPr>
            <w:r w:rsidRPr="00891299">
              <w:rPr>
                <w:rFonts w:ascii="Arial" w:eastAsia="Times New Roman" w:hAnsi="Arial" w:cs="Arial"/>
                <w:bCs/>
                <w:lang w:eastAsia="ar-SA"/>
              </w:rPr>
              <w:t>Linas Baužys</w:t>
            </w:r>
          </w:p>
        </w:tc>
        <w:tc>
          <w:tcPr>
            <w:tcW w:w="4722" w:type="dxa"/>
            <w:shd w:val="clear" w:color="auto" w:fill="auto"/>
          </w:tcPr>
          <w:p w14:paraId="35EF9319" w14:textId="5F052A83" w:rsidR="003F0645" w:rsidRDefault="003F0645" w:rsidP="003F0645">
            <w:pPr>
              <w:suppressAutoHyphens/>
              <w:spacing w:after="0" w:line="240" w:lineRule="auto"/>
              <w:ind w:left="435"/>
              <w:rPr>
                <w:rFonts w:ascii="Arial" w:eastAsia="Calibri" w:hAnsi="Arial" w:cs="Arial"/>
                <w:lang w:eastAsia="ar-SA"/>
              </w:rPr>
            </w:pPr>
            <w:r>
              <w:rPr>
                <w:rFonts w:ascii="Arial" w:eastAsia="Calibri" w:hAnsi="Arial" w:cs="Arial"/>
                <w:lang w:eastAsia="ar-SA"/>
              </w:rPr>
              <w:t xml:space="preserve">Vandžiogalos pl. 106P, 54358  Domeikava, Kauno raj. </w:t>
            </w:r>
          </w:p>
          <w:p w14:paraId="19329AB3" w14:textId="17CD67B5" w:rsidR="0086460A" w:rsidRPr="0024442E" w:rsidRDefault="0086460A" w:rsidP="004A4CFC">
            <w:pPr>
              <w:suppressAutoHyphens/>
              <w:spacing w:after="0" w:line="240" w:lineRule="auto"/>
              <w:ind w:firstLine="360"/>
              <w:rPr>
                <w:rFonts w:ascii="Arial" w:eastAsia="Calibri" w:hAnsi="Arial" w:cs="Arial"/>
                <w:lang w:eastAsia="ar-SA"/>
              </w:rPr>
            </w:pPr>
            <w:r w:rsidRPr="0024442E">
              <w:rPr>
                <w:rFonts w:ascii="Arial" w:eastAsia="Calibri" w:hAnsi="Arial" w:cs="Arial"/>
                <w:lang w:eastAsia="ar-SA"/>
              </w:rPr>
              <w:t xml:space="preserve">Įmonės kodas </w:t>
            </w:r>
            <w:r w:rsidR="003F0645">
              <w:rPr>
                <w:rFonts w:ascii="Arial" w:eastAsia="Calibri" w:hAnsi="Arial" w:cs="Arial"/>
                <w:lang w:eastAsia="ar-SA"/>
              </w:rPr>
              <w:t>135197697</w:t>
            </w:r>
          </w:p>
          <w:p w14:paraId="45657475" w14:textId="249AC688" w:rsidR="0086460A" w:rsidRPr="0024442E" w:rsidRDefault="0086460A" w:rsidP="004A4CFC">
            <w:pPr>
              <w:widowControl w:val="0"/>
              <w:tabs>
                <w:tab w:val="center" w:pos="4153"/>
                <w:tab w:val="right" w:pos="8306"/>
              </w:tabs>
              <w:suppressAutoHyphens/>
              <w:spacing w:after="0" w:line="240" w:lineRule="auto"/>
              <w:ind w:firstLine="360"/>
              <w:jc w:val="both"/>
              <w:rPr>
                <w:rFonts w:ascii="Arial" w:eastAsia="Times New Roman" w:hAnsi="Arial" w:cs="Arial"/>
                <w:lang w:eastAsia="ar-SA"/>
              </w:rPr>
            </w:pPr>
            <w:r w:rsidRPr="0024442E">
              <w:rPr>
                <w:rFonts w:ascii="Arial" w:eastAsia="Times New Roman" w:hAnsi="Arial" w:cs="Arial"/>
                <w:lang w:eastAsia="ar-SA"/>
              </w:rPr>
              <w:t xml:space="preserve">PVM </w:t>
            </w:r>
          </w:p>
          <w:p w14:paraId="60318584" w14:textId="71780668" w:rsidR="0086460A" w:rsidRPr="0024442E" w:rsidRDefault="003F0645" w:rsidP="004A4CFC">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lang w:eastAsia="ar-SA"/>
              </w:rPr>
            </w:pPr>
            <w:r>
              <w:rPr>
                <w:rFonts w:ascii="Arial" w:eastAsia="Times New Roman" w:hAnsi="Arial" w:cs="Arial"/>
                <w:bCs/>
                <w:iCs/>
                <w:lang w:eastAsia="ar-SA"/>
              </w:rPr>
              <w:t xml:space="preserve">AS </w:t>
            </w:r>
          </w:p>
          <w:p w14:paraId="66DC1110" w14:textId="60CB4738" w:rsidR="0086460A" w:rsidRPr="0024442E" w:rsidRDefault="0086460A" w:rsidP="004A4CFC">
            <w:pPr>
              <w:widowControl w:val="0"/>
              <w:tabs>
                <w:tab w:val="center" w:pos="4153"/>
                <w:tab w:val="right" w:pos="8306"/>
              </w:tabs>
              <w:suppressAutoHyphens/>
              <w:spacing w:after="0" w:line="240" w:lineRule="auto"/>
              <w:ind w:firstLine="360"/>
              <w:jc w:val="both"/>
              <w:rPr>
                <w:rFonts w:ascii="Arial" w:eastAsia="Times New Roman" w:hAnsi="Arial" w:cs="Arial"/>
                <w:lang w:eastAsia="ar-SA"/>
              </w:rPr>
            </w:pPr>
            <w:r w:rsidRPr="0024442E">
              <w:rPr>
                <w:rFonts w:ascii="Arial" w:eastAsia="Times New Roman" w:hAnsi="Arial" w:cs="Arial"/>
                <w:lang w:eastAsia="ar-SA"/>
              </w:rPr>
              <w:t xml:space="preserve">a/s </w:t>
            </w:r>
          </w:p>
          <w:p w14:paraId="2387732C" w14:textId="1CB82E0C" w:rsidR="0086460A" w:rsidRPr="0024442E" w:rsidRDefault="0086460A" w:rsidP="004A4CFC">
            <w:pPr>
              <w:suppressAutoHyphens/>
              <w:spacing w:after="0" w:line="240" w:lineRule="auto"/>
              <w:ind w:firstLine="360"/>
              <w:rPr>
                <w:rFonts w:ascii="Arial" w:eastAsia="Calibri" w:hAnsi="Arial" w:cs="Arial"/>
                <w:lang w:eastAsia="ar-SA"/>
              </w:rPr>
            </w:pPr>
            <w:r w:rsidRPr="0024442E">
              <w:rPr>
                <w:rFonts w:ascii="Arial" w:eastAsia="Calibri" w:hAnsi="Arial" w:cs="Arial"/>
                <w:lang w:eastAsia="ar-SA"/>
              </w:rPr>
              <w:t xml:space="preserve">Tel. </w:t>
            </w:r>
          </w:p>
          <w:p w14:paraId="1E5A2917" w14:textId="1E1BC642" w:rsidR="0086460A" w:rsidRDefault="0086460A" w:rsidP="004A4CFC">
            <w:pPr>
              <w:widowControl w:val="0"/>
              <w:tabs>
                <w:tab w:val="center" w:pos="4153"/>
                <w:tab w:val="right" w:pos="8306"/>
              </w:tabs>
              <w:suppressAutoHyphens/>
              <w:spacing w:after="0" w:line="240" w:lineRule="auto"/>
              <w:ind w:firstLine="360"/>
              <w:jc w:val="both"/>
              <w:rPr>
                <w:rFonts w:ascii="Arial" w:eastAsia="Times New Roman" w:hAnsi="Arial" w:cs="Arial"/>
                <w:lang w:eastAsia="ar-SA"/>
              </w:rPr>
            </w:pPr>
            <w:r w:rsidRPr="0024442E">
              <w:rPr>
                <w:rFonts w:ascii="Arial" w:eastAsia="Times New Roman" w:hAnsi="Arial" w:cs="Arial"/>
                <w:lang w:eastAsia="ar-SA"/>
              </w:rPr>
              <w:t xml:space="preserve">El. p. </w:t>
            </w:r>
            <w:r>
              <w:rPr>
                <w:rFonts w:ascii="Arial" w:eastAsia="Times New Roman" w:hAnsi="Arial" w:cs="Arial"/>
                <w:lang w:eastAsia="ar-SA"/>
              </w:rPr>
              <w:t>info@</w:t>
            </w:r>
            <w:r w:rsidR="003F0645">
              <w:rPr>
                <w:rFonts w:ascii="Arial" w:eastAsia="Times New Roman" w:hAnsi="Arial" w:cs="Arial"/>
                <w:lang w:eastAsia="ar-SA"/>
              </w:rPr>
              <w:t>hidraulines-sistemos</w:t>
            </w:r>
            <w:r>
              <w:rPr>
                <w:rFonts w:ascii="Arial" w:eastAsia="Times New Roman" w:hAnsi="Arial" w:cs="Arial"/>
                <w:lang w:eastAsia="ar-SA"/>
              </w:rPr>
              <w:t>.lt</w:t>
            </w:r>
          </w:p>
          <w:p w14:paraId="03E7237D" w14:textId="784D2E29" w:rsidR="0086460A" w:rsidRPr="00891299" w:rsidRDefault="0086460A" w:rsidP="004A4CFC">
            <w:pPr>
              <w:rPr>
                <w:rFonts w:ascii="Arial" w:eastAsia="Times New Roman" w:hAnsi="Arial" w:cs="Arial"/>
                <w:lang w:eastAsia="ar-SA"/>
              </w:rPr>
            </w:pPr>
            <w:r>
              <w:rPr>
                <w:rFonts w:ascii="Arial" w:eastAsia="Times New Roman" w:hAnsi="Arial" w:cs="Arial"/>
                <w:lang w:eastAsia="ar-SA"/>
              </w:rPr>
              <w:br/>
              <w:t xml:space="preserve">      </w:t>
            </w:r>
            <w:r w:rsidR="003F0645">
              <w:rPr>
                <w:rFonts w:ascii="Arial" w:eastAsia="Times New Roman" w:hAnsi="Arial" w:cs="Arial"/>
                <w:lang w:eastAsia="ar-SA"/>
              </w:rPr>
              <w:t>Komercijos direktorius</w:t>
            </w:r>
            <w:r w:rsidRPr="00891299">
              <w:rPr>
                <w:rFonts w:ascii="Arial" w:eastAsia="Times New Roman" w:hAnsi="Arial" w:cs="Arial"/>
                <w:lang w:eastAsia="ar-SA"/>
              </w:rPr>
              <w:t xml:space="preserve"> </w:t>
            </w:r>
            <w:r>
              <w:rPr>
                <w:rFonts w:ascii="Arial" w:eastAsia="Times New Roman" w:hAnsi="Arial" w:cs="Arial"/>
                <w:lang w:eastAsia="ar-SA"/>
              </w:rPr>
              <w:br/>
              <w:t xml:space="preserve">      </w:t>
            </w:r>
            <w:r w:rsidR="003F0645">
              <w:rPr>
                <w:rFonts w:ascii="Arial" w:eastAsia="Times New Roman" w:hAnsi="Arial" w:cs="Arial"/>
                <w:lang w:eastAsia="ar-SA"/>
              </w:rPr>
              <w:t>Saulius Klimkevičius</w:t>
            </w:r>
          </w:p>
        </w:tc>
      </w:tr>
    </w:tbl>
    <w:p w14:paraId="6FA46523" w14:textId="77777777" w:rsidR="0086460A" w:rsidRPr="0024442E" w:rsidRDefault="0086460A" w:rsidP="0086460A">
      <w:pPr>
        <w:tabs>
          <w:tab w:val="left" w:pos="6096"/>
        </w:tabs>
        <w:spacing w:after="0" w:line="240" w:lineRule="auto"/>
        <w:ind w:firstLine="360"/>
        <w:rPr>
          <w:rFonts w:ascii="Arial" w:eastAsia="Calibri" w:hAnsi="Arial" w:cs="Arial"/>
          <w:i/>
          <w:lang w:eastAsia="x-none"/>
        </w:rPr>
      </w:pPr>
      <w:permStart w:id="20794259" w:edGrp="everyone"/>
      <w:permEnd w:id="1546349644"/>
      <w:permEnd w:id="952772788"/>
      <w:r w:rsidRPr="0024442E">
        <w:rPr>
          <w:rFonts w:ascii="Arial" w:eastAsia="Calibri" w:hAnsi="Arial" w:cs="Arial"/>
          <w:lang w:eastAsia="x-none"/>
        </w:rPr>
        <w:t>[</w:t>
      </w:r>
      <w:r w:rsidRPr="0024442E">
        <w:rPr>
          <w:rFonts w:ascii="Arial" w:eastAsia="Calibri" w:hAnsi="Arial" w:cs="Arial"/>
          <w:i/>
          <w:lang w:eastAsia="x-none"/>
        </w:rPr>
        <w:t>Atstovo pareigos, vardas, pavardė</w:t>
      </w:r>
      <w:r w:rsidRPr="0024442E">
        <w:rPr>
          <w:rFonts w:ascii="Arial" w:eastAsia="Calibri" w:hAnsi="Arial" w:cs="Arial"/>
          <w:lang w:eastAsia="x-none"/>
        </w:rPr>
        <w:t>]</w:t>
      </w:r>
      <w:r w:rsidRPr="0024442E">
        <w:rPr>
          <w:rFonts w:ascii="Arial" w:eastAsia="Calibri" w:hAnsi="Arial" w:cs="Arial"/>
          <w:i/>
          <w:lang w:eastAsia="x-none"/>
        </w:rPr>
        <w:t xml:space="preserve">                             </w:t>
      </w:r>
      <w:r w:rsidRPr="0024442E">
        <w:rPr>
          <w:rFonts w:ascii="Arial" w:eastAsia="Calibri" w:hAnsi="Arial" w:cs="Arial"/>
          <w:lang w:eastAsia="x-none"/>
        </w:rPr>
        <w:t>[</w:t>
      </w:r>
      <w:r w:rsidRPr="0024442E">
        <w:rPr>
          <w:rFonts w:ascii="Arial" w:eastAsia="Calibri" w:hAnsi="Arial" w:cs="Arial"/>
          <w:i/>
          <w:lang w:eastAsia="x-none"/>
        </w:rPr>
        <w:t>Atstovo pareigos, vardas, pavardė</w:t>
      </w:r>
      <w:r w:rsidRPr="0024442E">
        <w:rPr>
          <w:rFonts w:ascii="Arial" w:eastAsia="Calibri" w:hAnsi="Arial" w:cs="Arial"/>
          <w:lang w:eastAsia="x-none"/>
        </w:rPr>
        <w:t>]</w:t>
      </w:r>
    </w:p>
    <w:permEnd w:id="20794259"/>
    <w:p w14:paraId="10C8EC79" w14:textId="77777777" w:rsidR="0086460A" w:rsidRPr="0024442E" w:rsidRDefault="0086460A" w:rsidP="0086460A">
      <w:pPr>
        <w:spacing w:after="0" w:line="240" w:lineRule="auto"/>
        <w:ind w:firstLine="360"/>
        <w:rPr>
          <w:rFonts w:ascii="Arial" w:eastAsia="Calibri" w:hAnsi="Arial" w:cs="Arial"/>
          <w:lang w:eastAsia="x-none"/>
        </w:rPr>
      </w:pPr>
      <w:r w:rsidRPr="0024442E">
        <w:rPr>
          <w:rFonts w:ascii="Arial" w:eastAsia="Calibri" w:hAnsi="Arial" w:cs="Arial"/>
          <w:lang w:eastAsia="x-none"/>
        </w:rPr>
        <w:t>_____________________</w:t>
      </w:r>
      <w:r w:rsidRPr="0024442E">
        <w:rPr>
          <w:rFonts w:ascii="Arial" w:eastAsia="Calibri" w:hAnsi="Arial" w:cs="Arial"/>
          <w:lang w:eastAsia="x-none"/>
        </w:rPr>
        <w:tab/>
        <w:t xml:space="preserve">                             _______________________</w:t>
      </w:r>
    </w:p>
    <w:p w14:paraId="0724A212" w14:textId="77777777" w:rsidR="0086460A" w:rsidRPr="0024442E" w:rsidRDefault="0086460A" w:rsidP="0086460A">
      <w:pPr>
        <w:spacing w:after="0" w:line="240" w:lineRule="auto"/>
        <w:ind w:firstLine="360"/>
        <w:rPr>
          <w:rFonts w:ascii="Arial" w:eastAsia="Calibri" w:hAnsi="Arial" w:cs="Arial"/>
          <w:lang w:eastAsia="x-none"/>
        </w:rPr>
      </w:pPr>
      <w:r w:rsidRPr="0024442E">
        <w:rPr>
          <w:rFonts w:ascii="Arial" w:eastAsia="Calibri" w:hAnsi="Arial" w:cs="Arial"/>
          <w:lang w:eastAsia="x-none"/>
        </w:rPr>
        <w:t xml:space="preserve">      </w:t>
      </w:r>
      <w:r>
        <w:rPr>
          <w:rFonts w:ascii="Arial" w:eastAsia="Calibri" w:hAnsi="Arial" w:cs="Arial"/>
          <w:lang w:eastAsia="x-none"/>
        </w:rPr>
        <w:t xml:space="preserve">        </w:t>
      </w:r>
      <w:r w:rsidRPr="0024442E">
        <w:rPr>
          <w:rFonts w:ascii="Arial" w:eastAsia="Calibri" w:hAnsi="Arial" w:cs="Arial"/>
          <w:lang w:eastAsia="x-none"/>
        </w:rPr>
        <w:t xml:space="preserve"> (parašas)</w:t>
      </w:r>
      <w:r w:rsidRPr="0024442E">
        <w:rPr>
          <w:rFonts w:ascii="Arial" w:eastAsia="Calibri" w:hAnsi="Arial" w:cs="Arial"/>
          <w:lang w:eastAsia="x-none"/>
        </w:rPr>
        <w:tab/>
      </w:r>
      <w:r w:rsidRPr="0024442E">
        <w:rPr>
          <w:rFonts w:ascii="Arial" w:eastAsia="Calibri" w:hAnsi="Arial" w:cs="Arial"/>
          <w:lang w:eastAsia="x-none"/>
        </w:rPr>
        <w:tab/>
      </w:r>
      <w:r w:rsidRPr="0024442E">
        <w:rPr>
          <w:rFonts w:ascii="Arial" w:eastAsia="Calibri" w:hAnsi="Arial" w:cs="Arial"/>
          <w:lang w:eastAsia="x-none"/>
        </w:rPr>
        <w:tab/>
        <w:t xml:space="preserve">                      (parašas)</w:t>
      </w:r>
      <w:r w:rsidRPr="0024442E">
        <w:rPr>
          <w:rFonts w:ascii="Arial" w:eastAsia="Calibri" w:hAnsi="Arial" w:cs="Arial"/>
          <w:lang w:eastAsia="x-none"/>
        </w:rPr>
        <w:tab/>
      </w:r>
    </w:p>
    <w:p w14:paraId="236A444A" w14:textId="77777777" w:rsidR="0086460A" w:rsidRPr="0024442E" w:rsidRDefault="0086460A" w:rsidP="0086460A">
      <w:pPr>
        <w:spacing w:after="0" w:line="240" w:lineRule="auto"/>
        <w:ind w:firstLine="360"/>
        <w:jc w:val="both"/>
        <w:rPr>
          <w:rFonts w:ascii="Arial" w:eastAsia="Calibri" w:hAnsi="Arial" w:cs="Arial"/>
        </w:rPr>
      </w:pPr>
      <w:r w:rsidRPr="0024442E">
        <w:rPr>
          <w:rFonts w:ascii="Arial" w:eastAsia="Calibri" w:hAnsi="Arial" w:cs="Arial"/>
        </w:rPr>
        <w:t>Data: ________________</w:t>
      </w:r>
      <w:r w:rsidRPr="0024442E">
        <w:rPr>
          <w:rFonts w:ascii="Arial" w:eastAsia="Calibri" w:hAnsi="Arial" w:cs="Arial"/>
        </w:rPr>
        <w:tab/>
      </w:r>
      <w:r w:rsidRPr="0024442E">
        <w:rPr>
          <w:rFonts w:ascii="Arial" w:eastAsia="Calibri" w:hAnsi="Arial" w:cs="Arial"/>
        </w:rPr>
        <w:tab/>
        <w:t xml:space="preserve">           Data: ________________</w:t>
      </w:r>
    </w:p>
    <w:p w14:paraId="3ECA83C1" w14:textId="77777777" w:rsidR="0086460A" w:rsidRPr="0024442E" w:rsidRDefault="0086460A" w:rsidP="0086460A">
      <w:pPr>
        <w:spacing w:after="0" w:line="240" w:lineRule="auto"/>
        <w:ind w:firstLine="567"/>
        <w:jc w:val="both"/>
        <w:rPr>
          <w:rFonts w:ascii="Arial" w:eastAsia="Calibri" w:hAnsi="Arial" w:cs="Arial"/>
        </w:rPr>
      </w:pPr>
    </w:p>
    <w:p w14:paraId="7A2D57C7" w14:textId="77777777" w:rsidR="0086460A" w:rsidRPr="0024442E" w:rsidRDefault="0086460A" w:rsidP="0086460A">
      <w:pPr>
        <w:spacing w:after="0" w:line="240" w:lineRule="auto"/>
        <w:ind w:firstLine="567"/>
        <w:jc w:val="both"/>
        <w:rPr>
          <w:rFonts w:ascii="Arial" w:eastAsia="Calibri" w:hAnsi="Arial" w:cs="Arial"/>
        </w:rPr>
      </w:pPr>
    </w:p>
    <w:p w14:paraId="388D773D" w14:textId="77777777" w:rsidR="0086460A" w:rsidRPr="0024442E" w:rsidRDefault="0086460A" w:rsidP="0086460A">
      <w:pPr>
        <w:spacing w:after="0" w:line="240" w:lineRule="auto"/>
        <w:ind w:firstLine="567"/>
        <w:jc w:val="both"/>
        <w:rPr>
          <w:rFonts w:ascii="Arial" w:eastAsia="Calibri" w:hAnsi="Arial" w:cs="Arial"/>
        </w:rPr>
      </w:pPr>
    </w:p>
    <w:p w14:paraId="26242213" w14:textId="77777777" w:rsidR="0086460A" w:rsidRPr="0024442E" w:rsidRDefault="0086460A" w:rsidP="0086460A">
      <w:pPr>
        <w:spacing w:after="0" w:line="240" w:lineRule="auto"/>
        <w:ind w:firstLine="567"/>
        <w:jc w:val="both"/>
        <w:rPr>
          <w:rFonts w:ascii="Arial" w:eastAsia="Calibri" w:hAnsi="Arial" w:cs="Arial"/>
        </w:rPr>
      </w:pPr>
    </w:p>
    <w:p w14:paraId="533BEE3F" w14:textId="77777777" w:rsidR="0086460A" w:rsidRPr="0024442E" w:rsidRDefault="0086460A" w:rsidP="0086460A">
      <w:pPr>
        <w:spacing w:after="0" w:line="240" w:lineRule="auto"/>
        <w:ind w:firstLine="567"/>
        <w:jc w:val="both"/>
        <w:rPr>
          <w:rFonts w:ascii="Arial" w:eastAsia="Calibri" w:hAnsi="Arial" w:cs="Arial"/>
        </w:rPr>
      </w:pPr>
    </w:p>
    <w:p w14:paraId="3D2FBB55" w14:textId="77777777" w:rsidR="0086460A" w:rsidRPr="0024442E" w:rsidRDefault="0086460A" w:rsidP="0086460A">
      <w:pPr>
        <w:spacing w:after="0" w:line="240" w:lineRule="auto"/>
        <w:ind w:firstLine="567"/>
        <w:jc w:val="both"/>
        <w:rPr>
          <w:rFonts w:ascii="Arial" w:eastAsia="Calibri" w:hAnsi="Arial" w:cs="Arial"/>
        </w:rPr>
      </w:pPr>
    </w:p>
    <w:p w14:paraId="6B327A8D" w14:textId="77777777" w:rsidR="0086460A" w:rsidRPr="0024442E" w:rsidRDefault="0086460A" w:rsidP="0086460A">
      <w:pPr>
        <w:spacing w:after="0" w:line="240" w:lineRule="auto"/>
        <w:ind w:firstLine="567"/>
        <w:jc w:val="both"/>
        <w:rPr>
          <w:rFonts w:ascii="Arial" w:eastAsia="Calibri" w:hAnsi="Arial" w:cs="Arial"/>
        </w:rPr>
      </w:pPr>
    </w:p>
    <w:p w14:paraId="0A9468CA" w14:textId="77777777" w:rsidR="0086460A" w:rsidRPr="0024442E" w:rsidRDefault="0086460A" w:rsidP="0086460A">
      <w:pPr>
        <w:spacing w:after="0" w:line="240" w:lineRule="auto"/>
        <w:ind w:firstLine="567"/>
        <w:jc w:val="both"/>
        <w:rPr>
          <w:rFonts w:ascii="Arial" w:eastAsia="Calibri" w:hAnsi="Arial" w:cs="Arial"/>
        </w:rPr>
      </w:pPr>
    </w:p>
    <w:p w14:paraId="7A84C0B5" w14:textId="77777777" w:rsidR="0086460A" w:rsidRPr="0024442E" w:rsidRDefault="0086460A" w:rsidP="0086460A">
      <w:pPr>
        <w:spacing w:after="0" w:line="240" w:lineRule="auto"/>
        <w:ind w:firstLine="567"/>
        <w:jc w:val="both"/>
        <w:rPr>
          <w:rFonts w:ascii="Arial" w:eastAsia="Calibri" w:hAnsi="Arial" w:cs="Arial"/>
        </w:rPr>
      </w:pPr>
    </w:p>
    <w:p w14:paraId="51E1C9DA" w14:textId="77777777" w:rsidR="0086460A" w:rsidRPr="0024442E" w:rsidRDefault="0086460A" w:rsidP="0086460A">
      <w:pPr>
        <w:spacing w:after="0" w:line="240" w:lineRule="auto"/>
        <w:ind w:firstLine="567"/>
        <w:jc w:val="both"/>
        <w:rPr>
          <w:rFonts w:ascii="Arial" w:eastAsia="Calibri" w:hAnsi="Arial" w:cs="Arial"/>
        </w:rPr>
      </w:pPr>
    </w:p>
    <w:p w14:paraId="7D4F98BE" w14:textId="77777777" w:rsidR="0086460A" w:rsidRPr="0024442E" w:rsidRDefault="0086460A" w:rsidP="005C0B81">
      <w:pPr>
        <w:spacing w:after="0" w:line="240" w:lineRule="auto"/>
        <w:ind w:firstLine="567"/>
        <w:rPr>
          <w:rFonts w:ascii="Arial" w:hAnsi="Arial" w:cs="Arial"/>
          <w:color w:val="FFFFFF" w:themeColor="background1"/>
        </w:rPr>
      </w:pPr>
    </w:p>
    <w:sectPr w:rsidR="0086460A" w:rsidRPr="0024442E" w:rsidSect="005B68BD">
      <w:headerReference w:type="even" r:id="rId8"/>
      <w:headerReference w:type="default" r:id="rId9"/>
      <w:footerReference w:type="even" r:id="rId10"/>
      <w:footerReference w:type="default" r:id="rId11"/>
      <w:headerReference w:type="first" r:id="rId12"/>
      <w:footerReference w:type="first" r:id="rId13"/>
      <w:pgSz w:w="11906" w:h="16838"/>
      <w:pgMar w:top="567" w:right="567" w:bottom="851" w:left="1134"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6EB950" w14:textId="77777777" w:rsidR="001F6F64" w:rsidRDefault="001F6F64">
      <w:pPr>
        <w:spacing w:after="0" w:line="240" w:lineRule="auto"/>
      </w:pPr>
      <w:r>
        <w:separator/>
      </w:r>
    </w:p>
  </w:endnote>
  <w:endnote w:type="continuationSeparator" w:id="0">
    <w:p w14:paraId="104E6BAD" w14:textId="77777777" w:rsidR="001F6F64" w:rsidRDefault="001F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E9F323" w14:textId="77777777" w:rsidR="009B2F2D" w:rsidRDefault="009B2F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50F653" w14:textId="77777777" w:rsidR="009B2F2D" w:rsidRDefault="009B2F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7F323" w14:textId="77777777" w:rsidR="00870F76" w:rsidRDefault="00870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852308" w14:textId="77777777" w:rsidR="001F6F64" w:rsidRDefault="001F6F64">
      <w:pPr>
        <w:spacing w:after="0" w:line="240" w:lineRule="auto"/>
      </w:pPr>
      <w:r>
        <w:separator/>
      </w:r>
    </w:p>
  </w:footnote>
  <w:footnote w:type="continuationSeparator" w:id="0">
    <w:p w14:paraId="4FED24C5" w14:textId="77777777" w:rsidR="001F6F64" w:rsidRDefault="001F6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DCA3E1" w14:textId="77777777" w:rsidR="009B2F2D" w:rsidRDefault="009B2F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24167231"/>
      <w:docPartObj>
        <w:docPartGallery w:val="Page Numbers (Top of Page)"/>
        <w:docPartUnique/>
      </w:docPartObj>
    </w:sdtPr>
    <w:sdtEndPr>
      <w:rPr>
        <w:noProof/>
      </w:rPr>
    </w:sdtEndPr>
    <w:sdtContent>
      <w:p w14:paraId="06195219" w14:textId="66A0BFDA" w:rsidR="00870F76" w:rsidRDefault="00870F76">
        <w:pPr>
          <w:pStyle w:val="Header"/>
          <w:jc w:val="center"/>
        </w:pPr>
        <w:r>
          <w:fldChar w:fldCharType="begin"/>
        </w:r>
        <w:r>
          <w:instrText xml:space="preserve"> PAGE   \* MERGEFORMAT </w:instrText>
        </w:r>
        <w:r>
          <w:fldChar w:fldCharType="separate"/>
        </w:r>
        <w:r w:rsidR="00FC1A5A">
          <w:rPr>
            <w:noProof/>
          </w:rPr>
          <w:t>4</w:t>
        </w:r>
        <w:r>
          <w:rPr>
            <w:noProof/>
          </w:rPr>
          <w:fldChar w:fldCharType="end"/>
        </w:r>
      </w:p>
    </w:sdtContent>
  </w:sdt>
  <w:p w14:paraId="146F3BE3" w14:textId="77777777" w:rsidR="00870F76" w:rsidRDefault="00870F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AC5E56" w14:textId="77777777" w:rsidR="009B2F2D" w:rsidRDefault="009B2F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2954F9"/>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 w15:restartNumberingAfterBreak="0">
    <w:nsid w:val="2125522D"/>
    <w:multiLevelType w:val="multilevel"/>
    <w:tmpl w:val="43F69574"/>
    <w:lvl w:ilvl="0">
      <w:start w:val="4"/>
      <w:numFmt w:val="decimal"/>
      <w:lvlText w:val="%1"/>
      <w:lvlJc w:val="left"/>
      <w:pPr>
        <w:ind w:left="360" w:hanging="360"/>
      </w:pPr>
      <w:rPr>
        <w:rFonts w:hint="default"/>
        <w:b/>
      </w:rPr>
    </w:lvl>
    <w:lvl w:ilvl="1">
      <w:start w:val="1"/>
      <w:numFmt w:val="decimal"/>
      <w:lvlText w:val="%1.%2"/>
      <w:lvlJc w:val="left"/>
      <w:pPr>
        <w:ind w:left="786" w:hanging="360"/>
      </w:pPr>
      <w:rPr>
        <w:rFonts w:hint="default"/>
        <w:b w:val="0"/>
        <w:color w:val="000000" w:themeColor="text1"/>
      </w:rPr>
    </w:lvl>
    <w:lvl w:ilvl="2">
      <w:start w:val="1"/>
      <w:numFmt w:val="decimal"/>
      <w:lvlText w:val="%1.%2.%3"/>
      <w:lvlJc w:val="left"/>
      <w:pPr>
        <w:ind w:left="1571"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5"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6"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7"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4716A1B"/>
    <w:multiLevelType w:val="multilevel"/>
    <w:tmpl w:val="BA3E631E"/>
    <w:lvl w:ilvl="0">
      <w:start w:val="3"/>
      <w:numFmt w:val="decimal"/>
      <w:lvlText w:val="%1."/>
      <w:lvlJc w:val="left"/>
      <w:pPr>
        <w:ind w:left="360" w:hanging="360"/>
      </w:pPr>
      <w:rPr>
        <w:rFonts w:hint="default"/>
      </w:rPr>
    </w:lvl>
    <w:lvl w:ilvl="1">
      <w:start w:val="3"/>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9" w15:restartNumberingAfterBreak="0">
    <w:nsid w:val="4A5D0875"/>
    <w:multiLevelType w:val="hybridMultilevel"/>
    <w:tmpl w:val="2962E29A"/>
    <w:lvl w:ilvl="0" w:tplc="912CC8E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2"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3"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2"/>
  </w:num>
  <w:num w:numId="3">
    <w:abstractNumId w:val="1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0"/>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7"/>
  </w:num>
  <w:num w:numId="12">
    <w:abstractNumId w:val="9"/>
  </w:num>
  <w:num w:numId="13">
    <w:abstractNumId w:val="4"/>
  </w:num>
  <w:num w:numId="14">
    <w:abstractNumId w:val="8"/>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ocumentProtection w:edit="readOnly" w:enforcement="0"/>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07263"/>
    <w:rsid w:val="00014409"/>
    <w:rsid w:val="00024863"/>
    <w:rsid w:val="0002688D"/>
    <w:rsid w:val="00032B3B"/>
    <w:rsid w:val="00037892"/>
    <w:rsid w:val="00037D4B"/>
    <w:rsid w:val="00043B77"/>
    <w:rsid w:val="00045AAF"/>
    <w:rsid w:val="00050EDC"/>
    <w:rsid w:val="000513EE"/>
    <w:rsid w:val="00052469"/>
    <w:rsid w:val="00053C02"/>
    <w:rsid w:val="0006735B"/>
    <w:rsid w:val="00075565"/>
    <w:rsid w:val="00081CF7"/>
    <w:rsid w:val="00091F80"/>
    <w:rsid w:val="000938D0"/>
    <w:rsid w:val="00093ED1"/>
    <w:rsid w:val="00097EDA"/>
    <w:rsid w:val="000A005E"/>
    <w:rsid w:val="000A22B4"/>
    <w:rsid w:val="000B0989"/>
    <w:rsid w:val="000B133C"/>
    <w:rsid w:val="000B78CF"/>
    <w:rsid w:val="000C44DE"/>
    <w:rsid w:val="000C7D17"/>
    <w:rsid w:val="000D4C67"/>
    <w:rsid w:val="000F021B"/>
    <w:rsid w:val="000F361E"/>
    <w:rsid w:val="000F59DC"/>
    <w:rsid w:val="000F6D60"/>
    <w:rsid w:val="00103D9D"/>
    <w:rsid w:val="00111CB6"/>
    <w:rsid w:val="00113463"/>
    <w:rsid w:val="001134CC"/>
    <w:rsid w:val="001217CD"/>
    <w:rsid w:val="001322AA"/>
    <w:rsid w:val="00140EC1"/>
    <w:rsid w:val="00143EB3"/>
    <w:rsid w:val="00145263"/>
    <w:rsid w:val="00162C29"/>
    <w:rsid w:val="0017246D"/>
    <w:rsid w:val="00172834"/>
    <w:rsid w:val="001758A5"/>
    <w:rsid w:val="00176DF5"/>
    <w:rsid w:val="0018069D"/>
    <w:rsid w:val="00181DEA"/>
    <w:rsid w:val="00182226"/>
    <w:rsid w:val="001853A6"/>
    <w:rsid w:val="00186DC9"/>
    <w:rsid w:val="00195763"/>
    <w:rsid w:val="00197B03"/>
    <w:rsid w:val="001A0452"/>
    <w:rsid w:val="001A2C1C"/>
    <w:rsid w:val="001A6315"/>
    <w:rsid w:val="001A7021"/>
    <w:rsid w:val="001B144B"/>
    <w:rsid w:val="001B15AB"/>
    <w:rsid w:val="001B4418"/>
    <w:rsid w:val="001C15B8"/>
    <w:rsid w:val="001C6459"/>
    <w:rsid w:val="001D02A8"/>
    <w:rsid w:val="001D7958"/>
    <w:rsid w:val="001E4E6E"/>
    <w:rsid w:val="001F3553"/>
    <w:rsid w:val="001F4E01"/>
    <w:rsid w:val="001F6F64"/>
    <w:rsid w:val="00200BD2"/>
    <w:rsid w:val="00217CDD"/>
    <w:rsid w:val="0022122C"/>
    <w:rsid w:val="002219C9"/>
    <w:rsid w:val="00223854"/>
    <w:rsid w:val="00223F2B"/>
    <w:rsid w:val="00225940"/>
    <w:rsid w:val="00231631"/>
    <w:rsid w:val="00233BB4"/>
    <w:rsid w:val="0024442E"/>
    <w:rsid w:val="00253CD9"/>
    <w:rsid w:val="0025758E"/>
    <w:rsid w:val="00265A5F"/>
    <w:rsid w:val="00266019"/>
    <w:rsid w:val="0027001F"/>
    <w:rsid w:val="00277979"/>
    <w:rsid w:val="0028155A"/>
    <w:rsid w:val="002920EB"/>
    <w:rsid w:val="00295902"/>
    <w:rsid w:val="0029650D"/>
    <w:rsid w:val="002A050E"/>
    <w:rsid w:val="002A3AC0"/>
    <w:rsid w:val="002B06F6"/>
    <w:rsid w:val="002B3D39"/>
    <w:rsid w:val="002B4110"/>
    <w:rsid w:val="002B7922"/>
    <w:rsid w:val="002C2939"/>
    <w:rsid w:val="002D1D34"/>
    <w:rsid w:val="002D6B5F"/>
    <w:rsid w:val="002F0715"/>
    <w:rsid w:val="002F3BD8"/>
    <w:rsid w:val="002F4062"/>
    <w:rsid w:val="00302AB9"/>
    <w:rsid w:val="0030653E"/>
    <w:rsid w:val="00307D5B"/>
    <w:rsid w:val="00310FA0"/>
    <w:rsid w:val="00336847"/>
    <w:rsid w:val="003371E7"/>
    <w:rsid w:val="00344088"/>
    <w:rsid w:val="00346DBE"/>
    <w:rsid w:val="00350FC7"/>
    <w:rsid w:val="00352C42"/>
    <w:rsid w:val="00357949"/>
    <w:rsid w:val="0036085B"/>
    <w:rsid w:val="00363B3D"/>
    <w:rsid w:val="00366E1F"/>
    <w:rsid w:val="003707E8"/>
    <w:rsid w:val="00372791"/>
    <w:rsid w:val="003823F4"/>
    <w:rsid w:val="003A08D7"/>
    <w:rsid w:val="003A0CC3"/>
    <w:rsid w:val="003A6684"/>
    <w:rsid w:val="003B1715"/>
    <w:rsid w:val="003B6837"/>
    <w:rsid w:val="003B6F95"/>
    <w:rsid w:val="003C1017"/>
    <w:rsid w:val="003C1136"/>
    <w:rsid w:val="003C1534"/>
    <w:rsid w:val="003C6928"/>
    <w:rsid w:val="003D4D51"/>
    <w:rsid w:val="003D550A"/>
    <w:rsid w:val="003D5DC5"/>
    <w:rsid w:val="003E5C80"/>
    <w:rsid w:val="003E743B"/>
    <w:rsid w:val="003F0645"/>
    <w:rsid w:val="003F0FD8"/>
    <w:rsid w:val="00403C55"/>
    <w:rsid w:val="0041096A"/>
    <w:rsid w:val="00416BB9"/>
    <w:rsid w:val="00451A09"/>
    <w:rsid w:val="004561C8"/>
    <w:rsid w:val="00462637"/>
    <w:rsid w:val="00465A01"/>
    <w:rsid w:val="00477A90"/>
    <w:rsid w:val="00481176"/>
    <w:rsid w:val="00487789"/>
    <w:rsid w:val="00490634"/>
    <w:rsid w:val="00494492"/>
    <w:rsid w:val="0049726E"/>
    <w:rsid w:val="004A4409"/>
    <w:rsid w:val="004A7DAC"/>
    <w:rsid w:val="004B2D8F"/>
    <w:rsid w:val="004B5DA8"/>
    <w:rsid w:val="004C316A"/>
    <w:rsid w:val="004C5744"/>
    <w:rsid w:val="004D02D2"/>
    <w:rsid w:val="004D2C32"/>
    <w:rsid w:val="004D4DB3"/>
    <w:rsid w:val="004E16A8"/>
    <w:rsid w:val="004E36BD"/>
    <w:rsid w:val="004F0665"/>
    <w:rsid w:val="004F2517"/>
    <w:rsid w:val="00501989"/>
    <w:rsid w:val="005019F9"/>
    <w:rsid w:val="0050205A"/>
    <w:rsid w:val="00502F51"/>
    <w:rsid w:val="005066CE"/>
    <w:rsid w:val="005104F6"/>
    <w:rsid w:val="00510C4D"/>
    <w:rsid w:val="005172E4"/>
    <w:rsid w:val="00520708"/>
    <w:rsid w:val="00521810"/>
    <w:rsid w:val="00532E58"/>
    <w:rsid w:val="005338F1"/>
    <w:rsid w:val="00540279"/>
    <w:rsid w:val="00543761"/>
    <w:rsid w:val="00543F14"/>
    <w:rsid w:val="00546898"/>
    <w:rsid w:val="005505B6"/>
    <w:rsid w:val="00551856"/>
    <w:rsid w:val="00551CA7"/>
    <w:rsid w:val="00552F56"/>
    <w:rsid w:val="0056225E"/>
    <w:rsid w:val="005741F8"/>
    <w:rsid w:val="00574C62"/>
    <w:rsid w:val="00576118"/>
    <w:rsid w:val="00576DA7"/>
    <w:rsid w:val="00580414"/>
    <w:rsid w:val="00581530"/>
    <w:rsid w:val="00586D48"/>
    <w:rsid w:val="0058765A"/>
    <w:rsid w:val="00592494"/>
    <w:rsid w:val="00596A03"/>
    <w:rsid w:val="005A0AE6"/>
    <w:rsid w:val="005B1FDB"/>
    <w:rsid w:val="005B35B4"/>
    <w:rsid w:val="005B68BD"/>
    <w:rsid w:val="005C0239"/>
    <w:rsid w:val="005C0B81"/>
    <w:rsid w:val="005C6F32"/>
    <w:rsid w:val="005D01BD"/>
    <w:rsid w:val="005D197A"/>
    <w:rsid w:val="005D619D"/>
    <w:rsid w:val="005D6726"/>
    <w:rsid w:val="005E50BE"/>
    <w:rsid w:val="005F3CC8"/>
    <w:rsid w:val="005F6981"/>
    <w:rsid w:val="005F6B4C"/>
    <w:rsid w:val="00611549"/>
    <w:rsid w:val="0062636D"/>
    <w:rsid w:val="00641BDD"/>
    <w:rsid w:val="006432D9"/>
    <w:rsid w:val="00646210"/>
    <w:rsid w:val="0065258F"/>
    <w:rsid w:val="00653D93"/>
    <w:rsid w:val="006658EF"/>
    <w:rsid w:val="00686C39"/>
    <w:rsid w:val="006878A6"/>
    <w:rsid w:val="00687C7E"/>
    <w:rsid w:val="00690B99"/>
    <w:rsid w:val="006A1890"/>
    <w:rsid w:val="006A34D8"/>
    <w:rsid w:val="006A71AF"/>
    <w:rsid w:val="006B1B2A"/>
    <w:rsid w:val="006B381A"/>
    <w:rsid w:val="006B4644"/>
    <w:rsid w:val="006B5A52"/>
    <w:rsid w:val="006D0758"/>
    <w:rsid w:val="006D3D8F"/>
    <w:rsid w:val="006E02DD"/>
    <w:rsid w:val="006F1913"/>
    <w:rsid w:val="006F3884"/>
    <w:rsid w:val="006F5924"/>
    <w:rsid w:val="007067B1"/>
    <w:rsid w:val="00707AD9"/>
    <w:rsid w:val="007128BC"/>
    <w:rsid w:val="007268E3"/>
    <w:rsid w:val="00731071"/>
    <w:rsid w:val="007378AD"/>
    <w:rsid w:val="00744E86"/>
    <w:rsid w:val="00755C09"/>
    <w:rsid w:val="0077044A"/>
    <w:rsid w:val="00772FB9"/>
    <w:rsid w:val="00773B60"/>
    <w:rsid w:val="00782D26"/>
    <w:rsid w:val="00782F53"/>
    <w:rsid w:val="007903A6"/>
    <w:rsid w:val="00790BBB"/>
    <w:rsid w:val="00792C14"/>
    <w:rsid w:val="0079486B"/>
    <w:rsid w:val="00794CEA"/>
    <w:rsid w:val="0079791B"/>
    <w:rsid w:val="007B09CE"/>
    <w:rsid w:val="007B1200"/>
    <w:rsid w:val="007B4DFB"/>
    <w:rsid w:val="007C1CBC"/>
    <w:rsid w:val="007C3873"/>
    <w:rsid w:val="007F02BD"/>
    <w:rsid w:val="007F502E"/>
    <w:rsid w:val="00811E73"/>
    <w:rsid w:val="008156CB"/>
    <w:rsid w:val="008160C0"/>
    <w:rsid w:val="00826783"/>
    <w:rsid w:val="00826EE4"/>
    <w:rsid w:val="00826F8D"/>
    <w:rsid w:val="00834C4B"/>
    <w:rsid w:val="00835B47"/>
    <w:rsid w:val="008377AF"/>
    <w:rsid w:val="00840555"/>
    <w:rsid w:val="008434FC"/>
    <w:rsid w:val="0085235B"/>
    <w:rsid w:val="00852CC6"/>
    <w:rsid w:val="0085318C"/>
    <w:rsid w:val="00855E4A"/>
    <w:rsid w:val="0086460A"/>
    <w:rsid w:val="008650BD"/>
    <w:rsid w:val="00870C2A"/>
    <w:rsid w:val="00870F76"/>
    <w:rsid w:val="008760DA"/>
    <w:rsid w:val="008771FB"/>
    <w:rsid w:val="00880429"/>
    <w:rsid w:val="0088156B"/>
    <w:rsid w:val="0088156F"/>
    <w:rsid w:val="008844BE"/>
    <w:rsid w:val="008874E5"/>
    <w:rsid w:val="00887A2F"/>
    <w:rsid w:val="00892332"/>
    <w:rsid w:val="00895FC2"/>
    <w:rsid w:val="0089631D"/>
    <w:rsid w:val="008A05A9"/>
    <w:rsid w:val="008A0C67"/>
    <w:rsid w:val="008A358D"/>
    <w:rsid w:val="008A3F0D"/>
    <w:rsid w:val="008A7E89"/>
    <w:rsid w:val="008C2C6F"/>
    <w:rsid w:val="008C6A91"/>
    <w:rsid w:val="008C7693"/>
    <w:rsid w:val="008D15A1"/>
    <w:rsid w:val="008D6574"/>
    <w:rsid w:val="008D67F3"/>
    <w:rsid w:val="008D727C"/>
    <w:rsid w:val="008E3470"/>
    <w:rsid w:val="008E3760"/>
    <w:rsid w:val="008E5737"/>
    <w:rsid w:val="008F0771"/>
    <w:rsid w:val="00903252"/>
    <w:rsid w:val="00903F3A"/>
    <w:rsid w:val="00906297"/>
    <w:rsid w:val="00906C6F"/>
    <w:rsid w:val="00912C29"/>
    <w:rsid w:val="0091684B"/>
    <w:rsid w:val="00917403"/>
    <w:rsid w:val="00921DCF"/>
    <w:rsid w:val="00926B7D"/>
    <w:rsid w:val="00927357"/>
    <w:rsid w:val="00927E60"/>
    <w:rsid w:val="009333FD"/>
    <w:rsid w:val="00937D1B"/>
    <w:rsid w:val="00941412"/>
    <w:rsid w:val="00946A9B"/>
    <w:rsid w:val="00947077"/>
    <w:rsid w:val="00951F91"/>
    <w:rsid w:val="00954700"/>
    <w:rsid w:val="009550D6"/>
    <w:rsid w:val="00957DAE"/>
    <w:rsid w:val="00962E29"/>
    <w:rsid w:val="00965D4C"/>
    <w:rsid w:val="0097569E"/>
    <w:rsid w:val="00976237"/>
    <w:rsid w:val="009773E0"/>
    <w:rsid w:val="00982F78"/>
    <w:rsid w:val="00986758"/>
    <w:rsid w:val="0099187B"/>
    <w:rsid w:val="009969C6"/>
    <w:rsid w:val="009A21EC"/>
    <w:rsid w:val="009A4926"/>
    <w:rsid w:val="009A56C1"/>
    <w:rsid w:val="009B2F2D"/>
    <w:rsid w:val="009B4783"/>
    <w:rsid w:val="009B5787"/>
    <w:rsid w:val="009C624F"/>
    <w:rsid w:val="009C6BB7"/>
    <w:rsid w:val="009D266C"/>
    <w:rsid w:val="009E03BC"/>
    <w:rsid w:val="009F10C7"/>
    <w:rsid w:val="00A01B05"/>
    <w:rsid w:val="00A14DB3"/>
    <w:rsid w:val="00A1644F"/>
    <w:rsid w:val="00A17606"/>
    <w:rsid w:val="00A24CBE"/>
    <w:rsid w:val="00A261AC"/>
    <w:rsid w:val="00A2627D"/>
    <w:rsid w:val="00A27EA9"/>
    <w:rsid w:val="00A32358"/>
    <w:rsid w:val="00A35923"/>
    <w:rsid w:val="00A42071"/>
    <w:rsid w:val="00A4312B"/>
    <w:rsid w:val="00A52A64"/>
    <w:rsid w:val="00A5574A"/>
    <w:rsid w:val="00A57CCB"/>
    <w:rsid w:val="00A609BB"/>
    <w:rsid w:val="00A60DA7"/>
    <w:rsid w:val="00A77847"/>
    <w:rsid w:val="00A8549F"/>
    <w:rsid w:val="00A86D1A"/>
    <w:rsid w:val="00A971A9"/>
    <w:rsid w:val="00AA1297"/>
    <w:rsid w:val="00AA2E1D"/>
    <w:rsid w:val="00AA56BE"/>
    <w:rsid w:val="00AB0305"/>
    <w:rsid w:val="00AB407E"/>
    <w:rsid w:val="00AB55FE"/>
    <w:rsid w:val="00AB594C"/>
    <w:rsid w:val="00AC4F69"/>
    <w:rsid w:val="00AC7C53"/>
    <w:rsid w:val="00AD69BC"/>
    <w:rsid w:val="00AE13C7"/>
    <w:rsid w:val="00AE2132"/>
    <w:rsid w:val="00AE79EE"/>
    <w:rsid w:val="00AF162A"/>
    <w:rsid w:val="00AF4ACC"/>
    <w:rsid w:val="00B02654"/>
    <w:rsid w:val="00B02B2A"/>
    <w:rsid w:val="00B02E64"/>
    <w:rsid w:val="00B10C92"/>
    <w:rsid w:val="00B111A5"/>
    <w:rsid w:val="00B13C72"/>
    <w:rsid w:val="00B15BE5"/>
    <w:rsid w:val="00B20F57"/>
    <w:rsid w:val="00B2185A"/>
    <w:rsid w:val="00B235AC"/>
    <w:rsid w:val="00B256E3"/>
    <w:rsid w:val="00B31995"/>
    <w:rsid w:val="00B4133B"/>
    <w:rsid w:val="00B41A47"/>
    <w:rsid w:val="00B625D5"/>
    <w:rsid w:val="00B71645"/>
    <w:rsid w:val="00B84C1E"/>
    <w:rsid w:val="00B864C4"/>
    <w:rsid w:val="00B8764E"/>
    <w:rsid w:val="00B91732"/>
    <w:rsid w:val="00B91951"/>
    <w:rsid w:val="00B95246"/>
    <w:rsid w:val="00B9710E"/>
    <w:rsid w:val="00BA3736"/>
    <w:rsid w:val="00BA57C2"/>
    <w:rsid w:val="00BA5C0D"/>
    <w:rsid w:val="00BA7457"/>
    <w:rsid w:val="00BB0581"/>
    <w:rsid w:val="00BB3D62"/>
    <w:rsid w:val="00BB4BB5"/>
    <w:rsid w:val="00BB58B0"/>
    <w:rsid w:val="00BC299C"/>
    <w:rsid w:val="00BC68B1"/>
    <w:rsid w:val="00BD089B"/>
    <w:rsid w:val="00BD53EC"/>
    <w:rsid w:val="00BE3540"/>
    <w:rsid w:val="00BE3F1C"/>
    <w:rsid w:val="00BF4B3C"/>
    <w:rsid w:val="00C00236"/>
    <w:rsid w:val="00C13B7C"/>
    <w:rsid w:val="00C16738"/>
    <w:rsid w:val="00C21C01"/>
    <w:rsid w:val="00C32799"/>
    <w:rsid w:val="00C425A2"/>
    <w:rsid w:val="00C42C74"/>
    <w:rsid w:val="00C461F4"/>
    <w:rsid w:val="00C46F0D"/>
    <w:rsid w:val="00C55B1F"/>
    <w:rsid w:val="00C55F20"/>
    <w:rsid w:val="00C65F96"/>
    <w:rsid w:val="00C76C14"/>
    <w:rsid w:val="00C818E6"/>
    <w:rsid w:val="00C81D6A"/>
    <w:rsid w:val="00C8630F"/>
    <w:rsid w:val="00C90CA2"/>
    <w:rsid w:val="00C91ACE"/>
    <w:rsid w:val="00C93CCF"/>
    <w:rsid w:val="00C95936"/>
    <w:rsid w:val="00CA10C3"/>
    <w:rsid w:val="00CA1D12"/>
    <w:rsid w:val="00CA4F43"/>
    <w:rsid w:val="00CB2370"/>
    <w:rsid w:val="00CC0A8D"/>
    <w:rsid w:val="00CC1FFE"/>
    <w:rsid w:val="00CC4C86"/>
    <w:rsid w:val="00CC730C"/>
    <w:rsid w:val="00CE201C"/>
    <w:rsid w:val="00CF7CDD"/>
    <w:rsid w:val="00D02ADF"/>
    <w:rsid w:val="00D0402E"/>
    <w:rsid w:val="00D2428A"/>
    <w:rsid w:val="00D3086C"/>
    <w:rsid w:val="00D30E32"/>
    <w:rsid w:val="00D33415"/>
    <w:rsid w:val="00D357E4"/>
    <w:rsid w:val="00D37C3A"/>
    <w:rsid w:val="00D37E50"/>
    <w:rsid w:val="00D53691"/>
    <w:rsid w:val="00D574BA"/>
    <w:rsid w:val="00D61F56"/>
    <w:rsid w:val="00D6304B"/>
    <w:rsid w:val="00D630E1"/>
    <w:rsid w:val="00D66DBE"/>
    <w:rsid w:val="00D729FE"/>
    <w:rsid w:val="00D72C5B"/>
    <w:rsid w:val="00D73DC8"/>
    <w:rsid w:val="00D756E4"/>
    <w:rsid w:val="00D810F2"/>
    <w:rsid w:val="00D82F6F"/>
    <w:rsid w:val="00D837B8"/>
    <w:rsid w:val="00D84D45"/>
    <w:rsid w:val="00D863DD"/>
    <w:rsid w:val="00D91844"/>
    <w:rsid w:val="00D957DB"/>
    <w:rsid w:val="00D95D21"/>
    <w:rsid w:val="00DA0612"/>
    <w:rsid w:val="00DA352A"/>
    <w:rsid w:val="00DA59D9"/>
    <w:rsid w:val="00DB7F06"/>
    <w:rsid w:val="00DC0861"/>
    <w:rsid w:val="00DC4C94"/>
    <w:rsid w:val="00DE01C9"/>
    <w:rsid w:val="00DE17FA"/>
    <w:rsid w:val="00DE34F2"/>
    <w:rsid w:val="00DE412F"/>
    <w:rsid w:val="00DE468D"/>
    <w:rsid w:val="00DE798B"/>
    <w:rsid w:val="00DF73B8"/>
    <w:rsid w:val="00E01040"/>
    <w:rsid w:val="00E0121B"/>
    <w:rsid w:val="00E01B7A"/>
    <w:rsid w:val="00E045AC"/>
    <w:rsid w:val="00E10166"/>
    <w:rsid w:val="00E16F76"/>
    <w:rsid w:val="00E172AB"/>
    <w:rsid w:val="00E22F5B"/>
    <w:rsid w:val="00E234DC"/>
    <w:rsid w:val="00E24477"/>
    <w:rsid w:val="00E25B9C"/>
    <w:rsid w:val="00E277A1"/>
    <w:rsid w:val="00E31725"/>
    <w:rsid w:val="00E40918"/>
    <w:rsid w:val="00E44E81"/>
    <w:rsid w:val="00E47F60"/>
    <w:rsid w:val="00E52019"/>
    <w:rsid w:val="00E62CC5"/>
    <w:rsid w:val="00E6452D"/>
    <w:rsid w:val="00E729F4"/>
    <w:rsid w:val="00E73AC9"/>
    <w:rsid w:val="00E769C1"/>
    <w:rsid w:val="00E84164"/>
    <w:rsid w:val="00E87476"/>
    <w:rsid w:val="00E944BA"/>
    <w:rsid w:val="00EA0F01"/>
    <w:rsid w:val="00EA1B52"/>
    <w:rsid w:val="00EA46F2"/>
    <w:rsid w:val="00EB1BE1"/>
    <w:rsid w:val="00EB3250"/>
    <w:rsid w:val="00EE103B"/>
    <w:rsid w:val="00EE154D"/>
    <w:rsid w:val="00EE7026"/>
    <w:rsid w:val="00EF1CF6"/>
    <w:rsid w:val="00EF2723"/>
    <w:rsid w:val="00EF48CA"/>
    <w:rsid w:val="00F00312"/>
    <w:rsid w:val="00F00A94"/>
    <w:rsid w:val="00F10068"/>
    <w:rsid w:val="00F147EA"/>
    <w:rsid w:val="00F20412"/>
    <w:rsid w:val="00F210E7"/>
    <w:rsid w:val="00F23276"/>
    <w:rsid w:val="00F23381"/>
    <w:rsid w:val="00F4011C"/>
    <w:rsid w:val="00F469DB"/>
    <w:rsid w:val="00F512B6"/>
    <w:rsid w:val="00F53958"/>
    <w:rsid w:val="00F5495B"/>
    <w:rsid w:val="00F6045C"/>
    <w:rsid w:val="00F61C2B"/>
    <w:rsid w:val="00F66D60"/>
    <w:rsid w:val="00F71785"/>
    <w:rsid w:val="00F74E76"/>
    <w:rsid w:val="00F81252"/>
    <w:rsid w:val="00F8291E"/>
    <w:rsid w:val="00F87AE5"/>
    <w:rsid w:val="00F9091B"/>
    <w:rsid w:val="00F9204E"/>
    <w:rsid w:val="00FA1C7C"/>
    <w:rsid w:val="00FA2D3D"/>
    <w:rsid w:val="00FB1061"/>
    <w:rsid w:val="00FB5B32"/>
    <w:rsid w:val="00FC1A5A"/>
    <w:rsid w:val="00FC34C4"/>
    <w:rsid w:val="00FD7EE4"/>
    <w:rsid w:val="00FE3892"/>
    <w:rsid w:val="00FE7986"/>
    <w:rsid w:val="00FF26D6"/>
    <w:rsid w:val="00FF4630"/>
    <w:rsid w:val="00FF5191"/>
    <w:rsid w:val="00FF6435"/>
    <w:rsid w:val="00FF6AE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D8BD70"/>
  <w15:docId w15:val="{5E4DD2CC-D4F2-4CD7-AB46-09BE3AC0F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2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basedOn w:val="DefaultParagraphFont"/>
    <w:unhideWhenUsed/>
    <w:rsid w:val="0056225E"/>
    <w:rPr>
      <w:sz w:val="16"/>
      <w:szCs w:val="16"/>
    </w:rPr>
  </w:style>
  <w:style w:type="paragraph" w:styleId="CommentText">
    <w:name w:val="annotation text"/>
    <w:basedOn w:val="Normal"/>
    <w:link w:val="CommentTextChar"/>
    <w:unhideWhenUsed/>
    <w:rsid w:val="0056225E"/>
    <w:pPr>
      <w:spacing w:line="240" w:lineRule="auto"/>
    </w:pPr>
    <w:rPr>
      <w:sz w:val="20"/>
      <w:szCs w:val="20"/>
    </w:rPr>
  </w:style>
  <w:style w:type="character" w:customStyle="1" w:styleId="CommentTextChar">
    <w:name w:val="Comment Text Char"/>
    <w:basedOn w:val="DefaultParagraphFont"/>
    <w:link w:val="CommentText"/>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basedOn w:val="CommentText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25E"/>
    <w:rPr>
      <w:rFonts w:ascii="Tahoma" w:hAnsi="Tahoma" w:cs="Tahoma"/>
      <w:sz w:val="16"/>
      <w:szCs w:val="16"/>
    </w:rPr>
  </w:style>
  <w:style w:type="paragraph" w:styleId="ListParagraph">
    <w:name w:val="List Paragraph"/>
    <w:aliases w:val="Bullet EY,Buletai,List Paragraph21,List Paragraph1,List Paragraph2,lp1,Bullet 1,Use Case List Paragraph,Numbering,ERP-List Paragraph,List Paragraph11,List Paragraph111,Paragraph,List Paragraph Red,Table of contents numbered"/>
    <w:basedOn w:val="Normal"/>
    <w:link w:val="ListParagraphChar"/>
    <w:uiPriority w:val="34"/>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546898"/>
  </w:style>
  <w:style w:type="character" w:styleId="Hyperlink">
    <w:name w:val="Hyperlink"/>
    <w:basedOn w:val="DefaultParagraphFont"/>
    <w:uiPriority w:val="99"/>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nhideWhenUsed/>
    <w:rsid w:val="006D3D8F"/>
    <w:pPr>
      <w:spacing w:after="0" w:line="240" w:lineRule="auto"/>
    </w:pPr>
    <w:rPr>
      <w:sz w:val="20"/>
      <w:szCs w:val="20"/>
    </w:rPr>
  </w:style>
  <w:style w:type="character" w:customStyle="1" w:styleId="FootnoteTextChar">
    <w:name w:val="Footnote Text Char"/>
    <w:basedOn w:val="DefaultParagraphFont"/>
    <w:link w:val="FootnoteText"/>
    <w:rsid w:val="006D3D8F"/>
    <w:rPr>
      <w:sz w:val="20"/>
      <w:szCs w:val="20"/>
    </w:rPr>
  </w:style>
  <w:style w:type="character" w:styleId="FootnoteReference">
    <w:name w:val="footnote reference"/>
    <w:basedOn w:val="DefaultParagraphFont"/>
    <w:unhideWhenUsed/>
    <w:rsid w:val="006D3D8F"/>
    <w:rPr>
      <w:vertAlign w:val="superscript"/>
    </w:rPr>
  </w:style>
  <w:style w:type="character" w:customStyle="1" w:styleId="Laukeliai">
    <w:name w:val="Laukeliai"/>
    <w:uiPriority w:val="1"/>
    <w:rsid w:val="00BC299C"/>
    <w:rPr>
      <w:rFonts w:ascii="Arial" w:hAnsi="Arial"/>
      <w:sz w:val="20"/>
    </w:rPr>
  </w:style>
  <w:style w:type="paragraph" w:customStyle="1" w:styleId="CentrBoldm">
    <w:name w:val="CentrBoldm"/>
    <w:basedOn w:val="Normal"/>
    <w:rsid w:val="00521810"/>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UnresolvedMention">
    <w:name w:val="Unresolved Mention"/>
    <w:basedOn w:val="DefaultParagraphFont"/>
    <w:uiPriority w:val="99"/>
    <w:semiHidden/>
    <w:unhideWhenUsed/>
    <w:rsid w:val="00F210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 w:id="18471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364596651">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2857651">
      <w:bodyDiv w:val="1"/>
      <w:marLeft w:val="0"/>
      <w:marRight w:val="0"/>
      <w:marTop w:val="0"/>
      <w:marBottom w:val="0"/>
      <w:divBdr>
        <w:top w:val="none" w:sz="0" w:space="0" w:color="auto"/>
        <w:left w:val="none" w:sz="0" w:space="0" w:color="auto"/>
        <w:bottom w:val="none" w:sz="0" w:space="0" w:color="auto"/>
        <w:right w:val="none" w:sz="0" w:space="0" w:color="auto"/>
      </w:divBdr>
    </w:div>
    <w:div w:id="1779369952">
      <w:bodyDiv w:val="1"/>
      <w:marLeft w:val="0"/>
      <w:marRight w:val="0"/>
      <w:marTop w:val="0"/>
      <w:marBottom w:val="0"/>
      <w:divBdr>
        <w:top w:val="none" w:sz="0" w:space="0" w:color="auto"/>
        <w:left w:val="none" w:sz="0" w:space="0" w:color="auto"/>
        <w:bottom w:val="none" w:sz="0" w:space="0" w:color="auto"/>
        <w:right w:val="none" w:sz="0" w:space="0" w:color="auto"/>
      </w:divBdr>
    </w:div>
    <w:div w:id="1880167500">
      <w:bodyDiv w:val="1"/>
      <w:marLeft w:val="0"/>
      <w:marRight w:val="0"/>
      <w:marTop w:val="0"/>
      <w:marBottom w:val="0"/>
      <w:divBdr>
        <w:top w:val="none" w:sz="0" w:space="0" w:color="auto"/>
        <w:left w:val="none" w:sz="0" w:space="0" w:color="auto"/>
        <w:bottom w:val="none" w:sz="0" w:space="0" w:color="auto"/>
        <w:right w:val="none" w:sz="0" w:space="0" w:color="auto"/>
      </w:divBdr>
    </w:div>
    <w:div w:id="1950894032">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EAC92-9A2C-4A86-ABA4-657517EC6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5</Pages>
  <Words>2062</Words>
  <Characters>11760</Characters>
  <Application>Microsoft Office Word</Application>
  <DocSecurity>0</DocSecurity>
  <Lines>98</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Jurgita Jarimavičiūtė</dc:creator>
  <cp:lastModifiedBy>Sonata Vainauskaitė</cp:lastModifiedBy>
  <cp:revision>9</cp:revision>
  <dcterms:created xsi:type="dcterms:W3CDTF">2020-09-08T08:50:00Z</dcterms:created>
  <dcterms:modified xsi:type="dcterms:W3CDTF">2020-12-05T20:55:00Z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2019-11-19T13:07:36.3223949Z</vt:lpwstr>
  </property>
  <property fmtid="{D5CDD505-2E9C-101B-9397-08002B2CF9AE}" pid="5" name="MSIP_Label_cfcb905c-755b-4fd4-bd20-0d682d4f1d27_Name">
    <vt:lpwstr>Internal</vt:lpwstr>
  </property>
  <property fmtid="{D5CDD505-2E9C-101B-9397-08002B2CF9AE}" pid="6" name="MSIP_Label_cfcb905c-755b-4fd4-bd20-0d682d4f1d27_ActionId">
    <vt:lpwstr>91647375-e3b2-432c-b699-55110d1da053</vt:lpwstr>
  </property>
  <property fmtid="{D5CDD505-2E9C-101B-9397-08002B2CF9AE}" pid="7" name="MSIP_Label_cfcb905c-755b-4fd4-bd20-0d682d4f1d27_Extended_MSFT_Method">
    <vt:lpwstr>Automatic</vt:lpwstr>
  </property>
  <property fmtid="{D5CDD505-2E9C-101B-9397-08002B2CF9AE}" pid="8" name="Sensitivity">
    <vt:lpwstr>Internal</vt:lpwstr>
  </property>
</Properties>
</file>