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051" w:rsidRPr="00707D42" w:rsidRDefault="00563051" w:rsidP="00563051">
      <w:pPr>
        <w:jc w:val="right"/>
        <w:rPr>
          <w:sz w:val="24"/>
          <w:szCs w:val="24"/>
          <w:lang w:val="lt-LT"/>
        </w:rPr>
      </w:pPr>
      <w:r w:rsidRPr="00707D42">
        <w:rPr>
          <w:sz w:val="24"/>
          <w:szCs w:val="24"/>
          <w:lang w:val="lt-LT"/>
        </w:rPr>
        <w:t>2 priedas</w:t>
      </w:r>
    </w:p>
    <w:p w:rsidR="00563051" w:rsidRPr="00707D42" w:rsidRDefault="00563051" w:rsidP="00563051">
      <w:pPr>
        <w:pStyle w:val="BodyTextIndent2"/>
        <w:ind w:firstLine="0"/>
        <w:jc w:val="center"/>
        <w:rPr>
          <w:b/>
          <w:szCs w:val="24"/>
        </w:rPr>
      </w:pPr>
      <w:r w:rsidRPr="00707D42">
        <w:rPr>
          <w:b/>
          <w:szCs w:val="24"/>
        </w:rPr>
        <w:t>PASIŪLYMO FORMA</w:t>
      </w:r>
    </w:p>
    <w:p w:rsidR="00563051" w:rsidRPr="00FF2544" w:rsidRDefault="00FF2544" w:rsidP="00563051">
      <w:pPr>
        <w:pStyle w:val="BodyTextIndent2"/>
        <w:ind w:firstLine="0"/>
        <w:jc w:val="center"/>
        <w:rPr>
          <w:szCs w:val="24"/>
          <w:u w:val="single"/>
        </w:rPr>
      </w:pPr>
      <w:r>
        <w:rPr>
          <w:szCs w:val="24"/>
          <w:u w:val="single"/>
        </w:rPr>
        <w:t>2019-09-09</w:t>
      </w:r>
    </w:p>
    <w:p w:rsidR="00563051" w:rsidRPr="00707D42" w:rsidRDefault="00563051" w:rsidP="00563051">
      <w:pPr>
        <w:pStyle w:val="BodyTextIndent2"/>
        <w:ind w:firstLine="0"/>
        <w:rPr>
          <w:szCs w:val="24"/>
        </w:rPr>
      </w:pPr>
    </w:p>
    <w:p w:rsidR="00563051" w:rsidRPr="00707D42" w:rsidRDefault="0042251F" w:rsidP="00563051">
      <w:pPr>
        <w:pStyle w:val="Heading3"/>
        <w:rPr>
          <w:szCs w:val="24"/>
        </w:rPr>
      </w:pPr>
      <w:r w:rsidRPr="00707D42">
        <w:rPr>
          <w:szCs w:val="24"/>
        </w:rPr>
        <w:t>OBUOLIAI IR OBUOLIŲ SULTYS, KRIAUŠ</w:t>
      </w:r>
      <w:r>
        <w:rPr>
          <w:szCs w:val="24"/>
        </w:rPr>
        <w:t>ĖS</w:t>
      </w:r>
    </w:p>
    <w:p w:rsidR="00563051" w:rsidRPr="00707D42" w:rsidRDefault="00563051" w:rsidP="00563051">
      <w:pPr>
        <w:pStyle w:val="BodyTextIndent2"/>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867"/>
      </w:tblGrid>
      <w:tr w:rsidR="0010264B" w:rsidRPr="00875AEA" w:rsidTr="000800E0">
        <w:tc>
          <w:tcPr>
            <w:tcW w:w="3761" w:type="dxa"/>
          </w:tcPr>
          <w:p w:rsidR="0010264B" w:rsidRPr="00707D42" w:rsidRDefault="0010264B" w:rsidP="0010264B">
            <w:pPr>
              <w:pStyle w:val="BodyTextIndent2"/>
              <w:ind w:firstLine="0"/>
              <w:rPr>
                <w:szCs w:val="24"/>
              </w:rPr>
            </w:pPr>
            <w:r w:rsidRPr="00707D42">
              <w:rPr>
                <w:szCs w:val="24"/>
              </w:rPr>
              <w:t>Dalyvio pavadinimas ir kodas</w:t>
            </w:r>
          </w:p>
          <w:p w:rsidR="0010264B" w:rsidRPr="00707D42" w:rsidRDefault="0010264B" w:rsidP="0010264B">
            <w:pPr>
              <w:pStyle w:val="BodyTextIndent2"/>
              <w:ind w:firstLine="0"/>
              <w:rPr>
                <w:szCs w:val="24"/>
              </w:rPr>
            </w:pPr>
            <w:r w:rsidRPr="00707D42">
              <w:rPr>
                <w:i/>
                <w:szCs w:val="24"/>
              </w:rPr>
              <w:t>(jei pasiūlymą pateikia tiekėjų grupė, nurodyti visų tiekėjų grupės partnerių pavadinimai ir kodai)</w:t>
            </w:r>
          </w:p>
        </w:tc>
        <w:tc>
          <w:tcPr>
            <w:tcW w:w="5867" w:type="dxa"/>
          </w:tcPr>
          <w:p w:rsidR="0010264B" w:rsidRPr="00822D98" w:rsidRDefault="0010264B" w:rsidP="0010264B">
            <w:pPr>
              <w:pStyle w:val="BodyTextIndent2"/>
              <w:ind w:firstLine="0"/>
              <w:rPr>
                <w:szCs w:val="24"/>
              </w:rPr>
            </w:pPr>
            <w:r>
              <w:rPr>
                <w:szCs w:val="24"/>
              </w:rPr>
              <w:t>UAB PONTEM, 221412030</w:t>
            </w:r>
          </w:p>
        </w:tc>
      </w:tr>
      <w:tr w:rsidR="0010264B" w:rsidRPr="00875AEA" w:rsidTr="000800E0">
        <w:tc>
          <w:tcPr>
            <w:tcW w:w="3761" w:type="dxa"/>
          </w:tcPr>
          <w:p w:rsidR="0010264B" w:rsidRPr="00707D42" w:rsidRDefault="0010264B" w:rsidP="0010264B">
            <w:pPr>
              <w:pStyle w:val="BodyTextIndent2"/>
              <w:ind w:firstLine="0"/>
              <w:rPr>
                <w:szCs w:val="24"/>
              </w:rPr>
            </w:pPr>
            <w:r w:rsidRPr="00707D42">
              <w:rPr>
                <w:szCs w:val="24"/>
              </w:rPr>
              <w:t>Dalyvio adresas</w:t>
            </w:r>
          </w:p>
          <w:p w:rsidR="0010264B" w:rsidRPr="00707D42" w:rsidRDefault="0010264B" w:rsidP="0010264B">
            <w:pPr>
              <w:pStyle w:val="BodyTextIndent2"/>
              <w:ind w:firstLine="0"/>
              <w:rPr>
                <w:szCs w:val="24"/>
              </w:rPr>
            </w:pPr>
            <w:r w:rsidRPr="00707D42">
              <w:rPr>
                <w:i/>
                <w:szCs w:val="24"/>
              </w:rPr>
              <w:t>(jei pasiūlymą pateikia tiekėjų grupė, nurodyti visų tiekėjų grupės partnerių adresus)</w:t>
            </w:r>
          </w:p>
        </w:tc>
        <w:tc>
          <w:tcPr>
            <w:tcW w:w="5867" w:type="dxa"/>
          </w:tcPr>
          <w:p w:rsidR="0010264B" w:rsidRPr="00822D98" w:rsidRDefault="0010264B" w:rsidP="0010264B">
            <w:pPr>
              <w:pStyle w:val="BodyTextIndent2"/>
              <w:ind w:firstLine="0"/>
              <w:rPr>
                <w:szCs w:val="24"/>
              </w:rPr>
            </w:pPr>
            <w:r>
              <w:rPr>
                <w:szCs w:val="24"/>
              </w:rPr>
              <w:t>Naugarduko g. 102, Vilnius</w:t>
            </w:r>
          </w:p>
        </w:tc>
      </w:tr>
      <w:tr w:rsidR="0010264B" w:rsidRPr="00875AEA" w:rsidTr="000800E0">
        <w:tc>
          <w:tcPr>
            <w:tcW w:w="3761" w:type="dxa"/>
          </w:tcPr>
          <w:p w:rsidR="0010264B" w:rsidRPr="00707D42" w:rsidRDefault="0010264B" w:rsidP="0010264B">
            <w:pPr>
              <w:pStyle w:val="BodyTextIndent2"/>
              <w:ind w:firstLine="0"/>
              <w:rPr>
                <w:szCs w:val="24"/>
              </w:rPr>
            </w:pPr>
            <w:r w:rsidRPr="00707D42">
              <w:rPr>
                <w:szCs w:val="24"/>
              </w:rPr>
              <w:t>Dalyvio įgalioto asmens pasirašyti pasiūlymą vardas ir pavardė</w:t>
            </w:r>
          </w:p>
        </w:tc>
        <w:tc>
          <w:tcPr>
            <w:tcW w:w="5867" w:type="dxa"/>
          </w:tcPr>
          <w:p w:rsidR="0010264B" w:rsidRPr="00822D98" w:rsidRDefault="0010264B" w:rsidP="0010264B">
            <w:pPr>
              <w:pStyle w:val="BodyTextIndent2"/>
              <w:ind w:firstLine="0"/>
              <w:rPr>
                <w:szCs w:val="24"/>
              </w:rPr>
            </w:pPr>
            <w:r>
              <w:rPr>
                <w:szCs w:val="24"/>
              </w:rPr>
              <w:t>Vilma Petrauskienė</w:t>
            </w:r>
          </w:p>
        </w:tc>
      </w:tr>
      <w:tr w:rsidR="0010264B" w:rsidRPr="00875AEA" w:rsidTr="000800E0">
        <w:tc>
          <w:tcPr>
            <w:tcW w:w="3761" w:type="dxa"/>
          </w:tcPr>
          <w:p w:rsidR="0010264B" w:rsidRPr="00707D42" w:rsidRDefault="0010264B" w:rsidP="0010264B">
            <w:pPr>
              <w:pStyle w:val="BodyTextIndent2"/>
              <w:ind w:firstLine="0"/>
              <w:rPr>
                <w:szCs w:val="24"/>
              </w:rPr>
            </w:pPr>
            <w:r w:rsidRPr="00707D42">
              <w:rPr>
                <w:szCs w:val="24"/>
              </w:rPr>
              <w:t>Dalyvio įgalioto asmens bendrauti pateikto pasiūlymo klausimais</w:t>
            </w:r>
          </w:p>
        </w:tc>
        <w:tc>
          <w:tcPr>
            <w:tcW w:w="5867" w:type="dxa"/>
          </w:tcPr>
          <w:p w:rsidR="0010264B" w:rsidRPr="00822D98" w:rsidRDefault="0010264B" w:rsidP="0010264B">
            <w:pPr>
              <w:pStyle w:val="BodyTextIndent2"/>
              <w:ind w:firstLine="0"/>
              <w:rPr>
                <w:szCs w:val="24"/>
              </w:rPr>
            </w:pPr>
            <w:r>
              <w:rPr>
                <w:szCs w:val="24"/>
              </w:rPr>
              <w:t>Vilma Petrauskienė</w:t>
            </w:r>
          </w:p>
        </w:tc>
      </w:tr>
      <w:tr w:rsidR="0010264B" w:rsidRPr="00707D42" w:rsidTr="000800E0">
        <w:tc>
          <w:tcPr>
            <w:tcW w:w="3761" w:type="dxa"/>
          </w:tcPr>
          <w:p w:rsidR="0010264B" w:rsidRPr="00707D42" w:rsidRDefault="0010264B" w:rsidP="0010264B">
            <w:pPr>
              <w:pStyle w:val="BodyTextIndent2"/>
              <w:ind w:firstLine="0"/>
              <w:rPr>
                <w:szCs w:val="24"/>
              </w:rPr>
            </w:pPr>
            <w:r w:rsidRPr="00707D42">
              <w:rPr>
                <w:szCs w:val="24"/>
              </w:rPr>
              <w:t>Dalyvio telefono/fakso numeris</w:t>
            </w:r>
          </w:p>
        </w:tc>
        <w:tc>
          <w:tcPr>
            <w:tcW w:w="5867" w:type="dxa"/>
          </w:tcPr>
          <w:p w:rsidR="0010264B" w:rsidRPr="00822D98" w:rsidRDefault="0010264B" w:rsidP="0010264B">
            <w:pPr>
              <w:pStyle w:val="BodyTextIndent2"/>
              <w:ind w:firstLine="0"/>
              <w:rPr>
                <w:szCs w:val="24"/>
              </w:rPr>
            </w:pPr>
            <w:r>
              <w:rPr>
                <w:szCs w:val="24"/>
              </w:rPr>
              <w:t>85 2727228</w:t>
            </w:r>
          </w:p>
        </w:tc>
      </w:tr>
      <w:tr w:rsidR="0010264B" w:rsidRPr="00707D42" w:rsidTr="000800E0">
        <w:tc>
          <w:tcPr>
            <w:tcW w:w="3761" w:type="dxa"/>
          </w:tcPr>
          <w:p w:rsidR="0010264B" w:rsidRPr="00707D42" w:rsidRDefault="0010264B" w:rsidP="0010264B">
            <w:pPr>
              <w:pStyle w:val="BodyTextIndent2"/>
              <w:ind w:firstLine="0"/>
              <w:rPr>
                <w:szCs w:val="24"/>
              </w:rPr>
            </w:pPr>
            <w:r w:rsidRPr="00707D42">
              <w:rPr>
                <w:szCs w:val="24"/>
              </w:rPr>
              <w:t>Dalyvio el. pašto adresas</w:t>
            </w:r>
          </w:p>
        </w:tc>
        <w:tc>
          <w:tcPr>
            <w:tcW w:w="5867" w:type="dxa"/>
          </w:tcPr>
          <w:p w:rsidR="0010264B" w:rsidRPr="00822D98" w:rsidRDefault="0010264B" w:rsidP="0010264B">
            <w:pPr>
              <w:pStyle w:val="BodyTextIndent2"/>
              <w:ind w:firstLine="0"/>
              <w:rPr>
                <w:szCs w:val="24"/>
              </w:rPr>
            </w:pPr>
            <w:r>
              <w:rPr>
                <w:szCs w:val="24"/>
              </w:rPr>
              <w:t>info@pontem.lt</w:t>
            </w:r>
          </w:p>
        </w:tc>
      </w:tr>
    </w:tbl>
    <w:p w:rsidR="00563051" w:rsidRPr="00707D42" w:rsidRDefault="00563051" w:rsidP="00563051">
      <w:pPr>
        <w:jc w:val="both"/>
        <w:rPr>
          <w:b/>
          <w:sz w:val="24"/>
          <w:szCs w:val="24"/>
          <w:lang w:val="lt-LT"/>
        </w:rPr>
      </w:pPr>
    </w:p>
    <w:p w:rsidR="00563051" w:rsidRPr="00707D42" w:rsidRDefault="00563051" w:rsidP="00CC5EE5">
      <w:pPr>
        <w:ind w:firstLine="720"/>
        <w:jc w:val="both"/>
        <w:rPr>
          <w:sz w:val="24"/>
          <w:szCs w:val="24"/>
          <w:lang w:val="lt-LT"/>
        </w:rPr>
      </w:pPr>
      <w:r w:rsidRPr="00707D42">
        <w:rPr>
          <w:sz w:val="24"/>
          <w:szCs w:val="24"/>
          <w:lang w:val="lt-LT"/>
        </w:rPr>
        <w:t>Pažymime, kad sutinkame su viso</w:t>
      </w:r>
      <w:r w:rsidR="00CC5EE5">
        <w:rPr>
          <w:sz w:val="24"/>
          <w:szCs w:val="24"/>
          <w:lang w:val="lt-LT"/>
        </w:rPr>
        <w:t>mis pirkimo dokumentų sąlygomis</w:t>
      </w:r>
    </w:p>
    <w:p w:rsidR="00563051" w:rsidRPr="00707D42" w:rsidRDefault="00563051" w:rsidP="00563051">
      <w:pPr>
        <w:ind w:firstLine="720"/>
        <w:jc w:val="both"/>
        <w:rPr>
          <w:sz w:val="24"/>
          <w:szCs w:val="24"/>
          <w:lang w:val="lt-LT"/>
        </w:rPr>
      </w:pPr>
      <w:r w:rsidRPr="00707D42">
        <w:rPr>
          <w:sz w:val="24"/>
          <w:szCs w:val="24"/>
          <w:lang w:val="lt-LT"/>
        </w:rPr>
        <w:t xml:space="preserve">Siūlome šias </w:t>
      </w:r>
      <w:r w:rsidR="00D000A3" w:rsidRPr="00707D42">
        <w:rPr>
          <w:sz w:val="24"/>
          <w:szCs w:val="24"/>
          <w:lang w:val="lt-LT"/>
        </w:rPr>
        <w:t>prek</w:t>
      </w:r>
      <w:r w:rsidR="003953F1" w:rsidRPr="00707D42">
        <w:rPr>
          <w:sz w:val="24"/>
          <w:szCs w:val="24"/>
          <w:lang w:val="lt-LT"/>
        </w:rPr>
        <w:t>ių</w:t>
      </w:r>
      <w:r w:rsidR="00B44C63" w:rsidRPr="00707D42">
        <w:rPr>
          <w:sz w:val="24"/>
          <w:szCs w:val="24"/>
          <w:lang w:val="lt-LT"/>
        </w:rPr>
        <w:t xml:space="preserve"> </w:t>
      </w:r>
      <w:r w:rsidR="003953F1" w:rsidRPr="00707D42">
        <w:rPr>
          <w:sz w:val="24"/>
          <w:szCs w:val="24"/>
          <w:lang w:val="lt-LT"/>
        </w:rPr>
        <w:t>įkainius</w:t>
      </w:r>
      <w:r w:rsidRPr="00707D42">
        <w:rPr>
          <w:sz w:val="24"/>
          <w:szCs w:val="24"/>
          <w:lang w:val="lt-LT"/>
        </w:rPr>
        <w:t>:</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64"/>
        <w:gridCol w:w="871"/>
        <w:gridCol w:w="1563"/>
        <w:gridCol w:w="1496"/>
        <w:gridCol w:w="1403"/>
      </w:tblGrid>
      <w:tr w:rsidR="00220818" w:rsidRPr="00875AEA" w:rsidTr="0029130C">
        <w:trPr>
          <w:trHeight w:val="944"/>
        </w:trPr>
        <w:tc>
          <w:tcPr>
            <w:tcW w:w="967" w:type="dxa"/>
            <w:vAlign w:val="center"/>
          </w:tcPr>
          <w:p w:rsidR="00CB6D09" w:rsidRPr="00707D42" w:rsidRDefault="00CB6D09" w:rsidP="00126223">
            <w:pPr>
              <w:suppressAutoHyphens/>
              <w:jc w:val="center"/>
              <w:rPr>
                <w:b/>
                <w:sz w:val="24"/>
                <w:szCs w:val="24"/>
                <w:lang w:val="lt-LT"/>
              </w:rPr>
            </w:pPr>
            <w:r w:rsidRPr="00707D42">
              <w:rPr>
                <w:b/>
                <w:sz w:val="24"/>
                <w:szCs w:val="24"/>
                <w:lang w:val="lt-LT"/>
              </w:rPr>
              <w:t>Eil. nr.</w:t>
            </w:r>
          </w:p>
        </w:tc>
        <w:tc>
          <w:tcPr>
            <w:tcW w:w="3364" w:type="dxa"/>
            <w:vAlign w:val="center"/>
          </w:tcPr>
          <w:p w:rsidR="00CB6D09" w:rsidRPr="00707D42" w:rsidRDefault="00CB6D09" w:rsidP="00D000A3">
            <w:pPr>
              <w:suppressAutoHyphens/>
              <w:jc w:val="center"/>
              <w:rPr>
                <w:b/>
                <w:sz w:val="24"/>
                <w:szCs w:val="24"/>
                <w:lang w:val="lt-LT"/>
              </w:rPr>
            </w:pPr>
            <w:r w:rsidRPr="00707D42">
              <w:rPr>
                <w:b/>
                <w:sz w:val="24"/>
                <w:szCs w:val="24"/>
                <w:lang w:val="lt-LT"/>
              </w:rPr>
              <w:t>Prekių pavadinimas</w:t>
            </w:r>
          </w:p>
        </w:tc>
        <w:tc>
          <w:tcPr>
            <w:tcW w:w="871" w:type="dxa"/>
            <w:vAlign w:val="center"/>
          </w:tcPr>
          <w:p w:rsidR="00CB6D09" w:rsidRPr="00707D42" w:rsidRDefault="00CB6D09" w:rsidP="00126223">
            <w:pPr>
              <w:suppressAutoHyphens/>
              <w:jc w:val="center"/>
              <w:rPr>
                <w:b/>
                <w:sz w:val="24"/>
                <w:szCs w:val="24"/>
                <w:lang w:val="lt-LT"/>
              </w:rPr>
            </w:pPr>
            <w:r w:rsidRPr="00707D42">
              <w:rPr>
                <w:b/>
                <w:sz w:val="24"/>
                <w:szCs w:val="24"/>
                <w:lang w:val="lt-LT"/>
              </w:rPr>
              <w:t>Mato</w:t>
            </w:r>
          </w:p>
          <w:p w:rsidR="00CB6D09" w:rsidRPr="00707D42" w:rsidRDefault="00CB6D09" w:rsidP="00126223">
            <w:pPr>
              <w:suppressAutoHyphens/>
              <w:jc w:val="center"/>
              <w:rPr>
                <w:b/>
                <w:sz w:val="24"/>
                <w:szCs w:val="24"/>
                <w:lang w:val="lt-LT"/>
              </w:rPr>
            </w:pPr>
            <w:r w:rsidRPr="00707D42">
              <w:rPr>
                <w:b/>
                <w:sz w:val="24"/>
                <w:szCs w:val="24"/>
                <w:lang w:val="lt-LT"/>
              </w:rPr>
              <w:t>vnt.</w:t>
            </w:r>
          </w:p>
        </w:tc>
        <w:tc>
          <w:tcPr>
            <w:tcW w:w="1563" w:type="dxa"/>
            <w:vAlign w:val="center"/>
          </w:tcPr>
          <w:p w:rsidR="00CB6D09" w:rsidRPr="00707D42" w:rsidRDefault="00CB6D09" w:rsidP="00126223">
            <w:pPr>
              <w:suppressAutoHyphens/>
              <w:jc w:val="center"/>
              <w:rPr>
                <w:b/>
                <w:sz w:val="24"/>
                <w:szCs w:val="24"/>
                <w:lang w:val="lt-LT"/>
              </w:rPr>
            </w:pPr>
            <w:r w:rsidRPr="00707D42">
              <w:rPr>
                <w:b/>
                <w:sz w:val="24"/>
                <w:szCs w:val="24"/>
                <w:lang w:val="lt-LT"/>
              </w:rPr>
              <w:t xml:space="preserve">Preliminarus </w:t>
            </w:r>
          </w:p>
          <w:p w:rsidR="00CB6D09" w:rsidRPr="00707D42" w:rsidRDefault="00CB6D09" w:rsidP="00126223">
            <w:pPr>
              <w:suppressAutoHyphens/>
              <w:jc w:val="center"/>
              <w:rPr>
                <w:b/>
                <w:sz w:val="24"/>
                <w:szCs w:val="24"/>
                <w:lang w:val="lt-LT"/>
              </w:rPr>
            </w:pPr>
            <w:r w:rsidRPr="00707D42">
              <w:rPr>
                <w:b/>
                <w:sz w:val="24"/>
                <w:szCs w:val="24"/>
                <w:lang w:val="lt-LT"/>
              </w:rPr>
              <w:t>Kiekis</w:t>
            </w:r>
          </w:p>
          <w:p w:rsidR="00CB6D09" w:rsidRPr="00707D42" w:rsidRDefault="00CB6D09" w:rsidP="00B332AD">
            <w:pPr>
              <w:suppressAutoHyphens/>
              <w:jc w:val="center"/>
              <w:rPr>
                <w:b/>
                <w:sz w:val="24"/>
                <w:szCs w:val="24"/>
                <w:lang w:val="lt-LT"/>
              </w:rPr>
            </w:pPr>
          </w:p>
        </w:tc>
        <w:tc>
          <w:tcPr>
            <w:tcW w:w="1496" w:type="dxa"/>
          </w:tcPr>
          <w:p w:rsidR="00CB6D09" w:rsidRPr="00707D42" w:rsidRDefault="00CB6D09" w:rsidP="00126223">
            <w:pPr>
              <w:suppressAutoHyphens/>
              <w:jc w:val="center"/>
              <w:rPr>
                <w:b/>
                <w:sz w:val="24"/>
                <w:szCs w:val="24"/>
                <w:lang w:val="lt-LT"/>
              </w:rPr>
            </w:pPr>
            <w:r w:rsidRPr="00707D42">
              <w:rPr>
                <w:b/>
                <w:sz w:val="24"/>
                <w:szCs w:val="24"/>
                <w:lang w:val="lt-LT"/>
              </w:rPr>
              <w:t>Vnt. įkainis</w:t>
            </w:r>
            <w:r w:rsidR="00B44C63" w:rsidRPr="00707D42">
              <w:rPr>
                <w:b/>
                <w:sz w:val="24"/>
                <w:szCs w:val="24"/>
                <w:lang w:val="lt-LT"/>
              </w:rPr>
              <w:t xml:space="preserve"> </w:t>
            </w:r>
            <w:r w:rsidRPr="00707D42">
              <w:rPr>
                <w:b/>
                <w:sz w:val="24"/>
                <w:szCs w:val="24"/>
                <w:lang w:val="lt-LT"/>
              </w:rPr>
              <w:t>EUR be PVM</w:t>
            </w:r>
          </w:p>
        </w:tc>
        <w:tc>
          <w:tcPr>
            <w:tcW w:w="1403" w:type="dxa"/>
            <w:vAlign w:val="center"/>
          </w:tcPr>
          <w:p w:rsidR="00CB6D09" w:rsidRPr="00707D42" w:rsidRDefault="00CB6D09" w:rsidP="00CB6D09">
            <w:pPr>
              <w:suppressAutoHyphens/>
              <w:jc w:val="center"/>
              <w:rPr>
                <w:b/>
                <w:sz w:val="24"/>
                <w:szCs w:val="24"/>
                <w:lang w:val="lt-LT"/>
              </w:rPr>
            </w:pPr>
            <w:r w:rsidRPr="00707D42">
              <w:rPr>
                <w:b/>
                <w:sz w:val="24"/>
                <w:szCs w:val="24"/>
                <w:lang w:val="lt-LT"/>
              </w:rPr>
              <w:t>Preliminari kaina EUR be PVM</w:t>
            </w:r>
          </w:p>
        </w:tc>
      </w:tr>
      <w:tr w:rsidR="0029130C" w:rsidRPr="00707D42" w:rsidTr="00A22CC2">
        <w:tc>
          <w:tcPr>
            <w:tcW w:w="9664" w:type="dxa"/>
            <w:gridSpan w:val="6"/>
          </w:tcPr>
          <w:p w:rsidR="0029130C" w:rsidRPr="00707D42" w:rsidRDefault="0029130C" w:rsidP="00B91805">
            <w:pPr>
              <w:suppressAutoHyphens/>
              <w:jc w:val="both"/>
              <w:rPr>
                <w:b/>
                <w:sz w:val="24"/>
                <w:szCs w:val="24"/>
                <w:lang w:val="lt-LT"/>
              </w:rPr>
            </w:pPr>
            <w:r w:rsidRPr="00707D42">
              <w:rPr>
                <w:b/>
                <w:color w:val="000000"/>
                <w:sz w:val="24"/>
                <w:szCs w:val="24"/>
                <w:lang w:val="lt-LT" w:eastAsia="zh-CN"/>
              </w:rPr>
              <w:t>Rugsėjis</w:t>
            </w:r>
          </w:p>
        </w:tc>
      </w:tr>
      <w:tr w:rsidR="00CC5EE5" w:rsidRPr="00707D42" w:rsidTr="005B0691">
        <w:tc>
          <w:tcPr>
            <w:tcW w:w="967" w:type="dxa"/>
          </w:tcPr>
          <w:p w:rsidR="00CC5EE5" w:rsidRPr="00707D42" w:rsidRDefault="00CC5EE5" w:rsidP="00CC5EE5">
            <w:pPr>
              <w:pStyle w:val="1"/>
              <w:numPr>
                <w:ilvl w:val="0"/>
                <w:numId w:val="17"/>
              </w:numPr>
              <w:suppressAutoHyphens/>
              <w:ind w:left="158" w:hanging="90"/>
              <w:rPr>
                <w:szCs w:val="24"/>
                <w:lang w:val="lt-LT"/>
              </w:rPr>
            </w:pPr>
          </w:p>
        </w:tc>
        <w:tc>
          <w:tcPr>
            <w:tcW w:w="3364" w:type="dxa"/>
          </w:tcPr>
          <w:p w:rsidR="00CC5EE5" w:rsidRPr="00707D42" w:rsidRDefault="00CC5EE5" w:rsidP="00CC5EE5">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Pr>
          <w:p w:rsidR="00CC5EE5" w:rsidRPr="00707D42" w:rsidRDefault="00CC5EE5" w:rsidP="00CC5EE5">
            <w:pPr>
              <w:pStyle w:val="1"/>
              <w:suppressAutoHyphens/>
              <w:rPr>
                <w:szCs w:val="24"/>
                <w:lang w:val="lt-LT"/>
              </w:rPr>
            </w:pPr>
            <w:r w:rsidRPr="00707D42">
              <w:rPr>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80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lang w:val="lt-LT"/>
              </w:rPr>
            </w:pPr>
            <w:r>
              <w:rPr>
                <w:color w:val="000000"/>
              </w:rPr>
              <w:t>0,45</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36,00</w:t>
            </w:r>
          </w:p>
        </w:tc>
      </w:tr>
      <w:tr w:rsidR="00CC5EE5" w:rsidRPr="00707D42" w:rsidTr="005B0691">
        <w:tc>
          <w:tcPr>
            <w:tcW w:w="967" w:type="dxa"/>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Pr>
          <w:p w:rsidR="00CC5EE5" w:rsidRPr="00707D42" w:rsidRDefault="00CC5EE5" w:rsidP="00CC5EE5">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Pr>
          <w:p w:rsidR="00CC5EE5" w:rsidRPr="00707D42" w:rsidRDefault="00CC5EE5" w:rsidP="00CC5EE5">
            <w:pPr>
              <w:jc w:val="center"/>
              <w:rPr>
                <w:sz w:val="24"/>
                <w:szCs w:val="24"/>
                <w:lang w:val="lt-LT"/>
              </w:rPr>
            </w:pPr>
            <w:r w:rsidRPr="00707D42">
              <w:rPr>
                <w:sz w:val="24"/>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60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rPr>
            </w:pPr>
            <w:r>
              <w:rPr>
                <w:color w:val="000000"/>
              </w:rPr>
              <w:t>0,55</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33,00</w:t>
            </w:r>
          </w:p>
        </w:tc>
      </w:tr>
      <w:tr w:rsidR="00CC5EE5" w:rsidRPr="00707D42" w:rsidTr="0087610F">
        <w:tc>
          <w:tcPr>
            <w:tcW w:w="9664" w:type="dxa"/>
            <w:gridSpan w:val="6"/>
            <w:tcBorders>
              <w:bottom w:val="single" w:sz="4" w:space="0" w:color="auto"/>
            </w:tcBorders>
          </w:tcPr>
          <w:p w:rsidR="00CC5EE5" w:rsidRPr="00707D42" w:rsidRDefault="00CC5EE5" w:rsidP="00CC5EE5">
            <w:pPr>
              <w:suppressAutoHyphens/>
              <w:jc w:val="both"/>
              <w:rPr>
                <w:b/>
                <w:sz w:val="24"/>
                <w:szCs w:val="24"/>
                <w:lang w:val="lt-LT"/>
              </w:rPr>
            </w:pPr>
            <w:r w:rsidRPr="00707D42">
              <w:rPr>
                <w:b/>
                <w:sz w:val="24"/>
                <w:szCs w:val="24"/>
                <w:lang w:val="lt-LT"/>
              </w:rPr>
              <w:t>Spalis</w:t>
            </w:r>
          </w:p>
        </w:tc>
      </w:tr>
      <w:tr w:rsidR="00CC5EE5" w:rsidRPr="00707D42" w:rsidTr="00EA5DF8">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Pr="00707D42" w:rsidRDefault="00CC5EE5" w:rsidP="00CC5EE5">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Borders>
              <w:bottom w:val="single" w:sz="4" w:space="0" w:color="auto"/>
            </w:tcBorders>
          </w:tcPr>
          <w:p w:rsidR="00CC5EE5" w:rsidRPr="00707D42" w:rsidRDefault="00CC5EE5" w:rsidP="00CC5EE5">
            <w:pPr>
              <w:jc w:val="center"/>
              <w:rPr>
                <w:sz w:val="24"/>
                <w:szCs w:val="24"/>
                <w:lang w:val="lt-LT"/>
              </w:rPr>
            </w:pPr>
            <w:r w:rsidRPr="00707D42">
              <w:rPr>
                <w:sz w:val="24"/>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100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lang w:val="lt-LT"/>
              </w:rPr>
            </w:pPr>
            <w:r>
              <w:rPr>
                <w:color w:val="000000"/>
              </w:rPr>
              <w:t>0,40</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40,00</w:t>
            </w:r>
          </w:p>
        </w:tc>
      </w:tr>
      <w:tr w:rsidR="00CC5EE5" w:rsidRPr="00707D42" w:rsidTr="00EA5DF8">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Pr="00707D42" w:rsidRDefault="00CC5EE5" w:rsidP="00CC5EE5">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Borders>
              <w:bottom w:val="single" w:sz="4" w:space="0" w:color="auto"/>
            </w:tcBorders>
          </w:tcPr>
          <w:p w:rsidR="00CC5EE5" w:rsidRPr="00707D42" w:rsidRDefault="00CC5EE5" w:rsidP="00CC5EE5">
            <w:pPr>
              <w:jc w:val="center"/>
              <w:rPr>
                <w:sz w:val="24"/>
                <w:szCs w:val="24"/>
                <w:lang w:val="lt-LT"/>
              </w:rPr>
            </w:pPr>
            <w:r w:rsidRPr="00707D42">
              <w:rPr>
                <w:sz w:val="24"/>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60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rPr>
            </w:pPr>
            <w:r>
              <w:rPr>
                <w:color w:val="000000"/>
              </w:rPr>
              <w:t>0,50</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30,00</w:t>
            </w:r>
          </w:p>
        </w:tc>
      </w:tr>
      <w:tr w:rsidR="00CC5EE5" w:rsidRPr="00707D42" w:rsidTr="007542D4">
        <w:tc>
          <w:tcPr>
            <w:tcW w:w="9664" w:type="dxa"/>
            <w:gridSpan w:val="6"/>
            <w:tcBorders>
              <w:bottom w:val="single" w:sz="4" w:space="0" w:color="auto"/>
            </w:tcBorders>
          </w:tcPr>
          <w:p w:rsidR="00CC5EE5" w:rsidRPr="00707D42" w:rsidRDefault="00CC5EE5" w:rsidP="00CC5EE5">
            <w:pPr>
              <w:suppressAutoHyphens/>
              <w:jc w:val="both"/>
              <w:rPr>
                <w:b/>
                <w:sz w:val="24"/>
                <w:szCs w:val="24"/>
                <w:lang w:val="lt-LT"/>
              </w:rPr>
            </w:pPr>
            <w:r w:rsidRPr="00707D42">
              <w:rPr>
                <w:b/>
                <w:sz w:val="24"/>
                <w:szCs w:val="24"/>
                <w:lang w:val="lt-LT"/>
              </w:rPr>
              <w:t>Lapkritis</w:t>
            </w:r>
          </w:p>
        </w:tc>
      </w:tr>
      <w:tr w:rsidR="00CC5EE5" w:rsidRPr="00707D42" w:rsidTr="00E51934">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Pr="00707D42" w:rsidRDefault="00CC5EE5" w:rsidP="00CC5EE5">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Borders>
              <w:bottom w:val="single" w:sz="4" w:space="0" w:color="auto"/>
            </w:tcBorders>
          </w:tcPr>
          <w:p w:rsidR="00CC5EE5" w:rsidRPr="00707D42" w:rsidRDefault="00CC5EE5" w:rsidP="00CC5EE5">
            <w:pPr>
              <w:pStyle w:val="1"/>
              <w:suppressAutoHyphens/>
              <w:rPr>
                <w:szCs w:val="24"/>
                <w:lang w:val="lt-LT"/>
              </w:rPr>
            </w:pPr>
            <w:r w:rsidRPr="00707D42">
              <w:rPr>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100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lang w:val="lt-LT"/>
              </w:rPr>
            </w:pPr>
            <w:r>
              <w:rPr>
                <w:color w:val="000000"/>
              </w:rPr>
              <w:t>0,40</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40,00</w:t>
            </w:r>
          </w:p>
        </w:tc>
      </w:tr>
      <w:tr w:rsidR="00CC5EE5" w:rsidRPr="00707D42" w:rsidTr="00E51934">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Pr="00707D42" w:rsidRDefault="00CC5EE5" w:rsidP="00CC5EE5">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Borders>
              <w:bottom w:val="single" w:sz="4" w:space="0" w:color="auto"/>
            </w:tcBorders>
          </w:tcPr>
          <w:p w:rsidR="00CC5EE5" w:rsidRPr="00707D42" w:rsidRDefault="00CC5EE5" w:rsidP="00CC5EE5">
            <w:pPr>
              <w:jc w:val="center"/>
              <w:rPr>
                <w:sz w:val="24"/>
                <w:szCs w:val="24"/>
                <w:lang w:val="lt-LT"/>
              </w:rPr>
            </w:pPr>
            <w:r w:rsidRPr="00707D42">
              <w:rPr>
                <w:sz w:val="24"/>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60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rPr>
            </w:pPr>
            <w:r>
              <w:rPr>
                <w:color w:val="000000"/>
              </w:rPr>
              <w:t>0,50</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30,00</w:t>
            </w:r>
          </w:p>
        </w:tc>
      </w:tr>
      <w:tr w:rsidR="00CC5EE5" w:rsidRPr="00707D42" w:rsidTr="00137AD5">
        <w:tc>
          <w:tcPr>
            <w:tcW w:w="9664" w:type="dxa"/>
            <w:gridSpan w:val="6"/>
            <w:tcBorders>
              <w:bottom w:val="single" w:sz="4" w:space="0" w:color="auto"/>
            </w:tcBorders>
          </w:tcPr>
          <w:p w:rsidR="00CC5EE5" w:rsidRPr="00707D42" w:rsidRDefault="00CC5EE5" w:rsidP="00CC5EE5">
            <w:pPr>
              <w:suppressAutoHyphens/>
              <w:jc w:val="both"/>
              <w:rPr>
                <w:b/>
                <w:sz w:val="24"/>
                <w:szCs w:val="24"/>
                <w:lang w:val="lt-LT"/>
              </w:rPr>
            </w:pPr>
            <w:r w:rsidRPr="00707D42">
              <w:rPr>
                <w:b/>
                <w:sz w:val="24"/>
                <w:szCs w:val="24"/>
                <w:lang w:val="lt-LT"/>
              </w:rPr>
              <w:t>Gruodis</w:t>
            </w:r>
          </w:p>
        </w:tc>
      </w:tr>
      <w:tr w:rsidR="00CC5EE5" w:rsidRPr="00707D42" w:rsidTr="00C20A91">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Pr="00707D42" w:rsidRDefault="00CC5EE5" w:rsidP="00CC5EE5">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Borders>
              <w:bottom w:val="single" w:sz="4" w:space="0" w:color="auto"/>
            </w:tcBorders>
          </w:tcPr>
          <w:p w:rsidR="00CC5EE5" w:rsidRPr="00707D42" w:rsidRDefault="00CC5EE5" w:rsidP="00CC5EE5">
            <w:pPr>
              <w:pStyle w:val="1"/>
              <w:suppressAutoHyphens/>
              <w:rPr>
                <w:szCs w:val="24"/>
                <w:lang w:val="lt-LT"/>
              </w:rPr>
            </w:pPr>
            <w:r w:rsidRPr="00707D42">
              <w:rPr>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80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lang w:val="lt-LT"/>
              </w:rPr>
            </w:pPr>
            <w:r>
              <w:rPr>
                <w:color w:val="000000"/>
              </w:rPr>
              <w:t>0,45</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36,00</w:t>
            </w:r>
          </w:p>
        </w:tc>
      </w:tr>
      <w:tr w:rsidR="00CC5EE5" w:rsidRPr="00707D42" w:rsidTr="00C20A91">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Pr="00707D42" w:rsidRDefault="00CC5EE5" w:rsidP="00CC5EE5">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Borders>
              <w:bottom w:val="single" w:sz="4" w:space="0" w:color="auto"/>
            </w:tcBorders>
          </w:tcPr>
          <w:p w:rsidR="00CC5EE5" w:rsidRPr="00707D42" w:rsidRDefault="00CC5EE5" w:rsidP="00CC5EE5">
            <w:pPr>
              <w:jc w:val="center"/>
              <w:rPr>
                <w:sz w:val="24"/>
                <w:szCs w:val="24"/>
                <w:lang w:val="lt-LT"/>
              </w:rPr>
            </w:pPr>
            <w:r w:rsidRPr="00707D42">
              <w:rPr>
                <w:sz w:val="24"/>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40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rPr>
            </w:pPr>
            <w:r>
              <w:rPr>
                <w:color w:val="000000"/>
              </w:rPr>
              <w:t>0,50</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20,00</w:t>
            </w:r>
          </w:p>
        </w:tc>
      </w:tr>
      <w:tr w:rsidR="00CC5EE5" w:rsidRPr="00707D42" w:rsidTr="000C4583">
        <w:tc>
          <w:tcPr>
            <w:tcW w:w="9664" w:type="dxa"/>
            <w:gridSpan w:val="6"/>
            <w:tcBorders>
              <w:bottom w:val="single" w:sz="4" w:space="0" w:color="auto"/>
            </w:tcBorders>
          </w:tcPr>
          <w:p w:rsidR="00CC5EE5" w:rsidRPr="00707D42" w:rsidRDefault="00CC5EE5" w:rsidP="00CC5EE5">
            <w:pPr>
              <w:suppressAutoHyphens/>
              <w:jc w:val="both"/>
              <w:rPr>
                <w:b/>
                <w:sz w:val="24"/>
                <w:szCs w:val="24"/>
                <w:lang w:val="lt-LT"/>
              </w:rPr>
            </w:pPr>
            <w:r w:rsidRPr="00707D42">
              <w:rPr>
                <w:b/>
                <w:sz w:val="24"/>
                <w:szCs w:val="24"/>
                <w:lang w:val="lt-LT"/>
              </w:rPr>
              <w:t>Sausis</w:t>
            </w:r>
          </w:p>
        </w:tc>
      </w:tr>
      <w:tr w:rsidR="00CC5EE5" w:rsidRPr="00707D42" w:rsidTr="00275607">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Pr="00707D42" w:rsidRDefault="00CC5EE5" w:rsidP="00CC5EE5">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Borders>
              <w:bottom w:val="single" w:sz="4" w:space="0" w:color="auto"/>
            </w:tcBorders>
          </w:tcPr>
          <w:p w:rsidR="00CC5EE5" w:rsidRPr="00707D42" w:rsidRDefault="00CC5EE5" w:rsidP="00CC5EE5">
            <w:pPr>
              <w:pStyle w:val="1"/>
              <w:suppressAutoHyphens/>
              <w:rPr>
                <w:szCs w:val="24"/>
                <w:lang w:val="lt-LT"/>
              </w:rPr>
            </w:pPr>
            <w:r w:rsidRPr="00707D42">
              <w:rPr>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60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lang w:val="lt-LT"/>
              </w:rPr>
            </w:pPr>
            <w:r>
              <w:rPr>
                <w:color w:val="000000"/>
              </w:rPr>
              <w:t>0,49</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29,40</w:t>
            </w:r>
          </w:p>
        </w:tc>
      </w:tr>
      <w:tr w:rsidR="00CC5EE5" w:rsidRPr="00707D42" w:rsidTr="00275607">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Pr="00707D42" w:rsidRDefault="00CC5EE5" w:rsidP="00CC5EE5">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Borders>
              <w:bottom w:val="single" w:sz="4" w:space="0" w:color="auto"/>
            </w:tcBorders>
          </w:tcPr>
          <w:p w:rsidR="00CC5EE5" w:rsidRPr="00707D42" w:rsidRDefault="00CC5EE5" w:rsidP="00CC5EE5">
            <w:pPr>
              <w:jc w:val="center"/>
              <w:rPr>
                <w:sz w:val="24"/>
                <w:szCs w:val="24"/>
                <w:lang w:val="lt-LT"/>
              </w:rPr>
            </w:pPr>
            <w:r w:rsidRPr="00707D42">
              <w:rPr>
                <w:sz w:val="24"/>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20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rPr>
            </w:pPr>
            <w:r>
              <w:rPr>
                <w:color w:val="000000"/>
              </w:rPr>
              <w:t>0,52</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10,40</w:t>
            </w:r>
          </w:p>
        </w:tc>
      </w:tr>
      <w:tr w:rsidR="00CC5EE5" w:rsidRPr="00707D42" w:rsidTr="009F5C99">
        <w:tc>
          <w:tcPr>
            <w:tcW w:w="9664" w:type="dxa"/>
            <w:gridSpan w:val="6"/>
            <w:tcBorders>
              <w:bottom w:val="single" w:sz="4" w:space="0" w:color="auto"/>
            </w:tcBorders>
          </w:tcPr>
          <w:p w:rsidR="00CC5EE5" w:rsidRPr="00707D42" w:rsidRDefault="00CC5EE5" w:rsidP="00CC5EE5">
            <w:pPr>
              <w:suppressAutoHyphens/>
              <w:jc w:val="both"/>
              <w:rPr>
                <w:b/>
                <w:sz w:val="24"/>
                <w:szCs w:val="24"/>
                <w:lang w:val="lt-LT"/>
              </w:rPr>
            </w:pPr>
            <w:r w:rsidRPr="00707D42">
              <w:rPr>
                <w:b/>
                <w:sz w:val="24"/>
                <w:szCs w:val="24"/>
                <w:lang w:val="lt-LT"/>
              </w:rPr>
              <w:t>Vasaris</w:t>
            </w:r>
          </w:p>
        </w:tc>
      </w:tr>
      <w:tr w:rsidR="00CC5EE5" w:rsidRPr="00707D42" w:rsidTr="00AB278A">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Pr="00707D42" w:rsidRDefault="00CC5EE5" w:rsidP="00CC5EE5">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Borders>
              <w:bottom w:val="single" w:sz="4" w:space="0" w:color="auto"/>
            </w:tcBorders>
          </w:tcPr>
          <w:p w:rsidR="00CC5EE5" w:rsidRPr="00707D42" w:rsidRDefault="00CC5EE5" w:rsidP="00CC5EE5">
            <w:pPr>
              <w:pStyle w:val="1"/>
              <w:suppressAutoHyphens/>
              <w:rPr>
                <w:szCs w:val="24"/>
                <w:lang w:val="lt-LT"/>
              </w:rPr>
            </w:pPr>
            <w:r w:rsidRPr="00707D42">
              <w:rPr>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40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lang w:val="lt-LT"/>
              </w:rPr>
            </w:pPr>
            <w:r>
              <w:rPr>
                <w:color w:val="000000"/>
              </w:rPr>
              <w:t>0,50</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20,00</w:t>
            </w:r>
          </w:p>
        </w:tc>
      </w:tr>
      <w:tr w:rsidR="00CC5EE5" w:rsidRPr="00707D42" w:rsidTr="00AB278A">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Pr="00707D42" w:rsidRDefault="00CC5EE5" w:rsidP="00CC5EE5">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Borders>
              <w:bottom w:val="single" w:sz="4" w:space="0" w:color="auto"/>
            </w:tcBorders>
          </w:tcPr>
          <w:p w:rsidR="00CC5EE5" w:rsidRPr="00707D42" w:rsidRDefault="00CC5EE5" w:rsidP="00CC5EE5">
            <w:pPr>
              <w:jc w:val="center"/>
              <w:rPr>
                <w:sz w:val="24"/>
                <w:szCs w:val="24"/>
                <w:lang w:val="lt-LT"/>
              </w:rPr>
            </w:pPr>
            <w:r w:rsidRPr="00707D42">
              <w:rPr>
                <w:sz w:val="24"/>
                <w:szCs w:val="24"/>
                <w:lang w:val="lt-LT"/>
              </w:rPr>
              <w:t>kg</w:t>
            </w:r>
          </w:p>
        </w:tc>
        <w:tc>
          <w:tcPr>
            <w:tcW w:w="1563" w:type="dxa"/>
            <w:shd w:val="clear" w:color="auto" w:fill="FFFFFF"/>
          </w:tcPr>
          <w:p w:rsidR="00CC5EE5" w:rsidRPr="00D54FD9" w:rsidRDefault="00CC5EE5" w:rsidP="00CC5EE5">
            <w:pPr>
              <w:tabs>
                <w:tab w:val="num" w:pos="0"/>
                <w:tab w:val="left" w:pos="720"/>
              </w:tabs>
              <w:suppressAutoHyphens/>
              <w:jc w:val="center"/>
              <w:rPr>
                <w:sz w:val="24"/>
                <w:szCs w:val="24"/>
                <w:lang w:val="lt-LT" w:eastAsia="zh-CN"/>
              </w:rPr>
            </w:pPr>
            <w:r w:rsidRPr="00D54FD9">
              <w:rPr>
                <w:sz w:val="24"/>
                <w:szCs w:val="24"/>
                <w:lang w:val="lt-LT" w:eastAsia="zh-CN"/>
              </w:rPr>
              <w:t>20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rPr>
            </w:pPr>
            <w:r>
              <w:rPr>
                <w:color w:val="000000"/>
              </w:rPr>
              <w:t>0,54</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10,80</w:t>
            </w:r>
          </w:p>
        </w:tc>
      </w:tr>
      <w:tr w:rsidR="00CC5EE5" w:rsidRPr="00707D42" w:rsidTr="003C67E3">
        <w:tc>
          <w:tcPr>
            <w:tcW w:w="9664" w:type="dxa"/>
            <w:gridSpan w:val="6"/>
            <w:tcBorders>
              <w:bottom w:val="single" w:sz="4" w:space="0" w:color="auto"/>
            </w:tcBorders>
          </w:tcPr>
          <w:p w:rsidR="00CC5EE5" w:rsidRPr="00707D42" w:rsidRDefault="00CC5EE5" w:rsidP="00CC5EE5">
            <w:pPr>
              <w:suppressAutoHyphens/>
              <w:jc w:val="both"/>
              <w:rPr>
                <w:b/>
                <w:sz w:val="24"/>
                <w:szCs w:val="24"/>
                <w:lang w:val="lt-LT"/>
              </w:rPr>
            </w:pPr>
            <w:r>
              <w:rPr>
                <w:b/>
                <w:sz w:val="24"/>
                <w:szCs w:val="24"/>
                <w:lang w:val="lt-LT"/>
              </w:rPr>
              <w:t>Obuolių sultys</w:t>
            </w:r>
          </w:p>
        </w:tc>
      </w:tr>
      <w:tr w:rsidR="00CC5EE5" w:rsidRPr="00707D42" w:rsidTr="00FE1A73">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Default="00CC5EE5" w:rsidP="00CC5EE5">
            <w:pPr>
              <w:tabs>
                <w:tab w:val="num" w:pos="0"/>
                <w:tab w:val="left" w:pos="720"/>
              </w:tabs>
              <w:suppressAutoHyphens/>
              <w:rPr>
                <w:color w:val="000000"/>
                <w:sz w:val="24"/>
                <w:szCs w:val="24"/>
                <w:lang w:val="lt-LT" w:eastAsia="zh-CN"/>
              </w:rPr>
            </w:pPr>
            <w:r>
              <w:rPr>
                <w:color w:val="000000"/>
                <w:sz w:val="24"/>
                <w:szCs w:val="24"/>
                <w:lang w:val="lt-LT" w:eastAsia="zh-CN"/>
              </w:rPr>
              <w:t>Obuolių sultys</w:t>
            </w:r>
          </w:p>
        </w:tc>
        <w:tc>
          <w:tcPr>
            <w:tcW w:w="871" w:type="dxa"/>
            <w:tcBorders>
              <w:bottom w:val="single" w:sz="4" w:space="0" w:color="auto"/>
            </w:tcBorders>
          </w:tcPr>
          <w:p w:rsidR="00CC5EE5" w:rsidRPr="00707D42" w:rsidRDefault="00CC5EE5" w:rsidP="00CC5EE5">
            <w:pPr>
              <w:jc w:val="center"/>
              <w:rPr>
                <w:sz w:val="24"/>
                <w:szCs w:val="24"/>
                <w:lang w:val="lt-LT"/>
              </w:rPr>
            </w:pPr>
            <w:r>
              <w:rPr>
                <w:sz w:val="24"/>
                <w:szCs w:val="24"/>
                <w:lang w:val="lt-LT"/>
              </w:rPr>
              <w:t>l</w:t>
            </w:r>
          </w:p>
        </w:tc>
        <w:tc>
          <w:tcPr>
            <w:tcW w:w="1563" w:type="dxa"/>
            <w:shd w:val="clear" w:color="auto" w:fill="FFFFFF"/>
          </w:tcPr>
          <w:p w:rsidR="00CC5EE5" w:rsidRPr="00D54FD9" w:rsidRDefault="00CC5EE5" w:rsidP="00CC5EE5">
            <w:pPr>
              <w:tabs>
                <w:tab w:val="num" w:pos="0"/>
                <w:tab w:val="left" w:pos="720"/>
              </w:tabs>
              <w:suppressAutoHyphens/>
              <w:spacing w:line="100" w:lineRule="atLeast"/>
              <w:jc w:val="center"/>
              <w:rPr>
                <w:sz w:val="24"/>
                <w:szCs w:val="24"/>
                <w:lang w:val="lt-LT" w:eastAsia="zh-CN"/>
              </w:rPr>
            </w:pPr>
            <w:r w:rsidRPr="00D54FD9">
              <w:rPr>
                <w:sz w:val="24"/>
                <w:szCs w:val="24"/>
                <w:lang w:val="lt-LT" w:eastAsia="zh-CN"/>
              </w:rPr>
              <w:t>100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lang w:val="lt-LT"/>
              </w:rPr>
            </w:pPr>
            <w:r>
              <w:rPr>
                <w:color w:val="000000"/>
              </w:rPr>
              <w:t>0,49</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49,00</w:t>
            </w:r>
          </w:p>
        </w:tc>
      </w:tr>
      <w:tr w:rsidR="00CC5EE5" w:rsidRPr="00707D42" w:rsidTr="00FE1A73">
        <w:tc>
          <w:tcPr>
            <w:tcW w:w="967" w:type="dxa"/>
            <w:tcBorders>
              <w:bottom w:val="single" w:sz="4" w:space="0" w:color="auto"/>
            </w:tcBorders>
          </w:tcPr>
          <w:p w:rsidR="00CC5EE5" w:rsidRPr="00707D42" w:rsidRDefault="00CC5EE5" w:rsidP="00CC5EE5">
            <w:pPr>
              <w:pStyle w:val="ListParagraph"/>
              <w:numPr>
                <w:ilvl w:val="0"/>
                <w:numId w:val="17"/>
              </w:numPr>
              <w:suppressAutoHyphens/>
              <w:ind w:left="158" w:hanging="90"/>
              <w:jc w:val="center"/>
              <w:rPr>
                <w:sz w:val="24"/>
                <w:szCs w:val="24"/>
              </w:rPr>
            </w:pPr>
          </w:p>
        </w:tc>
        <w:tc>
          <w:tcPr>
            <w:tcW w:w="3364" w:type="dxa"/>
            <w:tcBorders>
              <w:bottom w:val="single" w:sz="4" w:space="0" w:color="auto"/>
            </w:tcBorders>
          </w:tcPr>
          <w:p w:rsidR="00CC5EE5" w:rsidRDefault="00CC5EE5" w:rsidP="00CC5EE5">
            <w:pPr>
              <w:tabs>
                <w:tab w:val="num" w:pos="0"/>
                <w:tab w:val="left" w:pos="720"/>
              </w:tabs>
              <w:suppressAutoHyphens/>
              <w:rPr>
                <w:color w:val="000000"/>
                <w:sz w:val="24"/>
                <w:szCs w:val="24"/>
                <w:lang w:val="lt-LT" w:eastAsia="zh-CN"/>
              </w:rPr>
            </w:pPr>
            <w:r w:rsidRPr="00707D42">
              <w:rPr>
                <w:color w:val="000000"/>
                <w:sz w:val="24"/>
                <w:szCs w:val="24"/>
                <w:lang w:val="lt-LT" w:eastAsia="zh-CN"/>
              </w:rPr>
              <w:t>Obuolių sultys, sumaišytos su uogų sultimis</w:t>
            </w:r>
          </w:p>
        </w:tc>
        <w:tc>
          <w:tcPr>
            <w:tcW w:w="871" w:type="dxa"/>
            <w:tcBorders>
              <w:bottom w:val="single" w:sz="4" w:space="0" w:color="auto"/>
            </w:tcBorders>
          </w:tcPr>
          <w:p w:rsidR="00CC5EE5" w:rsidRPr="00707D42" w:rsidRDefault="00CC5EE5" w:rsidP="00CC5EE5">
            <w:pPr>
              <w:jc w:val="center"/>
              <w:rPr>
                <w:sz w:val="24"/>
                <w:szCs w:val="24"/>
                <w:lang w:val="lt-LT"/>
              </w:rPr>
            </w:pPr>
            <w:r>
              <w:rPr>
                <w:sz w:val="24"/>
                <w:szCs w:val="24"/>
                <w:lang w:val="lt-LT"/>
              </w:rPr>
              <w:t>l</w:t>
            </w:r>
          </w:p>
        </w:tc>
        <w:tc>
          <w:tcPr>
            <w:tcW w:w="1563" w:type="dxa"/>
            <w:shd w:val="clear" w:color="auto" w:fill="FFFFFF"/>
          </w:tcPr>
          <w:p w:rsidR="00CC5EE5" w:rsidRPr="00D54FD9" w:rsidRDefault="00CC5EE5" w:rsidP="00CC5EE5">
            <w:pPr>
              <w:tabs>
                <w:tab w:val="num" w:pos="0"/>
                <w:tab w:val="left" w:pos="720"/>
              </w:tabs>
              <w:suppressAutoHyphens/>
              <w:spacing w:line="100" w:lineRule="atLeast"/>
              <w:jc w:val="center"/>
              <w:rPr>
                <w:sz w:val="24"/>
                <w:szCs w:val="24"/>
                <w:lang w:val="lt-LT" w:eastAsia="zh-CN"/>
              </w:rPr>
            </w:pPr>
            <w:r w:rsidRPr="00D54FD9">
              <w:rPr>
                <w:sz w:val="24"/>
                <w:szCs w:val="24"/>
                <w:lang w:val="lt-LT" w:eastAsia="zh-CN"/>
              </w:rPr>
              <w:t>100</w:t>
            </w:r>
          </w:p>
        </w:tc>
        <w:tc>
          <w:tcPr>
            <w:tcW w:w="1496"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color w:val="000000"/>
              </w:rPr>
            </w:pPr>
            <w:r>
              <w:rPr>
                <w:color w:val="000000"/>
              </w:rPr>
              <w:t>0,65</w:t>
            </w:r>
          </w:p>
        </w:tc>
        <w:tc>
          <w:tcPr>
            <w:tcW w:w="1403" w:type="dxa"/>
            <w:tcBorders>
              <w:top w:val="nil"/>
              <w:left w:val="nil"/>
              <w:bottom w:val="single" w:sz="8" w:space="0" w:color="auto"/>
              <w:right w:val="single" w:sz="8" w:space="0" w:color="auto"/>
            </w:tcBorders>
            <w:shd w:val="clear" w:color="auto" w:fill="auto"/>
            <w:vAlign w:val="center"/>
          </w:tcPr>
          <w:p w:rsidR="00CC5EE5" w:rsidRDefault="00CC5EE5" w:rsidP="00CC5EE5">
            <w:pPr>
              <w:jc w:val="both"/>
              <w:rPr>
                <w:b/>
                <w:bCs/>
                <w:color w:val="000000"/>
              </w:rPr>
            </w:pPr>
            <w:r>
              <w:rPr>
                <w:b/>
                <w:bCs/>
                <w:color w:val="000000"/>
              </w:rPr>
              <w:t>65,00</w:t>
            </w:r>
          </w:p>
        </w:tc>
      </w:tr>
      <w:tr w:rsidR="00CC5EE5" w:rsidRPr="00707D42" w:rsidTr="0087124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64" w:type="dxa"/>
            <w:gridSpan w:val="6"/>
            <w:tcBorders>
              <w:top w:val="single" w:sz="4" w:space="0" w:color="auto"/>
              <w:left w:val="single" w:sz="4" w:space="0" w:color="auto"/>
              <w:bottom w:val="single" w:sz="4" w:space="0" w:color="auto"/>
              <w:right w:val="single" w:sz="4" w:space="0" w:color="auto"/>
            </w:tcBorders>
          </w:tcPr>
          <w:p w:rsidR="00CC5EE5" w:rsidRPr="00707D42" w:rsidRDefault="00CC5EE5" w:rsidP="00CC5EE5">
            <w:pPr>
              <w:suppressAutoHyphens/>
              <w:jc w:val="both"/>
              <w:rPr>
                <w:b/>
                <w:sz w:val="24"/>
                <w:szCs w:val="24"/>
                <w:lang w:val="lt-LT"/>
              </w:rPr>
            </w:pPr>
            <w:r w:rsidRPr="00707D42">
              <w:rPr>
                <w:b/>
                <w:sz w:val="24"/>
                <w:szCs w:val="24"/>
                <w:lang w:val="lt-LT"/>
              </w:rPr>
              <w:t xml:space="preserve">PVM </w:t>
            </w:r>
            <w:r w:rsidRPr="00CC5EE5">
              <w:rPr>
                <w:b/>
                <w:sz w:val="24"/>
                <w:szCs w:val="24"/>
                <w:lang w:val="lt-LT"/>
              </w:rPr>
              <w:t>94,42</w:t>
            </w:r>
            <w:r w:rsidRPr="00707D42">
              <w:rPr>
                <w:b/>
                <w:sz w:val="24"/>
                <w:szCs w:val="24"/>
                <w:lang w:val="lt-LT"/>
              </w:rPr>
              <w:t xml:space="preserve"> EUR</w:t>
            </w:r>
          </w:p>
        </w:tc>
      </w:tr>
      <w:tr w:rsidR="00CC5EE5" w:rsidRPr="00707D42" w:rsidTr="0087124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64" w:type="dxa"/>
            <w:gridSpan w:val="6"/>
            <w:tcBorders>
              <w:top w:val="single" w:sz="4" w:space="0" w:color="auto"/>
              <w:left w:val="single" w:sz="4" w:space="0" w:color="auto"/>
              <w:bottom w:val="single" w:sz="4" w:space="0" w:color="auto"/>
              <w:right w:val="single" w:sz="4" w:space="0" w:color="auto"/>
            </w:tcBorders>
          </w:tcPr>
          <w:p w:rsidR="00CC5EE5" w:rsidRPr="00707D42" w:rsidRDefault="00CC5EE5" w:rsidP="00CC5EE5">
            <w:pPr>
              <w:suppressAutoHyphens/>
              <w:jc w:val="both"/>
              <w:rPr>
                <w:b/>
                <w:sz w:val="24"/>
                <w:szCs w:val="24"/>
                <w:lang w:val="lt-LT"/>
              </w:rPr>
            </w:pPr>
            <w:r w:rsidRPr="00707D42">
              <w:rPr>
                <w:b/>
                <w:sz w:val="24"/>
                <w:szCs w:val="24"/>
                <w:lang w:val="lt-LT"/>
              </w:rPr>
              <w:lastRenderedPageBreak/>
              <w:t xml:space="preserve">Bendra preliminari pasiūlymo kaina su PVM </w:t>
            </w:r>
            <w:r w:rsidRPr="00CC5EE5">
              <w:rPr>
                <w:b/>
                <w:sz w:val="24"/>
                <w:szCs w:val="24"/>
                <w:lang w:val="lt-LT"/>
              </w:rPr>
              <w:t>544,02</w:t>
            </w:r>
            <w:r>
              <w:rPr>
                <w:b/>
                <w:sz w:val="24"/>
                <w:szCs w:val="24"/>
                <w:lang w:val="lt-LT"/>
              </w:rPr>
              <w:t xml:space="preserve"> </w:t>
            </w:r>
            <w:r w:rsidRPr="00707D42">
              <w:rPr>
                <w:b/>
                <w:sz w:val="24"/>
                <w:szCs w:val="24"/>
                <w:lang w:val="lt-LT"/>
              </w:rPr>
              <w:t xml:space="preserve">EUR </w:t>
            </w:r>
            <w:r w:rsidRPr="00707D42">
              <w:rPr>
                <w:i/>
                <w:sz w:val="24"/>
                <w:szCs w:val="24"/>
                <w:lang w:val="lt-LT"/>
              </w:rPr>
              <w:t>(</w:t>
            </w:r>
            <w:r>
              <w:rPr>
                <w:i/>
                <w:sz w:val="24"/>
                <w:szCs w:val="24"/>
                <w:lang w:val="lt-LT"/>
              </w:rPr>
              <w:t>penki šimtai keturiasdešimt keturi eurai, du euro centai</w:t>
            </w:r>
            <w:r w:rsidRPr="00707D42">
              <w:rPr>
                <w:i/>
                <w:sz w:val="24"/>
                <w:szCs w:val="24"/>
                <w:lang w:val="lt-LT"/>
              </w:rPr>
              <w:t>)</w:t>
            </w:r>
          </w:p>
        </w:tc>
      </w:tr>
    </w:tbl>
    <w:p w:rsidR="00563051" w:rsidRPr="00707D42" w:rsidRDefault="00563051" w:rsidP="00563051">
      <w:pPr>
        <w:jc w:val="both"/>
        <w:rPr>
          <w:sz w:val="24"/>
          <w:szCs w:val="24"/>
          <w:lang w:val="lt-LT"/>
        </w:rPr>
      </w:pPr>
    </w:p>
    <w:p w:rsidR="00900E53" w:rsidRPr="00707D42" w:rsidRDefault="0084062B" w:rsidP="00CC5EE5">
      <w:pPr>
        <w:pStyle w:val="BodyText"/>
        <w:ind w:firstLine="567"/>
        <w:rPr>
          <w:szCs w:val="24"/>
        </w:rPr>
      </w:pPr>
      <w:r w:rsidRPr="00707D42">
        <w:rPr>
          <w:szCs w:val="24"/>
        </w:rPr>
        <w:t xml:space="preserve">Į kainą turi būti įskaityti visi </w:t>
      </w:r>
      <w:r w:rsidR="00285996" w:rsidRPr="00707D42">
        <w:rPr>
          <w:szCs w:val="24"/>
        </w:rPr>
        <w:t xml:space="preserve">dalyvio </w:t>
      </w:r>
      <w:r w:rsidRPr="00707D42">
        <w:rPr>
          <w:szCs w:val="24"/>
        </w:rPr>
        <w:t xml:space="preserve">mokami mokesčiai ir visos </w:t>
      </w:r>
      <w:r w:rsidR="00285996" w:rsidRPr="00707D42">
        <w:rPr>
          <w:szCs w:val="24"/>
        </w:rPr>
        <w:t xml:space="preserve">dalyvio </w:t>
      </w:r>
      <w:r w:rsidRPr="00707D42">
        <w:rPr>
          <w:szCs w:val="24"/>
        </w:rPr>
        <w:t>patiriamos su pasiūlymo rengimu ir su pirkimo sutarties vykdymu susijusios, t</w:t>
      </w:r>
      <w:r w:rsidR="00AB601B" w:rsidRPr="00707D42">
        <w:rPr>
          <w:szCs w:val="24"/>
        </w:rPr>
        <w:t>ame</w:t>
      </w:r>
      <w:r w:rsidRPr="00707D42">
        <w:rPr>
          <w:szCs w:val="24"/>
        </w:rPr>
        <w:t xml:space="preserve"> t</w:t>
      </w:r>
      <w:r w:rsidR="00AB601B" w:rsidRPr="00707D42">
        <w:rPr>
          <w:szCs w:val="24"/>
        </w:rPr>
        <w:t>arpe</w:t>
      </w:r>
      <w:r w:rsidRPr="00707D42">
        <w:rPr>
          <w:szCs w:val="24"/>
        </w:rPr>
        <w:t xml:space="preserve"> </w:t>
      </w:r>
      <w:r w:rsidR="001621B0" w:rsidRPr="00707D42">
        <w:rPr>
          <w:szCs w:val="24"/>
        </w:rPr>
        <w:t>elektroninių sąskaitų faktūrų</w:t>
      </w:r>
      <w:r w:rsidRPr="00707D42">
        <w:rPr>
          <w:szCs w:val="24"/>
        </w:rPr>
        <w:t xml:space="preserve"> pateikimo, išlaidos.</w:t>
      </w:r>
    </w:p>
    <w:p w:rsidR="00563051" w:rsidRPr="00707D42" w:rsidRDefault="00563051" w:rsidP="00341AE5">
      <w:pPr>
        <w:tabs>
          <w:tab w:val="left" w:pos="8175"/>
        </w:tabs>
        <w:ind w:firstLine="567"/>
        <w:jc w:val="both"/>
        <w:rPr>
          <w:sz w:val="24"/>
          <w:szCs w:val="24"/>
          <w:lang w:val="lt-LT"/>
        </w:rPr>
      </w:pPr>
      <w:r w:rsidRPr="00707D42">
        <w:rPr>
          <w:sz w:val="24"/>
          <w:szCs w:val="24"/>
          <w:lang w:val="lt-LT"/>
        </w:rPr>
        <w:t xml:space="preserve">Informacija apie kiekvieno </w:t>
      </w:r>
      <w:r w:rsidR="00D000A3" w:rsidRPr="00707D42">
        <w:rPr>
          <w:sz w:val="24"/>
          <w:szCs w:val="24"/>
          <w:lang w:val="lt-LT"/>
        </w:rPr>
        <w:t>tiekėjų</w:t>
      </w:r>
      <w:r w:rsidRPr="00707D42">
        <w:rPr>
          <w:sz w:val="24"/>
          <w:szCs w:val="24"/>
          <w:lang w:val="lt-LT"/>
        </w:rPr>
        <w:t xml:space="preserve"> grupės partnerio </w:t>
      </w:r>
      <w:r w:rsidR="00D000A3" w:rsidRPr="00707D42">
        <w:rPr>
          <w:sz w:val="24"/>
          <w:szCs w:val="24"/>
          <w:lang w:val="lt-LT"/>
        </w:rPr>
        <w:t xml:space="preserve">savo jėgomis numatomų </w:t>
      </w:r>
      <w:r w:rsidRPr="00707D42">
        <w:rPr>
          <w:sz w:val="24"/>
          <w:szCs w:val="24"/>
          <w:lang w:val="lt-LT"/>
        </w:rPr>
        <w:t>tiek</w:t>
      </w:r>
      <w:r w:rsidR="00D000A3" w:rsidRPr="00707D42">
        <w:rPr>
          <w:sz w:val="24"/>
          <w:szCs w:val="24"/>
          <w:lang w:val="lt-LT"/>
        </w:rPr>
        <w:t xml:space="preserve">ti </w:t>
      </w:r>
      <w:r w:rsidRPr="00707D42">
        <w:rPr>
          <w:sz w:val="24"/>
          <w:szCs w:val="24"/>
          <w:lang w:val="lt-LT"/>
        </w:rPr>
        <w:t xml:space="preserve">prekių dalies vertę (pildoma, jei pasiūlymą pateikia </w:t>
      </w:r>
      <w:r w:rsidR="00D000A3" w:rsidRPr="00707D42">
        <w:rPr>
          <w:sz w:val="24"/>
          <w:szCs w:val="24"/>
          <w:lang w:val="lt-LT"/>
        </w:rPr>
        <w:t>tiekėjų</w:t>
      </w:r>
      <w:r w:rsidRPr="00707D42">
        <w:rPr>
          <w:sz w:val="24"/>
          <w:szCs w:val="24"/>
          <w:lang w:val="lt-LT"/>
        </w:rPr>
        <w:t xml:space="preserve">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1"/>
        <w:gridCol w:w="3097"/>
        <w:gridCol w:w="2956"/>
        <w:gridCol w:w="1687"/>
        <w:gridCol w:w="1267"/>
      </w:tblGrid>
      <w:tr w:rsidR="00220818" w:rsidRPr="00875AEA" w:rsidTr="00FA4D4C">
        <w:trPr>
          <w:trHeight w:val="1125"/>
        </w:trPr>
        <w:tc>
          <w:tcPr>
            <w:tcW w:w="624" w:type="dxa"/>
            <w:vMerge w:val="restart"/>
            <w:vAlign w:val="center"/>
          </w:tcPr>
          <w:p w:rsidR="00FA4D4C" w:rsidRPr="00707D42" w:rsidRDefault="00FA4D4C" w:rsidP="00F13B5B">
            <w:pPr>
              <w:tabs>
                <w:tab w:val="left" w:pos="8175"/>
              </w:tabs>
              <w:rPr>
                <w:b/>
                <w:sz w:val="24"/>
                <w:szCs w:val="24"/>
                <w:lang w:val="lt-LT"/>
              </w:rPr>
            </w:pPr>
            <w:r w:rsidRPr="00707D42">
              <w:rPr>
                <w:b/>
                <w:sz w:val="24"/>
                <w:szCs w:val="24"/>
                <w:lang w:val="lt-LT"/>
              </w:rPr>
              <w:t xml:space="preserve">Eil. </w:t>
            </w:r>
            <w:r w:rsidR="00F13B5B" w:rsidRPr="00707D42">
              <w:rPr>
                <w:b/>
                <w:sz w:val="24"/>
                <w:szCs w:val="24"/>
                <w:lang w:val="lt-LT"/>
              </w:rPr>
              <w:t>n</w:t>
            </w:r>
            <w:r w:rsidRPr="00707D42">
              <w:rPr>
                <w:b/>
                <w:sz w:val="24"/>
                <w:szCs w:val="24"/>
                <w:lang w:val="lt-LT"/>
              </w:rPr>
              <w:t>r.</w:t>
            </w:r>
          </w:p>
        </w:tc>
        <w:tc>
          <w:tcPr>
            <w:tcW w:w="3119" w:type="dxa"/>
            <w:vMerge w:val="restart"/>
            <w:vAlign w:val="center"/>
          </w:tcPr>
          <w:p w:rsidR="00FA4D4C" w:rsidRPr="00707D42" w:rsidRDefault="00FA4D4C" w:rsidP="00FA4D4C">
            <w:pPr>
              <w:tabs>
                <w:tab w:val="left" w:pos="8175"/>
              </w:tabs>
              <w:jc w:val="center"/>
              <w:rPr>
                <w:b/>
                <w:sz w:val="24"/>
                <w:szCs w:val="24"/>
                <w:lang w:val="lt-LT"/>
              </w:rPr>
            </w:pPr>
            <w:r w:rsidRPr="00707D42">
              <w:rPr>
                <w:b/>
                <w:sz w:val="24"/>
                <w:szCs w:val="24"/>
                <w:lang w:val="lt-LT"/>
              </w:rPr>
              <w:t>Partnerio pavadinimas</w:t>
            </w:r>
          </w:p>
        </w:tc>
        <w:tc>
          <w:tcPr>
            <w:tcW w:w="2977" w:type="dxa"/>
            <w:vMerge w:val="restart"/>
            <w:vAlign w:val="center"/>
          </w:tcPr>
          <w:p w:rsidR="00FA4D4C" w:rsidRPr="00707D42" w:rsidRDefault="00F83FCD" w:rsidP="00FA4D4C">
            <w:pPr>
              <w:tabs>
                <w:tab w:val="left" w:pos="8175"/>
              </w:tabs>
              <w:jc w:val="center"/>
              <w:rPr>
                <w:sz w:val="24"/>
                <w:szCs w:val="24"/>
                <w:lang w:val="lt-LT"/>
              </w:rPr>
            </w:pPr>
            <w:r w:rsidRPr="00707D42">
              <w:rPr>
                <w:b/>
                <w:sz w:val="24"/>
                <w:szCs w:val="24"/>
                <w:lang w:val="lt-LT"/>
              </w:rPr>
              <w:t xml:space="preserve">Numatomos </w:t>
            </w:r>
            <w:r w:rsidR="00FA4D4C" w:rsidRPr="00707D42">
              <w:rPr>
                <w:b/>
                <w:sz w:val="24"/>
                <w:szCs w:val="24"/>
                <w:lang w:val="lt-LT"/>
              </w:rPr>
              <w:t>tiekti prekės</w:t>
            </w:r>
          </w:p>
          <w:p w:rsidR="00FA4D4C" w:rsidRPr="00707D42" w:rsidRDefault="00FA4D4C" w:rsidP="00FA4D4C">
            <w:pPr>
              <w:tabs>
                <w:tab w:val="left" w:pos="8175"/>
              </w:tabs>
              <w:jc w:val="center"/>
              <w:rPr>
                <w:b/>
                <w:sz w:val="24"/>
                <w:szCs w:val="24"/>
                <w:lang w:val="lt-LT"/>
              </w:rPr>
            </w:pPr>
          </w:p>
        </w:tc>
        <w:tc>
          <w:tcPr>
            <w:tcW w:w="2976" w:type="dxa"/>
            <w:gridSpan w:val="2"/>
          </w:tcPr>
          <w:p w:rsidR="00FA4D4C" w:rsidRPr="00707D42" w:rsidRDefault="00FA4D4C" w:rsidP="00FA4D4C">
            <w:pPr>
              <w:tabs>
                <w:tab w:val="left" w:pos="8175"/>
              </w:tabs>
              <w:jc w:val="center"/>
              <w:rPr>
                <w:b/>
                <w:sz w:val="24"/>
                <w:szCs w:val="24"/>
                <w:lang w:val="lt-LT"/>
              </w:rPr>
            </w:pPr>
            <w:r w:rsidRPr="00707D42">
              <w:rPr>
                <w:b/>
                <w:sz w:val="24"/>
                <w:szCs w:val="24"/>
                <w:lang w:val="lt-LT"/>
              </w:rPr>
              <w:t>Partnerio prekių dalies vertė pasiūlymo kainoje</w:t>
            </w:r>
          </w:p>
        </w:tc>
      </w:tr>
      <w:tr w:rsidR="00220818" w:rsidRPr="00707D42" w:rsidTr="00FA4D4C">
        <w:trPr>
          <w:trHeight w:val="240"/>
        </w:trPr>
        <w:tc>
          <w:tcPr>
            <w:tcW w:w="624" w:type="dxa"/>
            <w:vMerge/>
            <w:vAlign w:val="center"/>
          </w:tcPr>
          <w:p w:rsidR="00FA4D4C" w:rsidRPr="00707D42" w:rsidRDefault="00FA4D4C" w:rsidP="00126223">
            <w:pPr>
              <w:tabs>
                <w:tab w:val="left" w:pos="8175"/>
              </w:tabs>
              <w:rPr>
                <w:b/>
                <w:sz w:val="24"/>
                <w:szCs w:val="24"/>
                <w:lang w:val="lt-LT"/>
              </w:rPr>
            </w:pPr>
          </w:p>
        </w:tc>
        <w:tc>
          <w:tcPr>
            <w:tcW w:w="3119" w:type="dxa"/>
            <w:vMerge/>
            <w:vAlign w:val="center"/>
          </w:tcPr>
          <w:p w:rsidR="00FA4D4C" w:rsidRPr="00707D42" w:rsidRDefault="00FA4D4C" w:rsidP="00126223">
            <w:pPr>
              <w:tabs>
                <w:tab w:val="left" w:pos="8175"/>
              </w:tabs>
              <w:rPr>
                <w:b/>
                <w:sz w:val="24"/>
                <w:szCs w:val="24"/>
                <w:lang w:val="lt-LT"/>
              </w:rPr>
            </w:pPr>
          </w:p>
        </w:tc>
        <w:tc>
          <w:tcPr>
            <w:tcW w:w="2977" w:type="dxa"/>
            <w:vMerge/>
            <w:vAlign w:val="center"/>
          </w:tcPr>
          <w:p w:rsidR="00FA4D4C" w:rsidRPr="00707D42" w:rsidRDefault="00FA4D4C" w:rsidP="00126223">
            <w:pPr>
              <w:tabs>
                <w:tab w:val="left" w:pos="8175"/>
              </w:tabs>
              <w:jc w:val="both"/>
              <w:rPr>
                <w:b/>
                <w:sz w:val="24"/>
                <w:szCs w:val="24"/>
                <w:lang w:val="lt-LT"/>
              </w:rPr>
            </w:pPr>
          </w:p>
        </w:tc>
        <w:tc>
          <w:tcPr>
            <w:tcW w:w="1701" w:type="dxa"/>
          </w:tcPr>
          <w:p w:rsidR="00FA4D4C" w:rsidRPr="00707D42" w:rsidRDefault="00FA4D4C" w:rsidP="00FA4D4C">
            <w:pPr>
              <w:tabs>
                <w:tab w:val="left" w:pos="8175"/>
              </w:tabs>
              <w:jc w:val="center"/>
              <w:rPr>
                <w:b/>
                <w:sz w:val="24"/>
                <w:szCs w:val="24"/>
                <w:lang w:val="lt-LT"/>
              </w:rPr>
            </w:pPr>
            <w:r w:rsidRPr="00707D42">
              <w:rPr>
                <w:b/>
                <w:sz w:val="24"/>
                <w:szCs w:val="24"/>
                <w:lang w:val="lt-LT"/>
              </w:rPr>
              <w:t>EUR su PVM</w:t>
            </w:r>
          </w:p>
        </w:tc>
        <w:tc>
          <w:tcPr>
            <w:tcW w:w="1275" w:type="dxa"/>
          </w:tcPr>
          <w:p w:rsidR="00FA4D4C" w:rsidRPr="00707D42" w:rsidRDefault="00FA4D4C" w:rsidP="00FA4D4C">
            <w:pPr>
              <w:tabs>
                <w:tab w:val="left" w:pos="8175"/>
              </w:tabs>
              <w:jc w:val="center"/>
              <w:rPr>
                <w:b/>
                <w:sz w:val="24"/>
                <w:szCs w:val="24"/>
                <w:lang w:val="lt-LT"/>
              </w:rPr>
            </w:pPr>
            <w:r w:rsidRPr="00707D42">
              <w:rPr>
                <w:b/>
                <w:sz w:val="24"/>
                <w:szCs w:val="24"/>
                <w:lang w:val="lt-LT"/>
              </w:rPr>
              <w:t>Proc.</w:t>
            </w:r>
          </w:p>
        </w:tc>
      </w:tr>
      <w:tr w:rsidR="00220818" w:rsidRPr="00707D42" w:rsidTr="00FA4D4C">
        <w:tc>
          <w:tcPr>
            <w:tcW w:w="624" w:type="dxa"/>
          </w:tcPr>
          <w:p w:rsidR="00FA4D4C" w:rsidRPr="00707D42" w:rsidRDefault="00FA4D4C" w:rsidP="00126223">
            <w:pPr>
              <w:tabs>
                <w:tab w:val="left" w:pos="8175"/>
              </w:tabs>
              <w:rPr>
                <w:sz w:val="24"/>
                <w:szCs w:val="24"/>
                <w:lang w:val="lt-LT"/>
              </w:rPr>
            </w:pPr>
          </w:p>
        </w:tc>
        <w:tc>
          <w:tcPr>
            <w:tcW w:w="3119" w:type="dxa"/>
          </w:tcPr>
          <w:p w:rsidR="00FA4D4C" w:rsidRPr="00707D42" w:rsidRDefault="00FA4D4C" w:rsidP="00126223">
            <w:pPr>
              <w:tabs>
                <w:tab w:val="left" w:pos="8175"/>
              </w:tabs>
              <w:rPr>
                <w:sz w:val="24"/>
                <w:szCs w:val="24"/>
                <w:lang w:val="lt-LT"/>
              </w:rPr>
            </w:pPr>
          </w:p>
        </w:tc>
        <w:tc>
          <w:tcPr>
            <w:tcW w:w="2977" w:type="dxa"/>
          </w:tcPr>
          <w:p w:rsidR="00FA4D4C" w:rsidRPr="00707D42" w:rsidRDefault="00FA4D4C" w:rsidP="00126223">
            <w:pPr>
              <w:tabs>
                <w:tab w:val="left" w:pos="8175"/>
              </w:tabs>
              <w:rPr>
                <w:sz w:val="24"/>
                <w:szCs w:val="24"/>
                <w:lang w:val="lt-LT"/>
              </w:rPr>
            </w:pPr>
          </w:p>
        </w:tc>
        <w:tc>
          <w:tcPr>
            <w:tcW w:w="1701" w:type="dxa"/>
          </w:tcPr>
          <w:p w:rsidR="00FA4D4C" w:rsidRPr="00707D42" w:rsidRDefault="00FA4D4C" w:rsidP="00126223">
            <w:pPr>
              <w:tabs>
                <w:tab w:val="left" w:pos="8175"/>
              </w:tabs>
              <w:rPr>
                <w:sz w:val="24"/>
                <w:szCs w:val="24"/>
                <w:lang w:val="lt-LT"/>
              </w:rPr>
            </w:pPr>
          </w:p>
        </w:tc>
        <w:tc>
          <w:tcPr>
            <w:tcW w:w="1275" w:type="dxa"/>
          </w:tcPr>
          <w:p w:rsidR="00FA4D4C" w:rsidRPr="00707D42" w:rsidRDefault="00FA4D4C" w:rsidP="00126223">
            <w:pPr>
              <w:tabs>
                <w:tab w:val="left" w:pos="8175"/>
              </w:tabs>
              <w:rPr>
                <w:sz w:val="24"/>
                <w:szCs w:val="24"/>
                <w:lang w:val="lt-LT"/>
              </w:rPr>
            </w:pPr>
          </w:p>
        </w:tc>
      </w:tr>
      <w:tr w:rsidR="00220818" w:rsidRPr="00707D42" w:rsidTr="0030333A">
        <w:tc>
          <w:tcPr>
            <w:tcW w:w="6720" w:type="dxa"/>
            <w:gridSpan w:val="3"/>
          </w:tcPr>
          <w:p w:rsidR="00FA4D4C" w:rsidRPr="00707D42" w:rsidRDefault="00FA4D4C" w:rsidP="00FA4D4C">
            <w:pPr>
              <w:tabs>
                <w:tab w:val="left" w:pos="8175"/>
              </w:tabs>
              <w:jc w:val="right"/>
              <w:rPr>
                <w:b/>
                <w:sz w:val="24"/>
                <w:szCs w:val="24"/>
                <w:lang w:val="lt-LT"/>
              </w:rPr>
            </w:pPr>
            <w:r w:rsidRPr="00707D42">
              <w:rPr>
                <w:b/>
                <w:sz w:val="24"/>
                <w:szCs w:val="24"/>
                <w:lang w:val="lt-LT"/>
              </w:rPr>
              <w:t>Viso:</w:t>
            </w:r>
          </w:p>
        </w:tc>
        <w:tc>
          <w:tcPr>
            <w:tcW w:w="1701" w:type="dxa"/>
          </w:tcPr>
          <w:p w:rsidR="00FA4D4C" w:rsidRPr="00707D42" w:rsidRDefault="00FA4D4C" w:rsidP="00126223">
            <w:pPr>
              <w:tabs>
                <w:tab w:val="left" w:pos="8175"/>
              </w:tabs>
              <w:rPr>
                <w:sz w:val="24"/>
                <w:szCs w:val="24"/>
                <w:lang w:val="lt-LT"/>
              </w:rPr>
            </w:pPr>
          </w:p>
        </w:tc>
        <w:tc>
          <w:tcPr>
            <w:tcW w:w="1275" w:type="dxa"/>
          </w:tcPr>
          <w:p w:rsidR="00FA4D4C" w:rsidRPr="00707D42" w:rsidRDefault="00FA4D4C" w:rsidP="00126223">
            <w:pPr>
              <w:tabs>
                <w:tab w:val="left" w:pos="8175"/>
              </w:tabs>
              <w:rPr>
                <w:sz w:val="24"/>
                <w:szCs w:val="24"/>
                <w:lang w:val="lt-LT"/>
              </w:rPr>
            </w:pPr>
          </w:p>
        </w:tc>
      </w:tr>
    </w:tbl>
    <w:p w:rsidR="00563051" w:rsidRPr="00707D42" w:rsidRDefault="00563051" w:rsidP="00563051">
      <w:pPr>
        <w:jc w:val="both"/>
        <w:rPr>
          <w:sz w:val="24"/>
          <w:szCs w:val="24"/>
          <w:lang w:val="lt-LT"/>
        </w:rPr>
      </w:pPr>
    </w:p>
    <w:p w:rsidR="00341AE5" w:rsidRPr="00707D42" w:rsidRDefault="00341AE5" w:rsidP="00341AE5">
      <w:pPr>
        <w:ind w:firstLine="567"/>
        <w:jc w:val="both"/>
        <w:rPr>
          <w:sz w:val="24"/>
          <w:lang w:val="lt-LT"/>
        </w:rPr>
      </w:pPr>
      <w:r w:rsidRPr="00707D42">
        <w:rPr>
          <w:sz w:val="24"/>
          <w:lang w:val="lt-LT"/>
        </w:rPr>
        <w:t>Dalyvis pasiūlyme privalo išviešinti subtiekėjus</w:t>
      </w:r>
      <w:r w:rsidR="0050516F" w:rsidRPr="00707D42">
        <w:rPr>
          <w:sz w:val="24"/>
          <w:lang w:val="lt-LT"/>
        </w:rPr>
        <w:t>:</w:t>
      </w:r>
    </w:p>
    <w:tbl>
      <w:tblPr>
        <w:tblStyle w:val="TableGrid1"/>
        <w:tblW w:w="0" w:type="auto"/>
        <w:tblLook w:val="04A0" w:firstRow="1" w:lastRow="0" w:firstColumn="1" w:lastColumn="0" w:noHBand="0" w:noVBand="1"/>
      </w:tblPr>
      <w:tblGrid>
        <w:gridCol w:w="670"/>
        <w:gridCol w:w="2370"/>
        <w:gridCol w:w="3174"/>
        <w:gridCol w:w="2062"/>
        <w:gridCol w:w="1352"/>
      </w:tblGrid>
      <w:tr w:rsidR="00220818" w:rsidRPr="00875AEA" w:rsidTr="00CC5EE5">
        <w:tc>
          <w:tcPr>
            <w:tcW w:w="670" w:type="dxa"/>
            <w:vMerge w:val="restart"/>
            <w:vAlign w:val="center"/>
          </w:tcPr>
          <w:p w:rsidR="00341AE5" w:rsidRPr="00707D42" w:rsidRDefault="00341AE5" w:rsidP="00341AE5">
            <w:pPr>
              <w:rPr>
                <w:b/>
                <w:sz w:val="24"/>
                <w:lang w:val="lt-LT"/>
              </w:rPr>
            </w:pPr>
            <w:r w:rsidRPr="00707D42">
              <w:rPr>
                <w:b/>
                <w:sz w:val="24"/>
                <w:lang w:val="lt-LT"/>
              </w:rPr>
              <w:t>Eil. nr.</w:t>
            </w:r>
          </w:p>
        </w:tc>
        <w:tc>
          <w:tcPr>
            <w:tcW w:w="2370" w:type="dxa"/>
            <w:vMerge w:val="restart"/>
            <w:vAlign w:val="center"/>
          </w:tcPr>
          <w:p w:rsidR="00341AE5" w:rsidRPr="00707D42" w:rsidRDefault="00341AE5" w:rsidP="00341AE5">
            <w:pPr>
              <w:rPr>
                <w:b/>
                <w:sz w:val="24"/>
                <w:lang w:val="lt-LT"/>
              </w:rPr>
            </w:pPr>
            <w:r w:rsidRPr="00707D42">
              <w:rPr>
                <w:b/>
                <w:sz w:val="24"/>
                <w:lang w:val="lt-LT"/>
              </w:rPr>
              <w:t>Subtiekėjo pavadinimas, kodas ir adresas</w:t>
            </w:r>
          </w:p>
        </w:tc>
        <w:tc>
          <w:tcPr>
            <w:tcW w:w="3174" w:type="dxa"/>
            <w:vMerge w:val="restart"/>
            <w:vAlign w:val="center"/>
          </w:tcPr>
          <w:p w:rsidR="00341AE5" w:rsidRPr="00707D42" w:rsidRDefault="00341AE5" w:rsidP="00341AE5">
            <w:pPr>
              <w:rPr>
                <w:b/>
                <w:sz w:val="24"/>
                <w:lang w:val="lt-LT"/>
              </w:rPr>
            </w:pPr>
            <w:r w:rsidRPr="00707D42">
              <w:rPr>
                <w:b/>
                <w:sz w:val="24"/>
                <w:lang w:val="lt-LT"/>
              </w:rPr>
              <w:t>Numatomos tiekti prekės</w:t>
            </w:r>
          </w:p>
        </w:tc>
        <w:tc>
          <w:tcPr>
            <w:tcW w:w="3414" w:type="dxa"/>
            <w:gridSpan w:val="2"/>
            <w:vAlign w:val="center"/>
          </w:tcPr>
          <w:p w:rsidR="00341AE5" w:rsidRPr="00707D42" w:rsidRDefault="00341AE5" w:rsidP="00341AE5">
            <w:pPr>
              <w:rPr>
                <w:b/>
                <w:sz w:val="24"/>
                <w:lang w:val="lt-LT"/>
              </w:rPr>
            </w:pPr>
            <w:r w:rsidRPr="00707D42">
              <w:rPr>
                <w:b/>
                <w:sz w:val="24"/>
                <w:lang w:val="lt-LT"/>
              </w:rPr>
              <w:t>Pirkimo sutarties dalis pasiūlymo kainoje, kuriai ketinama pasitelkti subtiekėjus</w:t>
            </w:r>
          </w:p>
        </w:tc>
      </w:tr>
      <w:tr w:rsidR="00220818" w:rsidRPr="00707D42" w:rsidTr="00CC5EE5">
        <w:tc>
          <w:tcPr>
            <w:tcW w:w="670" w:type="dxa"/>
            <w:vMerge/>
            <w:vAlign w:val="center"/>
          </w:tcPr>
          <w:p w:rsidR="00341AE5" w:rsidRPr="00707D42" w:rsidRDefault="00341AE5" w:rsidP="00341AE5">
            <w:pPr>
              <w:rPr>
                <w:b/>
                <w:sz w:val="24"/>
                <w:lang w:val="lt-LT"/>
              </w:rPr>
            </w:pPr>
          </w:p>
        </w:tc>
        <w:tc>
          <w:tcPr>
            <w:tcW w:w="2370" w:type="dxa"/>
            <w:vMerge/>
            <w:vAlign w:val="center"/>
          </w:tcPr>
          <w:p w:rsidR="00341AE5" w:rsidRPr="00707D42" w:rsidRDefault="00341AE5" w:rsidP="00341AE5">
            <w:pPr>
              <w:rPr>
                <w:b/>
                <w:sz w:val="24"/>
                <w:lang w:val="lt-LT"/>
              </w:rPr>
            </w:pPr>
          </w:p>
        </w:tc>
        <w:tc>
          <w:tcPr>
            <w:tcW w:w="3174" w:type="dxa"/>
            <w:vMerge/>
            <w:vAlign w:val="center"/>
          </w:tcPr>
          <w:p w:rsidR="00341AE5" w:rsidRPr="00707D42" w:rsidRDefault="00341AE5" w:rsidP="00341AE5">
            <w:pPr>
              <w:rPr>
                <w:b/>
                <w:sz w:val="24"/>
                <w:lang w:val="lt-LT"/>
              </w:rPr>
            </w:pPr>
          </w:p>
        </w:tc>
        <w:tc>
          <w:tcPr>
            <w:tcW w:w="2062" w:type="dxa"/>
            <w:vAlign w:val="center"/>
          </w:tcPr>
          <w:p w:rsidR="00341AE5" w:rsidRPr="00707D42" w:rsidRDefault="00341AE5" w:rsidP="00341AE5">
            <w:pPr>
              <w:rPr>
                <w:b/>
                <w:sz w:val="24"/>
                <w:lang w:val="lt-LT"/>
              </w:rPr>
            </w:pPr>
            <w:r w:rsidRPr="00707D42">
              <w:rPr>
                <w:b/>
                <w:sz w:val="24"/>
                <w:lang w:val="lt-LT"/>
              </w:rPr>
              <w:t>EUR su PVM</w:t>
            </w:r>
          </w:p>
        </w:tc>
        <w:tc>
          <w:tcPr>
            <w:tcW w:w="1352" w:type="dxa"/>
            <w:vAlign w:val="center"/>
          </w:tcPr>
          <w:p w:rsidR="00341AE5" w:rsidRPr="00707D42" w:rsidRDefault="00341AE5" w:rsidP="00341AE5">
            <w:pPr>
              <w:rPr>
                <w:b/>
                <w:sz w:val="24"/>
                <w:lang w:val="lt-LT"/>
              </w:rPr>
            </w:pPr>
            <w:r w:rsidRPr="00707D42">
              <w:rPr>
                <w:b/>
                <w:sz w:val="24"/>
                <w:lang w:val="lt-LT"/>
              </w:rPr>
              <w:t>Proc.</w:t>
            </w:r>
          </w:p>
        </w:tc>
      </w:tr>
      <w:tr w:rsidR="00220818" w:rsidRPr="00707D42" w:rsidTr="00CC5EE5">
        <w:tc>
          <w:tcPr>
            <w:tcW w:w="670" w:type="dxa"/>
          </w:tcPr>
          <w:p w:rsidR="00341AE5" w:rsidRPr="00707D42" w:rsidRDefault="00341AE5" w:rsidP="00341AE5">
            <w:pPr>
              <w:jc w:val="both"/>
              <w:rPr>
                <w:sz w:val="24"/>
                <w:lang w:val="lt-LT"/>
              </w:rPr>
            </w:pPr>
          </w:p>
        </w:tc>
        <w:tc>
          <w:tcPr>
            <w:tcW w:w="2370" w:type="dxa"/>
          </w:tcPr>
          <w:p w:rsidR="00341AE5" w:rsidRPr="00707D42" w:rsidRDefault="00341AE5" w:rsidP="00341AE5">
            <w:pPr>
              <w:jc w:val="both"/>
              <w:rPr>
                <w:sz w:val="24"/>
                <w:lang w:val="lt-LT"/>
              </w:rPr>
            </w:pPr>
          </w:p>
        </w:tc>
        <w:tc>
          <w:tcPr>
            <w:tcW w:w="3174" w:type="dxa"/>
          </w:tcPr>
          <w:p w:rsidR="00341AE5" w:rsidRPr="00707D42" w:rsidRDefault="00341AE5" w:rsidP="00341AE5">
            <w:pPr>
              <w:jc w:val="both"/>
              <w:rPr>
                <w:sz w:val="24"/>
                <w:lang w:val="lt-LT"/>
              </w:rPr>
            </w:pPr>
          </w:p>
        </w:tc>
        <w:tc>
          <w:tcPr>
            <w:tcW w:w="2062" w:type="dxa"/>
          </w:tcPr>
          <w:p w:rsidR="00341AE5" w:rsidRPr="00707D42" w:rsidRDefault="00341AE5" w:rsidP="00341AE5">
            <w:pPr>
              <w:jc w:val="both"/>
              <w:rPr>
                <w:sz w:val="24"/>
                <w:lang w:val="lt-LT"/>
              </w:rPr>
            </w:pPr>
          </w:p>
        </w:tc>
        <w:tc>
          <w:tcPr>
            <w:tcW w:w="1352" w:type="dxa"/>
          </w:tcPr>
          <w:p w:rsidR="00341AE5" w:rsidRPr="00707D42" w:rsidRDefault="00341AE5" w:rsidP="00341AE5">
            <w:pPr>
              <w:jc w:val="both"/>
              <w:rPr>
                <w:sz w:val="24"/>
                <w:lang w:val="lt-LT"/>
              </w:rPr>
            </w:pPr>
          </w:p>
        </w:tc>
      </w:tr>
      <w:tr w:rsidR="00341AE5" w:rsidRPr="00707D42" w:rsidTr="00CC5EE5">
        <w:tc>
          <w:tcPr>
            <w:tcW w:w="6214" w:type="dxa"/>
            <w:gridSpan w:val="3"/>
          </w:tcPr>
          <w:p w:rsidR="00341AE5" w:rsidRPr="00707D42" w:rsidRDefault="00341AE5" w:rsidP="00341AE5">
            <w:pPr>
              <w:jc w:val="right"/>
              <w:rPr>
                <w:b/>
                <w:sz w:val="24"/>
                <w:lang w:val="lt-LT"/>
              </w:rPr>
            </w:pPr>
            <w:r w:rsidRPr="00707D42">
              <w:rPr>
                <w:b/>
                <w:sz w:val="24"/>
                <w:lang w:val="lt-LT"/>
              </w:rPr>
              <w:t>Viso:</w:t>
            </w:r>
          </w:p>
        </w:tc>
        <w:tc>
          <w:tcPr>
            <w:tcW w:w="2062" w:type="dxa"/>
          </w:tcPr>
          <w:p w:rsidR="00341AE5" w:rsidRPr="00707D42" w:rsidRDefault="00341AE5" w:rsidP="00341AE5">
            <w:pPr>
              <w:jc w:val="both"/>
              <w:rPr>
                <w:sz w:val="24"/>
                <w:lang w:val="lt-LT"/>
              </w:rPr>
            </w:pPr>
          </w:p>
        </w:tc>
        <w:tc>
          <w:tcPr>
            <w:tcW w:w="1352" w:type="dxa"/>
          </w:tcPr>
          <w:p w:rsidR="00341AE5" w:rsidRPr="00707D42" w:rsidRDefault="00341AE5" w:rsidP="00341AE5">
            <w:pPr>
              <w:jc w:val="both"/>
              <w:rPr>
                <w:sz w:val="24"/>
                <w:lang w:val="lt-LT"/>
              </w:rPr>
            </w:pPr>
          </w:p>
        </w:tc>
      </w:tr>
    </w:tbl>
    <w:p w:rsidR="001577E6" w:rsidRPr="00707D42" w:rsidRDefault="001577E6" w:rsidP="001577E6">
      <w:pPr>
        <w:pStyle w:val="BodyText"/>
        <w:rPr>
          <w:szCs w:val="24"/>
        </w:rPr>
      </w:pPr>
    </w:p>
    <w:p w:rsidR="00563CB1" w:rsidRPr="00CC5EE5" w:rsidRDefault="00563CB1" w:rsidP="00CC5EE5">
      <w:pPr>
        <w:ind w:firstLine="567"/>
        <w:contextualSpacing/>
        <w:jc w:val="both"/>
        <w:rPr>
          <w:sz w:val="24"/>
          <w:lang w:val="lt-LT"/>
        </w:rPr>
      </w:pPr>
      <w:r w:rsidRPr="00707D42">
        <w:rPr>
          <w:b/>
          <w:sz w:val="24"/>
          <w:lang w:val="lt-LT"/>
        </w:rPr>
        <w:t xml:space="preserve">Pastaba. </w:t>
      </w:r>
      <w:r w:rsidRPr="00707D42">
        <w:rPr>
          <w:sz w:val="24"/>
          <w:lang w:val="lt-LT"/>
        </w:rPr>
        <w:t>Tiekėjo (tiekėjų grupės partnerių) ir subtiekėjų bendra numatomų tiekti prekių vertė turi atitikti bendrą pasiūlymo sumą EUR su PVM.</w:t>
      </w:r>
    </w:p>
    <w:p w:rsidR="00C47000" w:rsidRPr="00CC5EE5" w:rsidRDefault="00C47000" w:rsidP="00CC5EE5">
      <w:pPr>
        <w:ind w:firstLine="567"/>
        <w:jc w:val="both"/>
        <w:rPr>
          <w:sz w:val="24"/>
          <w:lang w:val="lt-LT"/>
        </w:rPr>
      </w:pPr>
      <w:r w:rsidRPr="00707D42">
        <w:rPr>
          <w:sz w:val="24"/>
          <w:lang w:val="lt-LT"/>
        </w:rPr>
        <w:t>Siūlomos prekės visiškai atitinka pirkimo dokumentuose nurodytus reikalavimus.</w:t>
      </w:r>
    </w:p>
    <w:p w:rsidR="00563051" w:rsidRPr="00707D42" w:rsidRDefault="00563051" w:rsidP="00341AE5">
      <w:pPr>
        <w:ind w:firstLine="567"/>
        <w:jc w:val="both"/>
        <w:rPr>
          <w:sz w:val="24"/>
          <w:szCs w:val="24"/>
          <w:lang w:val="lt-LT"/>
        </w:rPr>
      </w:pPr>
      <w:r w:rsidRPr="00707D42">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220818" w:rsidRPr="00707D42" w:rsidTr="00173314">
        <w:tc>
          <w:tcPr>
            <w:tcW w:w="675" w:type="dxa"/>
          </w:tcPr>
          <w:p w:rsidR="00563051" w:rsidRPr="00707D42" w:rsidRDefault="00563051" w:rsidP="001577E6">
            <w:pPr>
              <w:jc w:val="center"/>
              <w:rPr>
                <w:b/>
                <w:sz w:val="24"/>
                <w:szCs w:val="24"/>
                <w:lang w:val="lt-LT"/>
              </w:rPr>
            </w:pPr>
            <w:r w:rsidRPr="00707D42">
              <w:rPr>
                <w:b/>
                <w:sz w:val="24"/>
                <w:szCs w:val="24"/>
                <w:lang w:val="lt-LT"/>
              </w:rPr>
              <w:t>Eil. nr.</w:t>
            </w:r>
          </w:p>
        </w:tc>
        <w:tc>
          <w:tcPr>
            <w:tcW w:w="8959" w:type="dxa"/>
          </w:tcPr>
          <w:p w:rsidR="00563051" w:rsidRPr="00707D42" w:rsidRDefault="001577E6" w:rsidP="001577E6">
            <w:pPr>
              <w:jc w:val="center"/>
              <w:rPr>
                <w:b/>
                <w:sz w:val="24"/>
                <w:szCs w:val="24"/>
                <w:lang w:val="lt-LT"/>
              </w:rPr>
            </w:pPr>
            <w:r w:rsidRPr="00707D42">
              <w:rPr>
                <w:b/>
                <w:sz w:val="24"/>
                <w:szCs w:val="24"/>
                <w:lang w:val="lt-LT"/>
              </w:rPr>
              <w:t>Dokumentų pavadinimai</w:t>
            </w:r>
          </w:p>
        </w:tc>
      </w:tr>
      <w:tr w:rsidR="00220818" w:rsidRPr="00707D42" w:rsidTr="00173314">
        <w:tc>
          <w:tcPr>
            <w:tcW w:w="675" w:type="dxa"/>
          </w:tcPr>
          <w:p w:rsidR="00563051" w:rsidRPr="00707D42" w:rsidRDefault="00563051" w:rsidP="00126223">
            <w:pPr>
              <w:jc w:val="both"/>
              <w:rPr>
                <w:sz w:val="24"/>
                <w:szCs w:val="24"/>
                <w:lang w:val="lt-LT"/>
              </w:rPr>
            </w:pPr>
          </w:p>
        </w:tc>
        <w:tc>
          <w:tcPr>
            <w:tcW w:w="8959" w:type="dxa"/>
          </w:tcPr>
          <w:p w:rsidR="00563051" w:rsidRPr="00707D42" w:rsidRDefault="00CC5EE5" w:rsidP="00126223">
            <w:pPr>
              <w:jc w:val="both"/>
              <w:rPr>
                <w:sz w:val="24"/>
                <w:szCs w:val="24"/>
                <w:lang w:val="lt-LT"/>
              </w:rPr>
            </w:pPr>
            <w:r>
              <w:rPr>
                <w:sz w:val="24"/>
                <w:szCs w:val="24"/>
                <w:lang w:val="lt-LT"/>
              </w:rPr>
              <w:t>įgaliojimas</w:t>
            </w:r>
          </w:p>
        </w:tc>
      </w:tr>
    </w:tbl>
    <w:p w:rsidR="00563051" w:rsidRPr="00707D42" w:rsidRDefault="00563051" w:rsidP="00563051">
      <w:pPr>
        <w:jc w:val="both"/>
        <w:rPr>
          <w:sz w:val="24"/>
          <w:szCs w:val="24"/>
          <w:lang w:val="lt-LT"/>
        </w:rPr>
      </w:pPr>
    </w:p>
    <w:p w:rsidR="00563051" w:rsidRPr="00707D42" w:rsidRDefault="00563051" w:rsidP="00341AE5">
      <w:pPr>
        <w:ind w:firstLine="567"/>
        <w:jc w:val="both"/>
        <w:rPr>
          <w:sz w:val="24"/>
          <w:szCs w:val="24"/>
          <w:lang w:val="lt-LT"/>
        </w:rPr>
      </w:pPr>
      <w:r w:rsidRPr="00707D42">
        <w:rPr>
          <w:sz w:val="24"/>
          <w:szCs w:val="24"/>
          <w:lang w:val="lt-LT"/>
        </w:rPr>
        <w:t>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522"/>
        <w:gridCol w:w="3260"/>
        <w:gridCol w:w="3260"/>
      </w:tblGrid>
      <w:tr w:rsidR="00220818" w:rsidRPr="00875AEA" w:rsidTr="00173314">
        <w:trPr>
          <w:jc w:val="center"/>
        </w:trPr>
        <w:tc>
          <w:tcPr>
            <w:tcW w:w="734" w:type="dxa"/>
            <w:tcBorders>
              <w:top w:val="single" w:sz="4" w:space="0" w:color="auto"/>
              <w:left w:val="single" w:sz="4" w:space="0" w:color="auto"/>
              <w:bottom w:val="single" w:sz="4" w:space="0" w:color="auto"/>
              <w:right w:val="single" w:sz="4" w:space="0" w:color="auto"/>
            </w:tcBorders>
            <w:vAlign w:val="center"/>
          </w:tcPr>
          <w:p w:rsidR="00563051" w:rsidRPr="00707D42" w:rsidRDefault="00563051" w:rsidP="00126223">
            <w:pPr>
              <w:widowControl w:val="0"/>
              <w:suppressLineNumbers/>
              <w:suppressAutoHyphens/>
              <w:jc w:val="center"/>
              <w:rPr>
                <w:b/>
                <w:bCs/>
                <w:sz w:val="24"/>
                <w:szCs w:val="24"/>
                <w:lang w:val="lt-LT"/>
              </w:rPr>
            </w:pPr>
            <w:r w:rsidRPr="00707D42">
              <w:rPr>
                <w:b/>
                <w:bCs/>
                <w:sz w:val="24"/>
                <w:szCs w:val="24"/>
                <w:lang w:val="lt-LT"/>
              </w:rPr>
              <w:t>Eil.</w:t>
            </w:r>
          </w:p>
          <w:p w:rsidR="00563051" w:rsidRPr="00707D42" w:rsidRDefault="00F13B5B" w:rsidP="00126223">
            <w:pPr>
              <w:widowControl w:val="0"/>
              <w:suppressLineNumbers/>
              <w:suppressAutoHyphens/>
              <w:jc w:val="center"/>
              <w:rPr>
                <w:b/>
                <w:bCs/>
                <w:sz w:val="24"/>
                <w:szCs w:val="24"/>
                <w:lang w:val="lt-LT"/>
              </w:rPr>
            </w:pPr>
            <w:r w:rsidRPr="00707D42">
              <w:rPr>
                <w:b/>
                <w:bCs/>
                <w:sz w:val="24"/>
                <w:szCs w:val="24"/>
                <w:lang w:val="lt-LT"/>
              </w:rPr>
              <w:t>n</w:t>
            </w:r>
            <w:r w:rsidR="00563051" w:rsidRPr="00707D42">
              <w:rPr>
                <w:b/>
                <w:bCs/>
                <w:sz w:val="24"/>
                <w:szCs w:val="24"/>
                <w:lang w:val="lt-LT"/>
              </w:rPr>
              <w:t>r.</w:t>
            </w:r>
          </w:p>
        </w:tc>
        <w:tc>
          <w:tcPr>
            <w:tcW w:w="2522" w:type="dxa"/>
            <w:tcBorders>
              <w:top w:val="single" w:sz="4" w:space="0" w:color="auto"/>
              <w:left w:val="single" w:sz="4" w:space="0" w:color="auto"/>
              <w:bottom w:val="single" w:sz="4" w:space="0" w:color="auto"/>
              <w:right w:val="single" w:sz="4" w:space="0" w:color="auto"/>
            </w:tcBorders>
            <w:vAlign w:val="center"/>
          </w:tcPr>
          <w:p w:rsidR="00563051" w:rsidRPr="00707D42" w:rsidRDefault="00563051" w:rsidP="00126223">
            <w:pPr>
              <w:widowControl w:val="0"/>
              <w:suppressLineNumbers/>
              <w:suppressAutoHyphens/>
              <w:jc w:val="center"/>
              <w:rPr>
                <w:b/>
                <w:bCs/>
                <w:sz w:val="24"/>
                <w:szCs w:val="24"/>
                <w:lang w:val="lt-LT"/>
              </w:rPr>
            </w:pPr>
            <w:r w:rsidRPr="00707D42">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563051" w:rsidRPr="00707D42" w:rsidRDefault="00563051" w:rsidP="00563CB1">
            <w:pPr>
              <w:widowControl w:val="0"/>
              <w:suppressLineNumbers/>
              <w:suppressAutoHyphens/>
              <w:jc w:val="center"/>
              <w:rPr>
                <w:b/>
                <w:bCs/>
                <w:sz w:val="24"/>
                <w:szCs w:val="24"/>
                <w:lang w:val="lt-LT"/>
              </w:rPr>
            </w:pPr>
            <w:r w:rsidRPr="00707D42">
              <w:rPr>
                <w:b/>
                <w:bCs/>
                <w:sz w:val="24"/>
                <w:szCs w:val="24"/>
                <w:lang w:val="lt-LT"/>
              </w:rPr>
              <w:t>Dokumente esanti konfidenciali informacija</w:t>
            </w:r>
            <w:r w:rsidR="00563CB1" w:rsidRPr="00707D42">
              <w:rPr>
                <w:rStyle w:val="FootnoteReference"/>
                <w:b/>
                <w:bCs/>
                <w:sz w:val="24"/>
                <w:szCs w:val="24"/>
                <w:lang w:val="lt-LT"/>
              </w:rPr>
              <w:footnoteReference w:id="1"/>
            </w:r>
            <w:r w:rsidRPr="00707D42">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rsidR="00563051" w:rsidRPr="00707D42" w:rsidRDefault="00563051" w:rsidP="00563CB1">
            <w:pPr>
              <w:widowControl w:val="0"/>
              <w:suppressLineNumbers/>
              <w:suppressAutoHyphens/>
              <w:jc w:val="center"/>
              <w:rPr>
                <w:b/>
                <w:bCs/>
                <w:sz w:val="24"/>
                <w:szCs w:val="24"/>
                <w:lang w:val="lt-LT"/>
              </w:rPr>
            </w:pPr>
            <w:r w:rsidRPr="00707D42">
              <w:rPr>
                <w:b/>
                <w:bCs/>
                <w:sz w:val="24"/>
                <w:szCs w:val="24"/>
                <w:lang w:val="lt-LT"/>
              </w:rPr>
              <w:t>Konfidencialios informacijos pagrindimas (paaiškinama, kuo remiantis nurodytas dokumentas ar jo dalis yra konfidencialūs)</w:t>
            </w:r>
          </w:p>
        </w:tc>
      </w:tr>
      <w:tr w:rsidR="00563051" w:rsidRPr="00707D42" w:rsidTr="00173314">
        <w:trPr>
          <w:jc w:val="center"/>
        </w:trPr>
        <w:tc>
          <w:tcPr>
            <w:tcW w:w="734" w:type="dxa"/>
            <w:tcBorders>
              <w:top w:val="single" w:sz="4" w:space="0" w:color="auto"/>
              <w:left w:val="single" w:sz="4" w:space="0" w:color="auto"/>
              <w:bottom w:val="single" w:sz="4" w:space="0" w:color="auto"/>
              <w:right w:val="single" w:sz="4" w:space="0" w:color="auto"/>
            </w:tcBorders>
          </w:tcPr>
          <w:p w:rsidR="00563051" w:rsidRPr="00707D42" w:rsidRDefault="00563051" w:rsidP="00126223">
            <w:pPr>
              <w:widowControl w:val="0"/>
              <w:suppressLineNumbers/>
              <w:suppressAutoHyphens/>
              <w:jc w:val="both"/>
              <w:rPr>
                <w:sz w:val="24"/>
                <w:lang w:val="lt-LT"/>
              </w:rPr>
            </w:pPr>
          </w:p>
        </w:tc>
        <w:tc>
          <w:tcPr>
            <w:tcW w:w="2522" w:type="dxa"/>
            <w:tcBorders>
              <w:top w:val="single" w:sz="4" w:space="0" w:color="auto"/>
              <w:left w:val="single" w:sz="4" w:space="0" w:color="auto"/>
              <w:bottom w:val="single" w:sz="4" w:space="0" w:color="auto"/>
              <w:right w:val="single" w:sz="4" w:space="0" w:color="auto"/>
            </w:tcBorders>
          </w:tcPr>
          <w:p w:rsidR="00563051" w:rsidRPr="00707D42" w:rsidRDefault="00CC5EE5" w:rsidP="00126223">
            <w:pPr>
              <w:widowControl w:val="0"/>
              <w:suppressLineNumbers/>
              <w:suppressAutoHyphens/>
              <w:jc w:val="both"/>
              <w:rPr>
                <w:sz w:val="24"/>
                <w:lang w:val="lt-LT"/>
              </w:rPr>
            </w:pPr>
            <w:r>
              <w:rPr>
                <w:sz w:val="24"/>
                <w:lang w:val="lt-LT"/>
              </w:rPr>
              <w:t>įgaliojimas</w:t>
            </w:r>
          </w:p>
        </w:tc>
        <w:tc>
          <w:tcPr>
            <w:tcW w:w="3260" w:type="dxa"/>
            <w:tcBorders>
              <w:top w:val="single" w:sz="4" w:space="0" w:color="auto"/>
              <w:left w:val="single" w:sz="4" w:space="0" w:color="auto"/>
              <w:bottom w:val="single" w:sz="4" w:space="0" w:color="auto"/>
              <w:right w:val="single" w:sz="4" w:space="0" w:color="auto"/>
            </w:tcBorders>
          </w:tcPr>
          <w:p w:rsidR="00563051" w:rsidRPr="00707D42"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rsidR="00563051" w:rsidRPr="00707D42" w:rsidRDefault="00CC5EE5" w:rsidP="00126223">
            <w:pPr>
              <w:widowControl w:val="0"/>
              <w:suppressLineNumbers/>
              <w:suppressAutoHyphens/>
              <w:jc w:val="both"/>
              <w:rPr>
                <w:sz w:val="24"/>
                <w:lang w:val="lt-LT"/>
              </w:rPr>
            </w:pPr>
            <w:r>
              <w:rPr>
                <w:sz w:val="24"/>
                <w:lang w:val="lt-LT"/>
              </w:rPr>
              <w:t>asmens duomenų apsauga</w:t>
            </w:r>
          </w:p>
        </w:tc>
      </w:tr>
    </w:tbl>
    <w:p w:rsidR="00563051" w:rsidRPr="00707D42" w:rsidRDefault="00563051" w:rsidP="00563CB1">
      <w:pPr>
        <w:suppressAutoHyphens/>
        <w:jc w:val="both"/>
        <w:rPr>
          <w:sz w:val="24"/>
          <w:szCs w:val="24"/>
          <w:lang w:val="lt-LT"/>
        </w:rPr>
      </w:pPr>
    </w:p>
    <w:p w:rsidR="001577E6" w:rsidRPr="00707D42" w:rsidRDefault="001577E6" w:rsidP="00341AE5">
      <w:pPr>
        <w:suppressAutoHyphens/>
        <w:ind w:firstLine="567"/>
        <w:jc w:val="both"/>
        <w:rPr>
          <w:sz w:val="24"/>
          <w:szCs w:val="24"/>
          <w:lang w:val="lt-LT"/>
        </w:rPr>
      </w:pPr>
      <w:r w:rsidRPr="00707D42">
        <w:rPr>
          <w:sz w:val="24"/>
          <w:szCs w:val="24"/>
          <w:lang w:val="lt-LT"/>
        </w:rPr>
        <w:t>Jeigu kvalifikacija dėl teisės verstis atitinkama veikla nebuvo tikrinama arba tikrinama ne visa apimtimi, įsipareigojame perkančiajai organizacijai, kad pirkimo sutartį vykdys tik tokią teisę turintys asmenys.</w:t>
      </w:r>
    </w:p>
    <w:p w:rsidR="00563051" w:rsidRPr="00707D42" w:rsidRDefault="0050516F" w:rsidP="0050516F">
      <w:pPr>
        <w:ind w:firstLine="567"/>
        <w:jc w:val="both"/>
        <w:rPr>
          <w:sz w:val="24"/>
          <w:szCs w:val="24"/>
          <w:lang w:val="lt-LT"/>
        </w:rPr>
      </w:pPr>
      <w:r w:rsidRPr="00707D42">
        <w:rPr>
          <w:sz w:val="24"/>
          <w:szCs w:val="24"/>
          <w:lang w:val="lt-LT"/>
        </w:rPr>
        <w:t>Pasiūlymas galioja 30 dienų nuo pasiūlymų pateikimo termino pabaigos.</w:t>
      </w:r>
    </w:p>
    <w:p w:rsidR="00B11D1A" w:rsidRPr="00707D42" w:rsidRDefault="00CC5EE5" w:rsidP="00CC5EE5">
      <w:pPr>
        <w:jc w:val="both"/>
        <w:rPr>
          <w:sz w:val="24"/>
          <w:szCs w:val="24"/>
          <w:lang w:val="lt-LT"/>
        </w:rPr>
      </w:pPr>
      <w:r>
        <w:rPr>
          <w:sz w:val="24"/>
          <w:szCs w:val="24"/>
          <w:lang w:val="lt-LT"/>
        </w:rPr>
        <w:t>Vadybininkė Vilma Petrauskienė</w:t>
      </w:r>
    </w:p>
    <w:p w:rsidR="00563051" w:rsidRPr="00707D42" w:rsidRDefault="00563051" w:rsidP="00563051">
      <w:pPr>
        <w:ind w:right="-2"/>
        <w:jc w:val="both"/>
        <w:rPr>
          <w:sz w:val="24"/>
          <w:szCs w:val="24"/>
          <w:lang w:val="lt-LT"/>
        </w:rPr>
      </w:pPr>
      <w:r w:rsidRPr="00707D42">
        <w:rPr>
          <w:sz w:val="24"/>
          <w:szCs w:val="24"/>
          <w:lang w:val="lt-LT"/>
        </w:rPr>
        <w:t>______________________________</w:t>
      </w:r>
      <w:r w:rsidRPr="00707D42">
        <w:rPr>
          <w:sz w:val="24"/>
          <w:szCs w:val="24"/>
          <w:lang w:val="lt-LT"/>
        </w:rPr>
        <w:tab/>
        <w:t>___________</w:t>
      </w:r>
      <w:r w:rsidRPr="00707D42">
        <w:rPr>
          <w:sz w:val="24"/>
          <w:szCs w:val="24"/>
          <w:lang w:val="lt-LT"/>
        </w:rPr>
        <w:tab/>
        <w:t>_________________</w:t>
      </w:r>
    </w:p>
    <w:p w:rsidR="00034D89" w:rsidRPr="00CC5EE5" w:rsidRDefault="00563051" w:rsidP="00CC5EE5">
      <w:pPr>
        <w:jc w:val="both"/>
        <w:rPr>
          <w:i/>
          <w:sz w:val="24"/>
          <w:szCs w:val="24"/>
          <w:lang w:val="lt-LT"/>
        </w:rPr>
      </w:pPr>
      <w:r w:rsidRPr="00707D42">
        <w:rPr>
          <w:i/>
          <w:sz w:val="24"/>
          <w:szCs w:val="24"/>
          <w:lang w:val="lt-LT"/>
        </w:rPr>
        <w:t>Dalyvis arba jo įgaliotas asmuo</w:t>
      </w:r>
      <w:r w:rsidRPr="00707D42">
        <w:rPr>
          <w:i/>
          <w:sz w:val="24"/>
          <w:szCs w:val="24"/>
          <w:lang w:val="lt-LT"/>
        </w:rPr>
        <w:tab/>
        <w:t>parašas</w:t>
      </w:r>
      <w:r w:rsidRPr="00707D42">
        <w:rPr>
          <w:i/>
          <w:sz w:val="24"/>
          <w:szCs w:val="24"/>
          <w:lang w:val="lt-LT"/>
        </w:rPr>
        <w:tab/>
      </w:r>
      <w:r w:rsidRPr="00707D42">
        <w:rPr>
          <w:i/>
          <w:sz w:val="24"/>
          <w:szCs w:val="24"/>
          <w:lang w:val="lt-LT"/>
        </w:rPr>
        <w:tab/>
        <w:t>vardas ir pavardė</w:t>
      </w:r>
      <w:r w:rsidRPr="00707D42">
        <w:rPr>
          <w:i/>
          <w:sz w:val="24"/>
          <w:szCs w:val="24"/>
          <w:lang w:val="lt-LT"/>
        </w:rPr>
        <w:tab/>
      </w:r>
      <w:r w:rsidRPr="00707D42">
        <w:rPr>
          <w:i/>
          <w:sz w:val="24"/>
          <w:szCs w:val="24"/>
          <w:lang w:val="lt-LT"/>
        </w:rPr>
        <w:tab/>
      </w:r>
      <w:r w:rsidRPr="00707D42">
        <w:rPr>
          <w:i/>
          <w:sz w:val="24"/>
          <w:szCs w:val="24"/>
          <w:lang w:val="lt-LT"/>
        </w:rPr>
        <w:tab/>
      </w:r>
      <w:r w:rsidRPr="00707D42">
        <w:rPr>
          <w:i/>
          <w:sz w:val="24"/>
          <w:szCs w:val="24"/>
          <w:lang w:val="lt-LT"/>
        </w:rPr>
        <w:tab/>
      </w:r>
      <w:bookmarkStart w:id="0" w:name="_GoBack"/>
      <w:bookmarkEnd w:id="0"/>
    </w:p>
    <w:sectPr w:rsidR="00034D89" w:rsidRPr="00CC5EE5" w:rsidSect="00D0192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54B" w:rsidRDefault="0019254B" w:rsidP="00F95F41">
      <w:r>
        <w:separator/>
      </w:r>
    </w:p>
  </w:endnote>
  <w:endnote w:type="continuationSeparator" w:id="0">
    <w:p w:rsidR="0019254B" w:rsidRDefault="0019254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922" w:rsidRDefault="00D01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922" w:rsidRDefault="00D01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922" w:rsidRDefault="00D01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54B" w:rsidRDefault="0019254B" w:rsidP="00F95F41">
      <w:r>
        <w:separator/>
      </w:r>
    </w:p>
  </w:footnote>
  <w:footnote w:type="continuationSeparator" w:id="0">
    <w:p w:rsidR="0019254B" w:rsidRDefault="0019254B" w:rsidP="00F95F41">
      <w:r>
        <w:continuationSeparator/>
      </w:r>
    </w:p>
  </w:footnote>
  <w:footnote w:id="1">
    <w:p w:rsidR="00300083" w:rsidRPr="00563CB1" w:rsidRDefault="00300083" w:rsidP="00563CB1">
      <w:pPr>
        <w:pStyle w:val="FootnoteText"/>
        <w:jc w:val="both"/>
        <w:rPr>
          <w:lang w:val="lt-LT"/>
        </w:rPr>
      </w:pPr>
      <w:r>
        <w:rPr>
          <w:rStyle w:val="FootnoteReference"/>
        </w:rPr>
        <w:footnoteRef/>
      </w:r>
      <w:r w:rsidRPr="00E91092">
        <w:rPr>
          <w:lang w:val="pl-PL"/>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922" w:rsidRDefault="00D01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83" w:rsidRDefault="00300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922" w:rsidRDefault="00D01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99C"/>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5E43B99"/>
    <w:multiLevelType w:val="hybridMultilevel"/>
    <w:tmpl w:val="20388FE2"/>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2" w15:restartNumberingAfterBreak="0">
    <w:nsid w:val="0B1A2446"/>
    <w:multiLevelType w:val="hybridMultilevel"/>
    <w:tmpl w:val="CF603020"/>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51157C"/>
    <w:multiLevelType w:val="hybridMultilevel"/>
    <w:tmpl w:val="BB2291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3A157F9B"/>
    <w:multiLevelType w:val="hybridMultilevel"/>
    <w:tmpl w:val="87C049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9701213"/>
    <w:multiLevelType w:val="hybridMultilevel"/>
    <w:tmpl w:val="22A0972E"/>
    <w:lvl w:ilvl="0" w:tplc="88C6BA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DC0D10"/>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DFB290B"/>
    <w:multiLevelType w:val="hybridMultilevel"/>
    <w:tmpl w:val="F42A85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00562B"/>
    <w:multiLevelType w:val="hybridMultilevel"/>
    <w:tmpl w:val="F0626BB2"/>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6" w15:restartNumberingAfterBreak="0">
    <w:nsid w:val="62DA243C"/>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4CB1093"/>
    <w:multiLevelType w:val="multilevel"/>
    <w:tmpl w:val="77FC7D04"/>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6760755"/>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7"/>
  </w:num>
  <w:num w:numId="3">
    <w:abstractNumId w:val="13"/>
  </w:num>
  <w:num w:numId="4">
    <w:abstractNumId w:val="3"/>
  </w:num>
  <w:num w:numId="5">
    <w:abstractNumId w:val="4"/>
  </w:num>
  <w:num w:numId="6">
    <w:abstractNumId w:val="7"/>
  </w:num>
  <w:num w:numId="7">
    <w:abstractNumId w:val="20"/>
  </w:num>
  <w:num w:numId="8">
    <w:abstractNumId w:val="6"/>
  </w:num>
  <w:num w:numId="9">
    <w:abstractNumId w:val="19"/>
  </w:num>
  <w:num w:numId="10">
    <w:abstractNumId w:val="18"/>
  </w:num>
  <w:num w:numId="11">
    <w:abstractNumId w:val="16"/>
  </w:num>
  <w:num w:numId="12">
    <w:abstractNumId w:val="0"/>
  </w:num>
  <w:num w:numId="13">
    <w:abstractNumId w:val="11"/>
  </w:num>
  <w:num w:numId="14">
    <w:abstractNumId w:val="9"/>
  </w:num>
  <w:num w:numId="15">
    <w:abstractNumId w:val="10"/>
  </w:num>
  <w:num w:numId="16">
    <w:abstractNumId w:val="12"/>
  </w:num>
  <w:num w:numId="17">
    <w:abstractNumId w:val="14"/>
  </w:num>
  <w:num w:numId="18">
    <w:abstractNumId w:val="5"/>
  </w:num>
  <w:num w:numId="19">
    <w:abstractNumId w:val="15"/>
  </w:num>
  <w:num w:numId="20">
    <w:abstractNumId w:val="1"/>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51"/>
    <w:rsid w:val="00007AC4"/>
    <w:rsid w:val="00011C85"/>
    <w:rsid w:val="00012752"/>
    <w:rsid w:val="000138D0"/>
    <w:rsid w:val="00014EDE"/>
    <w:rsid w:val="000207E3"/>
    <w:rsid w:val="000213C8"/>
    <w:rsid w:val="00031C81"/>
    <w:rsid w:val="00034D89"/>
    <w:rsid w:val="00036B9F"/>
    <w:rsid w:val="0003756F"/>
    <w:rsid w:val="00037AF5"/>
    <w:rsid w:val="000422D6"/>
    <w:rsid w:val="000538EF"/>
    <w:rsid w:val="00055A97"/>
    <w:rsid w:val="00056039"/>
    <w:rsid w:val="00063F2E"/>
    <w:rsid w:val="0007678E"/>
    <w:rsid w:val="000800E0"/>
    <w:rsid w:val="00080455"/>
    <w:rsid w:val="00085082"/>
    <w:rsid w:val="00092CC1"/>
    <w:rsid w:val="00094075"/>
    <w:rsid w:val="0009793D"/>
    <w:rsid w:val="000A1A33"/>
    <w:rsid w:val="000A2952"/>
    <w:rsid w:val="000A2FD2"/>
    <w:rsid w:val="000A4BD8"/>
    <w:rsid w:val="000A5F1D"/>
    <w:rsid w:val="000B0B0C"/>
    <w:rsid w:val="000B7D73"/>
    <w:rsid w:val="000C13ED"/>
    <w:rsid w:val="000C4FD8"/>
    <w:rsid w:val="000D2CA6"/>
    <w:rsid w:val="000E0AEA"/>
    <w:rsid w:val="000E1E88"/>
    <w:rsid w:val="000E306A"/>
    <w:rsid w:val="000E3950"/>
    <w:rsid w:val="000E44F7"/>
    <w:rsid w:val="000E6B85"/>
    <w:rsid w:val="000F50B7"/>
    <w:rsid w:val="000F6C76"/>
    <w:rsid w:val="0010264B"/>
    <w:rsid w:val="0010673D"/>
    <w:rsid w:val="00111A1A"/>
    <w:rsid w:val="00114C65"/>
    <w:rsid w:val="001175A5"/>
    <w:rsid w:val="001203CC"/>
    <w:rsid w:val="0012354C"/>
    <w:rsid w:val="00124B89"/>
    <w:rsid w:val="00126223"/>
    <w:rsid w:val="001314EB"/>
    <w:rsid w:val="00131B41"/>
    <w:rsid w:val="0013495D"/>
    <w:rsid w:val="00145E8D"/>
    <w:rsid w:val="001460AC"/>
    <w:rsid w:val="0015482E"/>
    <w:rsid w:val="001577E6"/>
    <w:rsid w:val="001621B0"/>
    <w:rsid w:val="0016243C"/>
    <w:rsid w:val="00165CAB"/>
    <w:rsid w:val="00170F53"/>
    <w:rsid w:val="00173314"/>
    <w:rsid w:val="00185BFC"/>
    <w:rsid w:val="00186499"/>
    <w:rsid w:val="0019254B"/>
    <w:rsid w:val="001B0CAB"/>
    <w:rsid w:val="001B208F"/>
    <w:rsid w:val="001B7DBD"/>
    <w:rsid w:val="001C4535"/>
    <w:rsid w:val="001D1085"/>
    <w:rsid w:val="001E21DC"/>
    <w:rsid w:val="001E324B"/>
    <w:rsid w:val="001E63F7"/>
    <w:rsid w:val="001F0DCA"/>
    <w:rsid w:val="001F149B"/>
    <w:rsid w:val="001F670F"/>
    <w:rsid w:val="002121D9"/>
    <w:rsid w:val="002161B8"/>
    <w:rsid w:val="00220818"/>
    <w:rsid w:val="0022375C"/>
    <w:rsid w:val="00225888"/>
    <w:rsid w:val="0022696B"/>
    <w:rsid w:val="00227FD2"/>
    <w:rsid w:val="00233D8C"/>
    <w:rsid w:val="002372AC"/>
    <w:rsid w:val="00257CA8"/>
    <w:rsid w:val="00260935"/>
    <w:rsid w:val="0027608F"/>
    <w:rsid w:val="002777B1"/>
    <w:rsid w:val="00285996"/>
    <w:rsid w:val="0028709C"/>
    <w:rsid w:val="0029130C"/>
    <w:rsid w:val="002A22CA"/>
    <w:rsid w:val="002A3BE4"/>
    <w:rsid w:val="002B39C0"/>
    <w:rsid w:val="002B4F18"/>
    <w:rsid w:val="002B752F"/>
    <w:rsid w:val="002C334B"/>
    <w:rsid w:val="002D1CBF"/>
    <w:rsid w:val="002D36E7"/>
    <w:rsid w:val="002D478F"/>
    <w:rsid w:val="002D7726"/>
    <w:rsid w:val="002E1140"/>
    <w:rsid w:val="002E4925"/>
    <w:rsid w:val="002E7DA3"/>
    <w:rsid w:val="002F1BEC"/>
    <w:rsid w:val="002F64D8"/>
    <w:rsid w:val="00300083"/>
    <w:rsid w:val="00302C2C"/>
    <w:rsid w:val="0030333A"/>
    <w:rsid w:val="00307E2D"/>
    <w:rsid w:val="00321A80"/>
    <w:rsid w:val="003222DD"/>
    <w:rsid w:val="00326456"/>
    <w:rsid w:val="00327FA3"/>
    <w:rsid w:val="00330014"/>
    <w:rsid w:val="003303EC"/>
    <w:rsid w:val="00330E88"/>
    <w:rsid w:val="003325E0"/>
    <w:rsid w:val="00334015"/>
    <w:rsid w:val="0033699D"/>
    <w:rsid w:val="00341AE5"/>
    <w:rsid w:val="00343D51"/>
    <w:rsid w:val="00344D76"/>
    <w:rsid w:val="0035616F"/>
    <w:rsid w:val="0036134D"/>
    <w:rsid w:val="00362C17"/>
    <w:rsid w:val="00363D74"/>
    <w:rsid w:val="00363E5E"/>
    <w:rsid w:val="00372498"/>
    <w:rsid w:val="00374F17"/>
    <w:rsid w:val="0038254D"/>
    <w:rsid w:val="00382DBC"/>
    <w:rsid w:val="00392864"/>
    <w:rsid w:val="003953F1"/>
    <w:rsid w:val="003A1766"/>
    <w:rsid w:val="003A5C30"/>
    <w:rsid w:val="003B290F"/>
    <w:rsid w:val="003B553E"/>
    <w:rsid w:val="003B578F"/>
    <w:rsid w:val="003D3E75"/>
    <w:rsid w:val="003D64A7"/>
    <w:rsid w:val="003E1F5A"/>
    <w:rsid w:val="003E38CB"/>
    <w:rsid w:val="003F339A"/>
    <w:rsid w:val="003F4F31"/>
    <w:rsid w:val="003F5BE6"/>
    <w:rsid w:val="004022B1"/>
    <w:rsid w:val="00404311"/>
    <w:rsid w:val="0042251F"/>
    <w:rsid w:val="00430F66"/>
    <w:rsid w:val="0043647D"/>
    <w:rsid w:val="00437613"/>
    <w:rsid w:val="00437875"/>
    <w:rsid w:val="004460B4"/>
    <w:rsid w:val="00446B36"/>
    <w:rsid w:val="004501F8"/>
    <w:rsid w:val="0045101F"/>
    <w:rsid w:val="00453F7E"/>
    <w:rsid w:val="00453F8C"/>
    <w:rsid w:val="00460688"/>
    <w:rsid w:val="00476ED1"/>
    <w:rsid w:val="0048189C"/>
    <w:rsid w:val="00485611"/>
    <w:rsid w:val="004A0A13"/>
    <w:rsid w:val="004A43EA"/>
    <w:rsid w:val="004A5DAB"/>
    <w:rsid w:val="004A5F9F"/>
    <w:rsid w:val="004C1B59"/>
    <w:rsid w:val="004D6526"/>
    <w:rsid w:val="004E3476"/>
    <w:rsid w:val="004E68FB"/>
    <w:rsid w:val="004F1ED4"/>
    <w:rsid w:val="004F3CF1"/>
    <w:rsid w:val="0050516F"/>
    <w:rsid w:val="00505A5C"/>
    <w:rsid w:val="00505DD4"/>
    <w:rsid w:val="00507EDF"/>
    <w:rsid w:val="00513113"/>
    <w:rsid w:val="00515E33"/>
    <w:rsid w:val="00516B6D"/>
    <w:rsid w:val="0053406F"/>
    <w:rsid w:val="00534BF7"/>
    <w:rsid w:val="005470F4"/>
    <w:rsid w:val="005503AE"/>
    <w:rsid w:val="00552026"/>
    <w:rsid w:val="005553FA"/>
    <w:rsid w:val="00557176"/>
    <w:rsid w:val="00561987"/>
    <w:rsid w:val="00561BF7"/>
    <w:rsid w:val="00563051"/>
    <w:rsid w:val="00563CB1"/>
    <w:rsid w:val="00565689"/>
    <w:rsid w:val="005728F3"/>
    <w:rsid w:val="00590265"/>
    <w:rsid w:val="0059466A"/>
    <w:rsid w:val="00596FD5"/>
    <w:rsid w:val="005A067C"/>
    <w:rsid w:val="005A07F1"/>
    <w:rsid w:val="005A125D"/>
    <w:rsid w:val="005B04D6"/>
    <w:rsid w:val="005B6A34"/>
    <w:rsid w:val="005C2058"/>
    <w:rsid w:val="005D09CC"/>
    <w:rsid w:val="005D3815"/>
    <w:rsid w:val="005D3A17"/>
    <w:rsid w:val="005D76B6"/>
    <w:rsid w:val="005F17D1"/>
    <w:rsid w:val="005F1828"/>
    <w:rsid w:val="005F6988"/>
    <w:rsid w:val="005F7B27"/>
    <w:rsid w:val="006032E5"/>
    <w:rsid w:val="00613E90"/>
    <w:rsid w:val="00613EA7"/>
    <w:rsid w:val="006214FF"/>
    <w:rsid w:val="0062151B"/>
    <w:rsid w:val="006279A9"/>
    <w:rsid w:val="00634076"/>
    <w:rsid w:val="006364AC"/>
    <w:rsid w:val="00654A35"/>
    <w:rsid w:val="00656F1A"/>
    <w:rsid w:val="00664737"/>
    <w:rsid w:val="00664E12"/>
    <w:rsid w:val="006674F3"/>
    <w:rsid w:val="006700EE"/>
    <w:rsid w:val="00682D32"/>
    <w:rsid w:val="006830D4"/>
    <w:rsid w:val="00686D3B"/>
    <w:rsid w:val="006915BB"/>
    <w:rsid w:val="00692399"/>
    <w:rsid w:val="0069323E"/>
    <w:rsid w:val="006A113D"/>
    <w:rsid w:val="006A400E"/>
    <w:rsid w:val="006A5303"/>
    <w:rsid w:val="006C7E3D"/>
    <w:rsid w:val="006D2769"/>
    <w:rsid w:val="006D68FA"/>
    <w:rsid w:val="006E4EF1"/>
    <w:rsid w:val="00701728"/>
    <w:rsid w:val="00706CAA"/>
    <w:rsid w:val="00707D42"/>
    <w:rsid w:val="00710170"/>
    <w:rsid w:val="00714CE3"/>
    <w:rsid w:val="00715383"/>
    <w:rsid w:val="00717079"/>
    <w:rsid w:val="00717096"/>
    <w:rsid w:val="0072023B"/>
    <w:rsid w:val="007252C8"/>
    <w:rsid w:val="0072784A"/>
    <w:rsid w:val="00727AC0"/>
    <w:rsid w:val="007306FE"/>
    <w:rsid w:val="00732600"/>
    <w:rsid w:val="00735335"/>
    <w:rsid w:val="007366D1"/>
    <w:rsid w:val="00736EE0"/>
    <w:rsid w:val="007404CF"/>
    <w:rsid w:val="00742700"/>
    <w:rsid w:val="00742722"/>
    <w:rsid w:val="00747178"/>
    <w:rsid w:val="00750A21"/>
    <w:rsid w:val="0075219A"/>
    <w:rsid w:val="00752F22"/>
    <w:rsid w:val="007568EC"/>
    <w:rsid w:val="00756D92"/>
    <w:rsid w:val="00766FDD"/>
    <w:rsid w:val="00772D6C"/>
    <w:rsid w:val="00776CC3"/>
    <w:rsid w:val="00787893"/>
    <w:rsid w:val="007942DE"/>
    <w:rsid w:val="007960DF"/>
    <w:rsid w:val="007A0349"/>
    <w:rsid w:val="007A3D69"/>
    <w:rsid w:val="007B03E5"/>
    <w:rsid w:val="007B188F"/>
    <w:rsid w:val="007B26BE"/>
    <w:rsid w:val="007B540F"/>
    <w:rsid w:val="007C7F91"/>
    <w:rsid w:val="007D0E2E"/>
    <w:rsid w:val="007E40A2"/>
    <w:rsid w:val="007E487F"/>
    <w:rsid w:val="007F2078"/>
    <w:rsid w:val="007F58BE"/>
    <w:rsid w:val="00801C9B"/>
    <w:rsid w:val="00803DE8"/>
    <w:rsid w:val="00804E3E"/>
    <w:rsid w:val="00806813"/>
    <w:rsid w:val="00806BFC"/>
    <w:rsid w:val="00822D98"/>
    <w:rsid w:val="00826592"/>
    <w:rsid w:val="00830125"/>
    <w:rsid w:val="00831422"/>
    <w:rsid w:val="0084014A"/>
    <w:rsid w:val="0084062B"/>
    <w:rsid w:val="00841732"/>
    <w:rsid w:val="008575C3"/>
    <w:rsid w:val="00857BBB"/>
    <w:rsid w:val="0087124C"/>
    <w:rsid w:val="00875AEA"/>
    <w:rsid w:val="00880B3F"/>
    <w:rsid w:val="00883198"/>
    <w:rsid w:val="00892B71"/>
    <w:rsid w:val="008933E1"/>
    <w:rsid w:val="00896759"/>
    <w:rsid w:val="008975B1"/>
    <w:rsid w:val="008A1564"/>
    <w:rsid w:val="008A1EE1"/>
    <w:rsid w:val="008A35CE"/>
    <w:rsid w:val="008A4DCC"/>
    <w:rsid w:val="008A742E"/>
    <w:rsid w:val="008A7740"/>
    <w:rsid w:val="008B0E92"/>
    <w:rsid w:val="008B3B7C"/>
    <w:rsid w:val="008B4041"/>
    <w:rsid w:val="008C08D4"/>
    <w:rsid w:val="008C4F56"/>
    <w:rsid w:val="008C728E"/>
    <w:rsid w:val="008C7957"/>
    <w:rsid w:val="008E41B1"/>
    <w:rsid w:val="008E5907"/>
    <w:rsid w:val="008F28F5"/>
    <w:rsid w:val="008F7006"/>
    <w:rsid w:val="00900E53"/>
    <w:rsid w:val="0090481C"/>
    <w:rsid w:val="00911603"/>
    <w:rsid w:val="009231A3"/>
    <w:rsid w:val="009238AE"/>
    <w:rsid w:val="009345DE"/>
    <w:rsid w:val="00934B21"/>
    <w:rsid w:val="0093500D"/>
    <w:rsid w:val="00941047"/>
    <w:rsid w:val="009417A8"/>
    <w:rsid w:val="00943679"/>
    <w:rsid w:val="009446BE"/>
    <w:rsid w:val="00947B79"/>
    <w:rsid w:val="009527FA"/>
    <w:rsid w:val="0095628D"/>
    <w:rsid w:val="00962C71"/>
    <w:rsid w:val="00966EB8"/>
    <w:rsid w:val="00970534"/>
    <w:rsid w:val="009837A1"/>
    <w:rsid w:val="00993AF4"/>
    <w:rsid w:val="009A0842"/>
    <w:rsid w:val="009A5B43"/>
    <w:rsid w:val="009B6339"/>
    <w:rsid w:val="009C2426"/>
    <w:rsid w:val="009C6C00"/>
    <w:rsid w:val="009C7780"/>
    <w:rsid w:val="009D2BF4"/>
    <w:rsid w:val="009D3FC2"/>
    <w:rsid w:val="009D7255"/>
    <w:rsid w:val="009E3450"/>
    <w:rsid w:val="009E575F"/>
    <w:rsid w:val="009E5D51"/>
    <w:rsid w:val="009E78FF"/>
    <w:rsid w:val="009F34C3"/>
    <w:rsid w:val="009F5B8F"/>
    <w:rsid w:val="00A03027"/>
    <w:rsid w:val="00A034D3"/>
    <w:rsid w:val="00A13B30"/>
    <w:rsid w:val="00A16632"/>
    <w:rsid w:val="00A177EF"/>
    <w:rsid w:val="00A2105D"/>
    <w:rsid w:val="00A22523"/>
    <w:rsid w:val="00A2267A"/>
    <w:rsid w:val="00A22A55"/>
    <w:rsid w:val="00A22CCC"/>
    <w:rsid w:val="00A25681"/>
    <w:rsid w:val="00A25779"/>
    <w:rsid w:val="00A25BA2"/>
    <w:rsid w:val="00A40C93"/>
    <w:rsid w:val="00A42DD3"/>
    <w:rsid w:val="00A60316"/>
    <w:rsid w:val="00A76598"/>
    <w:rsid w:val="00A804C6"/>
    <w:rsid w:val="00A82F14"/>
    <w:rsid w:val="00A8697F"/>
    <w:rsid w:val="00A87AFC"/>
    <w:rsid w:val="00A94FFB"/>
    <w:rsid w:val="00AA0294"/>
    <w:rsid w:val="00AA26D4"/>
    <w:rsid w:val="00AA5D2E"/>
    <w:rsid w:val="00AA675C"/>
    <w:rsid w:val="00AA70CF"/>
    <w:rsid w:val="00AB159E"/>
    <w:rsid w:val="00AB3ADE"/>
    <w:rsid w:val="00AB601B"/>
    <w:rsid w:val="00AC02DF"/>
    <w:rsid w:val="00AC02E3"/>
    <w:rsid w:val="00AC2057"/>
    <w:rsid w:val="00AC51FC"/>
    <w:rsid w:val="00AC53DC"/>
    <w:rsid w:val="00AD44F3"/>
    <w:rsid w:val="00AE0913"/>
    <w:rsid w:val="00AE4020"/>
    <w:rsid w:val="00B11D1A"/>
    <w:rsid w:val="00B12024"/>
    <w:rsid w:val="00B146A2"/>
    <w:rsid w:val="00B332AD"/>
    <w:rsid w:val="00B34F62"/>
    <w:rsid w:val="00B35A43"/>
    <w:rsid w:val="00B40E55"/>
    <w:rsid w:val="00B411FA"/>
    <w:rsid w:val="00B44C63"/>
    <w:rsid w:val="00B470F5"/>
    <w:rsid w:val="00B6192A"/>
    <w:rsid w:val="00B62887"/>
    <w:rsid w:val="00B64720"/>
    <w:rsid w:val="00B64813"/>
    <w:rsid w:val="00B7262F"/>
    <w:rsid w:val="00B91805"/>
    <w:rsid w:val="00B95930"/>
    <w:rsid w:val="00B95E14"/>
    <w:rsid w:val="00BA211D"/>
    <w:rsid w:val="00BA4266"/>
    <w:rsid w:val="00BA789B"/>
    <w:rsid w:val="00BB2715"/>
    <w:rsid w:val="00BB3476"/>
    <w:rsid w:val="00BB6F6A"/>
    <w:rsid w:val="00BB7532"/>
    <w:rsid w:val="00BC22F3"/>
    <w:rsid w:val="00BC2997"/>
    <w:rsid w:val="00BC29A5"/>
    <w:rsid w:val="00BC31D2"/>
    <w:rsid w:val="00BE03BA"/>
    <w:rsid w:val="00BE34B0"/>
    <w:rsid w:val="00BE6553"/>
    <w:rsid w:val="00BE6B4D"/>
    <w:rsid w:val="00BF489F"/>
    <w:rsid w:val="00BF51F7"/>
    <w:rsid w:val="00BF53D6"/>
    <w:rsid w:val="00C06519"/>
    <w:rsid w:val="00C15FB9"/>
    <w:rsid w:val="00C217DE"/>
    <w:rsid w:val="00C25BCF"/>
    <w:rsid w:val="00C4069E"/>
    <w:rsid w:val="00C41214"/>
    <w:rsid w:val="00C47000"/>
    <w:rsid w:val="00C5063B"/>
    <w:rsid w:val="00C5135D"/>
    <w:rsid w:val="00C54771"/>
    <w:rsid w:val="00C65B38"/>
    <w:rsid w:val="00C709C4"/>
    <w:rsid w:val="00C70D60"/>
    <w:rsid w:val="00C73106"/>
    <w:rsid w:val="00C9255A"/>
    <w:rsid w:val="00C94F73"/>
    <w:rsid w:val="00C96BC1"/>
    <w:rsid w:val="00CA39E2"/>
    <w:rsid w:val="00CA4C74"/>
    <w:rsid w:val="00CA56F9"/>
    <w:rsid w:val="00CA582B"/>
    <w:rsid w:val="00CB14F4"/>
    <w:rsid w:val="00CB4C0D"/>
    <w:rsid w:val="00CB6D09"/>
    <w:rsid w:val="00CB7470"/>
    <w:rsid w:val="00CC5EE5"/>
    <w:rsid w:val="00CD4591"/>
    <w:rsid w:val="00CE545B"/>
    <w:rsid w:val="00CF0FFD"/>
    <w:rsid w:val="00D000A3"/>
    <w:rsid w:val="00D01922"/>
    <w:rsid w:val="00D179EC"/>
    <w:rsid w:val="00D37535"/>
    <w:rsid w:val="00D54FD9"/>
    <w:rsid w:val="00D55B78"/>
    <w:rsid w:val="00D624AE"/>
    <w:rsid w:val="00D646F6"/>
    <w:rsid w:val="00D74BAA"/>
    <w:rsid w:val="00D81778"/>
    <w:rsid w:val="00D91C83"/>
    <w:rsid w:val="00D933A1"/>
    <w:rsid w:val="00DA0BA9"/>
    <w:rsid w:val="00DA5F31"/>
    <w:rsid w:val="00DA7621"/>
    <w:rsid w:val="00DC0FF5"/>
    <w:rsid w:val="00DC64EF"/>
    <w:rsid w:val="00DD1514"/>
    <w:rsid w:val="00DD22D8"/>
    <w:rsid w:val="00DD6211"/>
    <w:rsid w:val="00DE438F"/>
    <w:rsid w:val="00DE467B"/>
    <w:rsid w:val="00DE62CB"/>
    <w:rsid w:val="00DF1DD7"/>
    <w:rsid w:val="00DF2C20"/>
    <w:rsid w:val="00DF3A27"/>
    <w:rsid w:val="00DF61B1"/>
    <w:rsid w:val="00E01879"/>
    <w:rsid w:val="00E03257"/>
    <w:rsid w:val="00E07FF8"/>
    <w:rsid w:val="00E11F03"/>
    <w:rsid w:val="00E1495C"/>
    <w:rsid w:val="00E14993"/>
    <w:rsid w:val="00E210C3"/>
    <w:rsid w:val="00E21559"/>
    <w:rsid w:val="00E30A98"/>
    <w:rsid w:val="00E37959"/>
    <w:rsid w:val="00E43FBA"/>
    <w:rsid w:val="00E45640"/>
    <w:rsid w:val="00E467AB"/>
    <w:rsid w:val="00E46CDC"/>
    <w:rsid w:val="00E501DA"/>
    <w:rsid w:val="00E52251"/>
    <w:rsid w:val="00E56621"/>
    <w:rsid w:val="00E6483F"/>
    <w:rsid w:val="00E653D3"/>
    <w:rsid w:val="00E7595B"/>
    <w:rsid w:val="00E77899"/>
    <w:rsid w:val="00E80BDD"/>
    <w:rsid w:val="00E83417"/>
    <w:rsid w:val="00E834B6"/>
    <w:rsid w:val="00E84CB0"/>
    <w:rsid w:val="00E87709"/>
    <w:rsid w:val="00E91092"/>
    <w:rsid w:val="00E910A2"/>
    <w:rsid w:val="00E92431"/>
    <w:rsid w:val="00E92B96"/>
    <w:rsid w:val="00E93C30"/>
    <w:rsid w:val="00EA3B42"/>
    <w:rsid w:val="00EA4A34"/>
    <w:rsid w:val="00EA6DAC"/>
    <w:rsid w:val="00EB0C41"/>
    <w:rsid w:val="00EC1C6F"/>
    <w:rsid w:val="00EC4404"/>
    <w:rsid w:val="00ED06B0"/>
    <w:rsid w:val="00EF65DE"/>
    <w:rsid w:val="00F0124A"/>
    <w:rsid w:val="00F0553A"/>
    <w:rsid w:val="00F059F0"/>
    <w:rsid w:val="00F102E4"/>
    <w:rsid w:val="00F13B5B"/>
    <w:rsid w:val="00F2078B"/>
    <w:rsid w:val="00F2134B"/>
    <w:rsid w:val="00F24452"/>
    <w:rsid w:val="00F26195"/>
    <w:rsid w:val="00F3102E"/>
    <w:rsid w:val="00F378A7"/>
    <w:rsid w:val="00F45A03"/>
    <w:rsid w:val="00F46E62"/>
    <w:rsid w:val="00F51D0B"/>
    <w:rsid w:val="00F5730B"/>
    <w:rsid w:val="00F622D6"/>
    <w:rsid w:val="00F66778"/>
    <w:rsid w:val="00F75466"/>
    <w:rsid w:val="00F83FCD"/>
    <w:rsid w:val="00F863D3"/>
    <w:rsid w:val="00F94641"/>
    <w:rsid w:val="00F95F41"/>
    <w:rsid w:val="00F979C4"/>
    <w:rsid w:val="00FA4D4C"/>
    <w:rsid w:val="00FB2311"/>
    <w:rsid w:val="00FC2147"/>
    <w:rsid w:val="00FC26F1"/>
    <w:rsid w:val="00FC56AC"/>
    <w:rsid w:val="00FC72A1"/>
    <w:rsid w:val="00FD38FD"/>
    <w:rsid w:val="00FD3A45"/>
    <w:rsid w:val="00FF254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D306"/>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rsid w:val="00563051"/>
    <w:rPr>
      <w:rFonts w:ascii="Tahoma" w:hAnsi="Tahoma" w:cs="Tahoma"/>
      <w:sz w:val="16"/>
      <w:szCs w:val="16"/>
    </w:rPr>
  </w:style>
  <w:style w:type="character" w:customStyle="1" w:styleId="BalloonTextChar">
    <w:name w:val="Balloon Text Char"/>
    <w:basedOn w:val="DefaultParagraphFont"/>
    <w:link w:val="BalloonText"/>
    <w:rsid w:val="00563051"/>
    <w:rPr>
      <w:rFonts w:ascii="Tahoma" w:eastAsia="Times New Roman" w:hAnsi="Tahoma" w:cs="Tahoma"/>
      <w:sz w:val="16"/>
      <w:szCs w:val="16"/>
      <w:lang w:val="ru-RU"/>
    </w:rPr>
  </w:style>
  <w:style w:type="character" w:customStyle="1" w:styleId="ListParagraphChar">
    <w:name w:val="List Paragraph Char"/>
    <w:link w:val="ListParagraph"/>
    <w:uiPriority w:val="34"/>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basedOn w:val="Normal"/>
    <w:link w:val="CommentTextChar"/>
    <w:rsid w:val="00563051"/>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paragraph" w:customStyle="1" w:styleId="Default">
    <w:name w:val="Default"/>
    <w:rsid w:val="0022081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bl-hdr">
    <w:name w:val="tbl-hdr"/>
    <w:basedOn w:val="Normal"/>
    <w:rsid w:val="00552026"/>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B3854-954F-4C04-98BC-308A3B28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2122</Words>
  <Characters>1210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Vilma Petrauskienė</cp:lastModifiedBy>
  <cp:revision>44</cp:revision>
  <cp:lastPrinted>2017-07-27T08:29:00Z</cp:lastPrinted>
  <dcterms:created xsi:type="dcterms:W3CDTF">2019-08-28T06:30:00Z</dcterms:created>
  <dcterms:modified xsi:type="dcterms:W3CDTF">2019-09-09T09:42:00Z</dcterms:modified>
</cp:coreProperties>
</file>