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78252" w14:textId="2F33F1AE" w:rsidR="007B014E" w:rsidRPr="005F3736" w:rsidRDefault="007B014E">
      <w:pPr>
        <w:pStyle w:val="BodyText"/>
        <w:ind w:left="8833"/>
        <w:rPr>
          <w:rFonts w:ascii="Times New Roman" w:hAnsi="Times New Roman" w:cs="Times New Roman"/>
        </w:rPr>
      </w:pPr>
      <w:bookmarkStart w:id="0" w:name="_GoBack"/>
      <w:bookmarkEnd w:id="0"/>
    </w:p>
    <w:p w14:paraId="76CB6957" w14:textId="77777777" w:rsidR="005F3736" w:rsidRPr="005F3736" w:rsidRDefault="005F3736" w:rsidP="005F3736">
      <w:pPr>
        <w:pStyle w:val="BodyText"/>
        <w:ind w:left="7230"/>
        <w:rPr>
          <w:rFonts w:ascii="Times New Roman" w:hAnsi="Times New Roman" w:cs="Times New Roman"/>
          <w:noProof/>
        </w:rPr>
      </w:pPr>
      <w:r w:rsidRPr="005F3736">
        <w:rPr>
          <w:rFonts w:ascii="Times New Roman" w:hAnsi="Times New Roman" w:cs="Times New Roman"/>
          <w:noProof/>
        </w:rPr>
        <w:t>/</w:t>
      </w:r>
      <w:r w:rsidRPr="005F3736">
        <w:rPr>
          <w:rFonts w:ascii="Times New Roman" w:hAnsi="Times New Roman" w:cs="Times New Roman"/>
          <w:i/>
          <w:iCs/>
          <w:noProof/>
        </w:rPr>
        <w:t>Versta iš anglų kalbos</w:t>
      </w:r>
      <w:r w:rsidRPr="005F3736">
        <w:rPr>
          <w:rFonts w:ascii="Times New Roman" w:hAnsi="Times New Roman" w:cs="Times New Roman"/>
          <w:noProof/>
        </w:rPr>
        <w:t>/</w:t>
      </w:r>
    </w:p>
    <w:p w14:paraId="7495133B" w14:textId="77777777" w:rsidR="005F3736" w:rsidRPr="005F3736" w:rsidRDefault="005F3736" w:rsidP="005F3736">
      <w:pPr>
        <w:pStyle w:val="BodyText"/>
        <w:ind w:left="7230"/>
        <w:rPr>
          <w:rFonts w:ascii="Times New Roman" w:hAnsi="Times New Roman" w:cs="Times New Roman"/>
          <w:noProof/>
        </w:rPr>
      </w:pPr>
    </w:p>
    <w:p w14:paraId="160FBC8A" w14:textId="77777777" w:rsidR="005F3736" w:rsidRPr="005F3736" w:rsidRDefault="005F3736" w:rsidP="005F3736">
      <w:pPr>
        <w:pStyle w:val="BodyText"/>
        <w:ind w:left="7230"/>
        <w:rPr>
          <w:rFonts w:ascii="Times New Roman" w:hAnsi="Times New Roman" w:cs="Times New Roman"/>
          <w:noProof/>
        </w:rPr>
      </w:pPr>
      <w:r w:rsidRPr="005F3736">
        <w:rPr>
          <w:rFonts w:ascii="Times New Roman" w:hAnsi="Times New Roman" w:cs="Times New Roman"/>
          <w:noProof/>
        </w:rPr>
        <w:t>/</w:t>
      </w:r>
      <w:r w:rsidRPr="005F3736">
        <w:rPr>
          <w:rFonts w:ascii="Times New Roman" w:hAnsi="Times New Roman" w:cs="Times New Roman"/>
          <w:i/>
          <w:iCs/>
          <w:noProof/>
        </w:rPr>
        <w:t>Logotipas</w:t>
      </w:r>
      <w:r w:rsidRPr="005F3736">
        <w:rPr>
          <w:rFonts w:ascii="Times New Roman" w:hAnsi="Times New Roman" w:cs="Times New Roman"/>
          <w:noProof/>
        </w:rPr>
        <w:t>: Roche/</w:t>
      </w:r>
    </w:p>
    <w:p w14:paraId="735F33E4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2656A332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64BF8842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22DB36AD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4ECD5780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36A29C5F" w14:textId="47B77FAD" w:rsidR="007B014E" w:rsidRPr="005F3736" w:rsidRDefault="007B014E">
      <w:pPr>
        <w:pStyle w:val="BodyText"/>
        <w:spacing w:before="9"/>
        <w:rPr>
          <w:rFonts w:ascii="Times New Roman" w:hAnsi="Times New Roman" w:cs="Times New Roman"/>
        </w:rPr>
      </w:pPr>
    </w:p>
    <w:p w14:paraId="1755BE4F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4F728F5A" w14:textId="65A9F526" w:rsidR="007B014E" w:rsidRPr="00DE0A9A" w:rsidRDefault="005F3736" w:rsidP="005F3736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A9A">
        <w:rPr>
          <w:rFonts w:ascii="Times New Roman" w:hAnsi="Times New Roman" w:cs="Times New Roman"/>
          <w:b/>
          <w:bCs/>
          <w:sz w:val="28"/>
          <w:szCs w:val="28"/>
        </w:rPr>
        <w:t>EB Atitikties deklaracija</w:t>
      </w:r>
    </w:p>
    <w:p w14:paraId="78F24170" w14:textId="77777777" w:rsidR="007B014E" w:rsidRPr="005F3736" w:rsidRDefault="007B014E">
      <w:pPr>
        <w:pStyle w:val="BodyText"/>
        <w:spacing w:before="8"/>
        <w:rPr>
          <w:rFonts w:ascii="Times New Roman" w:hAnsi="Times New Roman" w:cs="Times New Roman"/>
        </w:rPr>
      </w:pPr>
    </w:p>
    <w:p w14:paraId="00C56C6A" w14:textId="63137C4F" w:rsidR="007B014E" w:rsidRPr="005F3736" w:rsidRDefault="004B65DC" w:rsidP="00FF46E4">
      <w:pPr>
        <w:pStyle w:val="BodyText"/>
        <w:tabs>
          <w:tab w:val="left" w:pos="2835"/>
        </w:tabs>
        <w:spacing w:before="90"/>
        <w:rPr>
          <w:rFonts w:ascii="Times New Roman" w:hAnsi="Times New Roman" w:cs="Times New Roman"/>
        </w:rPr>
      </w:pPr>
      <w:r w:rsidRPr="005B33F0">
        <w:rPr>
          <w:rFonts w:ascii="Times New Roman" w:hAnsi="Times New Roman" w:cs="Times New Roman"/>
          <w:color w:val="0C0C0C"/>
          <w:u w:val="single"/>
        </w:rPr>
        <w:t>Gamintojas</w:t>
      </w:r>
      <w:r w:rsidRPr="005F3736">
        <w:rPr>
          <w:rFonts w:ascii="Times New Roman" w:hAnsi="Times New Roman" w:cs="Times New Roman"/>
          <w:color w:val="0C0C0C"/>
        </w:rPr>
        <w:tab/>
      </w:r>
      <w:r w:rsidRPr="005F3736">
        <w:rPr>
          <w:rFonts w:ascii="Times New Roman" w:hAnsi="Times New Roman" w:cs="Times New Roman"/>
        </w:rPr>
        <w:t>„</w:t>
      </w:r>
      <w:r w:rsidRPr="005F3736">
        <w:rPr>
          <w:rFonts w:ascii="Times New Roman" w:hAnsi="Times New Roman" w:cs="Times New Roman"/>
          <w:color w:val="131313"/>
        </w:rPr>
        <w:t xml:space="preserve">Roche </w:t>
      </w:r>
      <w:r w:rsidRPr="005F3736">
        <w:rPr>
          <w:rFonts w:ascii="Times New Roman" w:hAnsi="Times New Roman" w:cs="Times New Roman"/>
        </w:rPr>
        <w:t>Diabetes Care GmbH“</w:t>
      </w:r>
    </w:p>
    <w:p w14:paraId="30DCC266" w14:textId="77777777" w:rsidR="007B014E" w:rsidRPr="005F3736" w:rsidRDefault="007B014E" w:rsidP="00FF46E4">
      <w:pPr>
        <w:pStyle w:val="BodyText"/>
        <w:tabs>
          <w:tab w:val="left" w:pos="2835"/>
        </w:tabs>
        <w:spacing w:before="2"/>
        <w:rPr>
          <w:rFonts w:ascii="Times New Roman" w:hAnsi="Times New Roman" w:cs="Times New Roman"/>
        </w:rPr>
      </w:pPr>
    </w:p>
    <w:p w14:paraId="201A9D1F" w14:textId="41358DE1" w:rsidR="007B014E" w:rsidRPr="005F3736" w:rsidRDefault="004B65DC" w:rsidP="00FF46E4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5B33F0">
        <w:rPr>
          <w:rFonts w:ascii="Times New Roman" w:hAnsi="Times New Roman" w:cs="Times New Roman"/>
          <w:color w:val="262626"/>
          <w:sz w:val="24"/>
          <w:szCs w:val="24"/>
          <w:u w:val="single" w:color="4F4F4F"/>
        </w:rPr>
        <w:t>Adresas</w:t>
      </w:r>
      <w:r w:rsidRPr="005F3736">
        <w:rPr>
          <w:rFonts w:ascii="Times New Roman" w:hAnsi="Times New Roman" w:cs="Times New Roman"/>
          <w:color w:val="262626"/>
          <w:sz w:val="24"/>
          <w:szCs w:val="24"/>
        </w:rPr>
        <w:tab/>
      </w:r>
      <w:r w:rsidR="00FF46E4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5F3736">
        <w:rPr>
          <w:rFonts w:ascii="Times New Roman" w:hAnsi="Times New Roman" w:cs="Times New Roman"/>
          <w:sz w:val="24"/>
          <w:szCs w:val="24"/>
        </w:rPr>
        <w:t>Sandhofer Strasse 116</w:t>
      </w:r>
    </w:p>
    <w:p w14:paraId="380A79FA" w14:textId="77777777" w:rsidR="007B014E" w:rsidRPr="005F3736" w:rsidRDefault="004B65DC" w:rsidP="00FF46E4">
      <w:pPr>
        <w:tabs>
          <w:tab w:val="left" w:pos="2835"/>
        </w:tabs>
        <w:spacing w:before="22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5F3736">
        <w:rPr>
          <w:rFonts w:ascii="Times New Roman" w:hAnsi="Times New Roman" w:cs="Times New Roman"/>
          <w:sz w:val="24"/>
          <w:szCs w:val="24"/>
        </w:rPr>
        <w:t>68305 Mannheim</w:t>
      </w:r>
    </w:p>
    <w:p w14:paraId="04F64780" w14:textId="77777777" w:rsidR="007B014E" w:rsidRPr="005F3736" w:rsidRDefault="004B65DC" w:rsidP="00FF46E4">
      <w:pPr>
        <w:pStyle w:val="BodyText"/>
        <w:tabs>
          <w:tab w:val="left" w:pos="2835"/>
        </w:tabs>
        <w:spacing w:before="42"/>
        <w:ind w:left="2160" w:firstLine="720"/>
        <w:rPr>
          <w:rFonts w:ascii="Times New Roman" w:hAnsi="Times New Roman" w:cs="Times New Roman"/>
        </w:rPr>
      </w:pPr>
      <w:r w:rsidRPr="005F3736">
        <w:rPr>
          <w:rFonts w:ascii="Times New Roman" w:hAnsi="Times New Roman" w:cs="Times New Roman"/>
        </w:rPr>
        <w:t>Vokietija</w:t>
      </w:r>
    </w:p>
    <w:p w14:paraId="7721A2DB" w14:textId="77777777" w:rsidR="007B014E" w:rsidRPr="005F3736" w:rsidRDefault="007B014E" w:rsidP="005F3736">
      <w:pPr>
        <w:pStyle w:val="BodyText"/>
        <w:spacing w:before="3"/>
        <w:rPr>
          <w:rFonts w:ascii="Times New Roman" w:hAnsi="Times New Roman" w:cs="Times New Roman"/>
        </w:rPr>
      </w:pPr>
    </w:p>
    <w:p w14:paraId="6071B5F3" w14:textId="13AB78BC" w:rsidR="007B014E" w:rsidRPr="005F3736" w:rsidRDefault="007B014E" w:rsidP="005F3736">
      <w:pPr>
        <w:pStyle w:val="BodyText"/>
        <w:spacing w:before="1" w:line="280" w:lineRule="auto"/>
        <w:ind w:right="575"/>
        <w:rPr>
          <w:rFonts w:ascii="Times New Roman" w:hAnsi="Times New Roman" w:cs="Times New Roman"/>
          <w:vanish/>
        </w:rPr>
      </w:pPr>
    </w:p>
    <w:p w14:paraId="055E1801" w14:textId="77777777" w:rsidR="007B014E" w:rsidRPr="005F3736" w:rsidRDefault="004B65DC" w:rsidP="005F3736">
      <w:pPr>
        <w:pStyle w:val="BodyText"/>
        <w:spacing w:line="259" w:lineRule="exact"/>
        <w:rPr>
          <w:rFonts w:ascii="Times New Roman" w:hAnsi="Times New Roman" w:cs="Times New Roman"/>
        </w:rPr>
      </w:pPr>
      <w:r w:rsidRPr="005F3736">
        <w:rPr>
          <w:rFonts w:ascii="Times New Roman" w:hAnsi="Times New Roman" w:cs="Times New Roman"/>
        </w:rPr>
        <w:t xml:space="preserve">„Roche Diabetes </w:t>
      </w:r>
      <w:r w:rsidRPr="005F3736">
        <w:rPr>
          <w:rFonts w:ascii="Times New Roman" w:hAnsi="Times New Roman" w:cs="Times New Roman"/>
          <w:color w:val="1F1F1F"/>
        </w:rPr>
        <w:t xml:space="preserve">Care </w:t>
      </w:r>
      <w:r w:rsidRPr="005F3736">
        <w:rPr>
          <w:rFonts w:ascii="Times New Roman" w:hAnsi="Times New Roman" w:cs="Times New Roman"/>
        </w:rPr>
        <w:t>GmbH“ išimtinai savo atsakomybe pareiškia, kad produktas (produktų grupė)</w:t>
      </w:r>
    </w:p>
    <w:p w14:paraId="05CB80FC" w14:textId="77777777" w:rsidR="007B014E" w:rsidRPr="005F3736" w:rsidRDefault="007B014E" w:rsidP="005F3736">
      <w:pPr>
        <w:pStyle w:val="BodyText"/>
        <w:rPr>
          <w:rFonts w:ascii="Times New Roman" w:hAnsi="Times New Roman" w:cs="Times New Roman"/>
        </w:rPr>
      </w:pPr>
    </w:p>
    <w:p w14:paraId="6B1FF3E0" w14:textId="77777777" w:rsidR="007B014E" w:rsidRPr="005F3736" w:rsidRDefault="007B014E" w:rsidP="005F3736">
      <w:pPr>
        <w:pStyle w:val="BodyText"/>
        <w:rPr>
          <w:rFonts w:ascii="Times New Roman" w:hAnsi="Times New Roman" w:cs="Times New Roman"/>
        </w:rPr>
      </w:pPr>
    </w:p>
    <w:p w14:paraId="43DBB849" w14:textId="77777777" w:rsidR="007B014E" w:rsidRPr="005F3736" w:rsidRDefault="007B014E" w:rsidP="005F3736">
      <w:pPr>
        <w:rPr>
          <w:rFonts w:ascii="Times New Roman" w:hAnsi="Times New Roman" w:cs="Times New Roman"/>
          <w:sz w:val="24"/>
          <w:szCs w:val="24"/>
        </w:rPr>
        <w:sectPr w:rsidR="007B014E" w:rsidRPr="005F3736">
          <w:type w:val="continuous"/>
          <w:pgSz w:w="11930" w:h="16850"/>
          <w:pgMar w:top="760" w:right="680" w:bottom="280" w:left="1280" w:header="567" w:footer="567" w:gutter="0"/>
          <w:cols w:space="1296"/>
        </w:sectPr>
      </w:pPr>
    </w:p>
    <w:p w14:paraId="5F398F2D" w14:textId="45D20CFC" w:rsidR="007B014E" w:rsidRPr="005F3736" w:rsidRDefault="004B65DC" w:rsidP="005F3736">
      <w:pPr>
        <w:pStyle w:val="Title"/>
        <w:ind w:left="0"/>
        <w:rPr>
          <w:b/>
          <w:bCs/>
          <w:sz w:val="24"/>
          <w:szCs w:val="24"/>
        </w:rPr>
      </w:pPr>
      <w:r w:rsidRPr="005F3736">
        <w:rPr>
          <w:b/>
          <w:bCs/>
          <w:vanish/>
          <w:sz w:val="24"/>
          <w:szCs w:val="24"/>
        </w:rPr>
        <w:t>P</w:t>
      </w:r>
      <w:r w:rsidRPr="005F3736">
        <w:rPr>
          <w:b/>
          <w:bCs/>
          <w:sz w:val="24"/>
          <w:szCs w:val="24"/>
        </w:rPr>
        <w:t>rodukto pavadinimas</w:t>
      </w:r>
    </w:p>
    <w:p w14:paraId="3E369634" w14:textId="77777777" w:rsidR="007B014E" w:rsidRPr="005F3736" w:rsidRDefault="004B65DC" w:rsidP="005F3736">
      <w:pPr>
        <w:pStyle w:val="BodyText"/>
        <w:spacing w:before="160"/>
        <w:rPr>
          <w:rFonts w:ascii="Times New Roman" w:hAnsi="Times New Roman" w:cs="Times New Roman"/>
        </w:rPr>
      </w:pPr>
      <w:r w:rsidRPr="005F3736">
        <w:rPr>
          <w:rFonts w:ascii="Times New Roman" w:hAnsi="Times New Roman" w:cs="Times New Roman"/>
          <w:i/>
          <w:iCs/>
          <w:color w:val="111111"/>
        </w:rPr>
        <w:t xml:space="preserve">RocheDiabetes </w:t>
      </w:r>
      <w:r w:rsidRPr="005F3736">
        <w:rPr>
          <w:rFonts w:ascii="Times New Roman" w:hAnsi="Times New Roman" w:cs="Times New Roman"/>
          <w:i/>
          <w:iCs/>
        </w:rPr>
        <w:t>Care</w:t>
      </w:r>
      <w:r w:rsidRPr="005F3736">
        <w:rPr>
          <w:rFonts w:ascii="Times New Roman" w:hAnsi="Times New Roman" w:cs="Times New Roman"/>
        </w:rPr>
        <w:t xml:space="preserve"> platforma </w:t>
      </w:r>
      <w:r w:rsidRPr="005F3736">
        <w:rPr>
          <w:rFonts w:ascii="Times New Roman" w:hAnsi="Times New Roman" w:cs="Times New Roman"/>
          <w:color w:val="0C0C0C"/>
        </w:rPr>
        <w:t>(2.1 versija</w:t>
      </w:r>
      <w:r w:rsidRPr="005F3736">
        <w:rPr>
          <w:rFonts w:ascii="Times New Roman" w:hAnsi="Times New Roman" w:cs="Times New Roman"/>
        </w:rPr>
        <w:t>)</w:t>
      </w:r>
    </w:p>
    <w:p w14:paraId="4F2D0F19" w14:textId="452C0DFF" w:rsidR="007B014E" w:rsidRPr="005F3736" w:rsidRDefault="004B65DC">
      <w:pPr>
        <w:pStyle w:val="Heading1"/>
        <w:spacing w:before="233"/>
        <w:ind w:left="131"/>
        <w:rPr>
          <w:b/>
          <w:bCs/>
          <w:sz w:val="24"/>
          <w:szCs w:val="24"/>
        </w:rPr>
      </w:pPr>
      <w:r w:rsidRPr="005F3736">
        <w:rPr>
          <w:sz w:val="24"/>
          <w:szCs w:val="24"/>
        </w:rPr>
        <w:br w:type="column"/>
      </w:r>
      <w:r w:rsidR="005F3736" w:rsidRPr="005F3736">
        <w:rPr>
          <w:b/>
          <w:bCs/>
          <w:vanish/>
          <w:color w:val="161616"/>
          <w:sz w:val="24"/>
          <w:szCs w:val="24"/>
        </w:rPr>
        <w:t>K</w:t>
      </w:r>
      <w:r w:rsidRPr="005F3736">
        <w:rPr>
          <w:b/>
          <w:bCs/>
          <w:sz w:val="24"/>
          <w:szCs w:val="24"/>
        </w:rPr>
        <w:t>atalogo numeris</w:t>
      </w:r>
    </w:p>
    <w:p w14:paraId="0EA9137E" w14:textId="77777777" w:rsidR="007B014E" w:rsidRPr="00B64761" w:rsidRDefault="004B65DC" w:rsidP="004C526D">
      <w:pPr>
        <w:tabs>
          <w:tab w:val="left" w:pos="1915"/>
        </w:tabs>
        <w:spacing w:before="173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64761">
        <w:rPr>
          <w:rFonts w:ascii="Times New Roman" w:hAnsi="Times New Roman" w:cs="Times New Roman"/>
          <w:bCs/>
          <w:color w:val="131313"/>
          <w:sz w:val="24"/>
          <w:szCs w:val="24"/>
        </w:rPr>
        <w:t>0875890S</w:t>
      </w:r>
      <w:r w:rsidRPr="00B64761">
        <w:rPr>
          <w:rFonts w:ascii="Times New Roman" w:hAnsi="Times New Roman" w:cs="Times New Roman"/>
          <w:bCs/>
          <w:color w:val="131313"/>
          <w:sz w:val="24"/>
          <w:szCs w:val="24"/>
        </w:rPr>
        <w:tab/>
      </w:r>
      <w:r w:rsidRPr="00B64761">
        <w:rPr>
          <w:rFonts w:ascii="Times New Roman" w:hAnsi="Times New Roman" w:cs="Times New Roman"/>
          <w:bCs/>
          <w:color w:val="1C1C1C"/>
          <w:sz w:val="24"/>
          <w:szCs w:val="24"/>
        </w:rPr>
        <w:t>PWD/M</w:t>
      </w:r>
    </w:p>
    <w:p w14:paraId="075D8159" w14:textId="77777777" w:rsidR="007B014E" w:rsidRPr="00B64761" w:rsidRDefault="004B65DC" w:rsidP="004C526D">
      <w:pPr>
        <w:tabs>
          <w:tab w:val="left" w:pos="1917"/>
        </w:tabs>
        <w:spacing w:before="99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64761">
        <w:rPr>
          <w:rFonts w:ascii="Times New Roman" w:hAnsi="Times New Roman" w:cs="Times New Roman"/>
          <w:bCs/>
          <w:sz w:val="24"/>
          <w:szCs w:val="24"/>
        </w:rPr>
        <w:t>08888353</w:t>
      </w:r>
      <w:r w:rsidRPr="00B64761">
        <w:rPr>
          <w:rFonts w:ascii="Times New Roman" w:hAnsi="Times New Roman" w:cs="Times New Roman"/>
          <w:bCs/>
          <w:sz w:val="24"/>
          <w:szCs w:val="24"/>
        </w:rPr>
        <w:tab/>
      </w:r>
      <w:r w:rsidRPr="00B64761">
        <w:rPr>
          <w:rFonts w:ascii="Times New Roman" w:hAnsi="Times New Roman" w:cs="Times New Roman"/>
          <w:bCs/>
          <w:color w:val="0F0F0F"/>
          <w:sz w:val="24"/>
          <w:szCs w:val="24"/>
        </w:rPr>
        <w:t>HCP/M</w:t>
      </w:r>
    </w:p>
    <w:p w14:paraId="2937EC21" w14:textId="77777777" w:rsidR="007B014E" w:rsidRPr="005F3736" w:rsidRDefault="007B014E">
      <w:pPr>
        <w:rPr>
          <w:rFonts w:ascii="Times New Roman" w:hAnsi="Times New Roman" w:cs="Times New Roman"/>
          <w:sz w:val="24"/>
          <w:szCs w:val="24"/>
        </w:rPr>
        <w:sectPr w:rsidR="007B014E" w:rsidRPr="005F3736" w:rsidSect="005F3736">
          <w:type w:val="continuous"/>
          <w:pgSz w:w="11930" w:h="16850"/>
          <w:pgMar w:top="760" w:right="680" w:bottom="280" w:left="1280" w:header="567" w:footer="567" w:gutter="0"/>
          <w:cols w:num="2" w:space="160" w:equalWidth="0">
            <w:col w:w="4488" w:space="1752"/>
            <w:col w:w="3730"/>
          </w:cols>
        </w:sectPr>
      </w:pPr>
    </w:p>
    <w:p w14:paraId="616A7BB0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4D17F6A3" w14:textId="77777777" w:rsidR="007B014E" w:rsidRPr="005F3736" w:rsidRDefault="007B014E">
      <w:pPr>
        <w:pStyle w:val="BodyText"/>
        <w:spacing w:before="2"/>
        <w:rPr>
          <w:rFonts w:ascii="Times New Roman" w:hAnsi="Times New Roman" w:cs="Times New Roman"/>
        </w:rPr>
      </w:pPr>
    </w:p>
    <w:p w14:paraId="2B5DB40B" w14:textId="07A8D83E" w:rsidR="007B014E" w:rsidRDefault="004B65DC">
      <w:pPr>
        <w:pStyle w:val="Heading1"/>
        <w:rPr>
          <w:b/>
          <w:bCs/>
          <w:sz w:val="24"/>
          <w:szCs w:val="24"/>
        </w:rPr>
      </w:pPr>
      <w:r w:rsidRPr="00D23164">
        <w:rPr>
          <w:b/>
          <w:bCs/>
          <w:sz w:val="24"/>
          <w:szCs w:val="24"/>
        </w:rPr>
        <w:t>Apraš</w:t>
      </w:r>
      <w:r w:rsidR="00D23164" w:rsidRPr="00D23164">
        <w:rPr>
          <w:b/>
          <w:bCs/>
          <w:sz w:val="24"/>
          <w:szCs w:val="24"/>
        </w:rPr>
        <w:t>ym</w:t>
      </w:r>
      <w:r w:rsidRPr="00D23164">
        <w:rPr>
          <w:b/>
          <w:bCs/>
          <w:sz w:val="24"/>
          <w:szCs w:val="24"/>
        </w:rPr>
        <w:t>as</w:t>
      </w:r>
    </w:p>
    <w:p w14:paraId="737C72ED" w14:textId="77777777" w:rsidR="004C526D" w:rsidRPr="00D23164" w:rsidRDefault="004C526D">
      <w:pPr>
        <w:pStyle w:val="Heading1"/>
        <w:rPr>
          <w:b/>
          <w:bCs/>
          <w:sz w:val="24"/>
          <w:szCs w:val="24"/>
        </w:rPr>
      </w:pPr>
    </w:p>
    <w:p w14:paraId="1E1D0D6E" w14:textId="1C8E412C" w:rsidR="007B014E" w:rsidRPr="005F3736" w:rsidRDefault="004B65DC" w:rsidP="00AB568B">
      <w:pPr>
        <w:ind w:right="4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F3736">
        <w:rPr>
          <w:rFonts w:ascii="Times New Roman" w:hAnsi="Times New Roman" w:cs="Times New Roman"/>
          <w:i/>
          <w:iCs/>
          <w:color w:val="131313"/>
          <w:sz w:val="24"/>
          <w:szCs w:val="24"/>
        </w:rPr>
        <w:t>RocheDiabetes Care</w:t>
      </w:r>
      <w:r w:rsidRPr="005F3736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Pr="005F3736">
        <w:rPr>
          <w:rFonts w:ascii="Times New Roman" w:hAnsi="Times New Roman" w:cs="Times New Roman"/>
          <w:color w:val="0F0F0F"/>
          <w:sz w:val="24"/>
          <w:szCs w:val="24"/>
        </w:rPr>
        <w:t xml:space="preserve">platforma – tai žiniatinkliu grindžiama </w:t>
      </w:r>
      <w:r w:rsidRPr="005F3736">
        <w:rPr>
          <w:rFonts w:ascii="Times New Roman" w:hAnsi="Times New Roman" w:cs="Times New Roman"/>
          <w:sz w:val="24"/>
          <w:szCs w:val="24"/>
        </w:rPr>
        <w:t xml:space="preserve">diabeto valdymo taikomoji programinė įranga, kuri padeda </w:t>
      </w:r>
      <w:r w:rsidRPr="005F3736">
        <w:rPr>
          <w:rFonts w:ascii="Times New Roman" w:hAnsi="Times New Roman" w:cs="Times New Roman"/>
          <w:b/>
          <w:bCs/>
          <w:sz w:val="24"/>
          <w:szCs w:val="24"/>
        </w:rPr>
        <w:t>sveikatos priežiūros specialistams (SPP)</w:t>
      </w:r>
      <w:r w:rsidRPr="005F3736">
        <w:rPr>
          <w:rFonts w:ascii="Times New Roman" w:hAnsi="Times New Roman" w:cs="Times New Roman"/>
          <w:sz w:val="24"/>
          <w:szCs w:val="24"/>
        </w:rPr>
        <w:t xml:space="preserve"> ir </w:t>
      </w:r>
      <w:r w:rsidRPr="005F3736">
        <w:rPr>
          <w:rFonts w:ascii="Times New Roman" w:hAnsi="Times New Roman" w:cs="Times New Roman"/>
          <w:b/>
          <w:bCs/>
          <w:sz w:val="24"/>
          <w:szCs w:val="24"/>
        </w:rPr>
        <w:t>diabetu sergantiems pacientams (DSP) valdyti diabetą</w:t>
      </w:r>
      <w:r w:rsidRPr="005F3736">
        <w:rPr>
          <w:rFonts w:ascii="Times New Roman" w:hAnsi="Times New Roman" w:cs="Times New Roman"/>
          <w:sz w:val="24"/>
          <w:szCs w:val="24"/>
        </w:rPr>
        <w:t>.</w:t>
      </w:r>
      <w:r w:rsidRPr="005F3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736">
        <w:rPr>
          <w:rFonts w:ascii="Times New Roman" w:hAnsi="Times New Roman" w:cs="Times New Roman"/>
          <w:sz w:val="24"/>
          <w:szCs w:val="24"/>
        </w:rPr>
        <w:t>Tai pagalbinė sprendimų priėmimo priemonė, kuri padės SPP, DSP ir slaugytojams susisteminti ir vis žvilgtelėjus gauti vizualinę su diabetu susijusią informaciją.</w:t>
      </w:r>
    </w:p>
    <w:p w14:paraId="15AC5042" w14:textId="33626EE6" w:rsidR="007B014E" w:rsidRPr="005F3736" w:rsidRDefault="004B65DC" w:rsidP="004C526D">
      <w:pPr>
        <w:pStyle w:val="BodyText"/>
        <w:ind w:firstLine="425"/>
        <w:jc w:val="both"/>
        <w:rPr>
          <w:rFonts w:ascii="Times New Roman" w:hAnsi="Times New Roman" w:cs="Times New Roman"/>
        </w:rPr>
      </w:pPr>
      <w:r w:rsidRPr="005F3736">
        <w:rPr>
          <w:rFonts w:ascii="Times New Roman" w:hAnsi="Times New Roman" w:cs="Times New Roman"/>
          <w:i/>
          <w:iCs/>
        </w:rPr>
        <w:t xml:space="preserve">RocheDiabetes </w:t>
      </w:r>
      <w:r w:rsidRPr="005F3736">
        <w:rPr>
          <w:rFonts w:ascii="Times New Roman" w:hAnsi="Times New Roman" w:cs="Times New Roman"/>
          <w:i/>
          <w:iCs/>
          <w:color w:val="1A1A1A"/>
        </w:rPr>
        <w:t>Care</w:t>
      </w:r>
      <w:r w:rsidRPr="005F3736">
        <w:rPr>
          <w:rFonts w:ascii="Times New Roman" w:hAnsi="Times New Roman" w:cs="Times New Roman"/>
          <w:color w:val="1A1A1A"/>
        </w:rPr>
        <w:t xml:space="preserve"> </w:t>
      </w:r>
      <w:r w:rsidRPr="005F3736">
        <w:rPr>
          <w:rFonts w:ascii="Times New Roman" w:hAnsi="Times New Roman" w:cs="Times New Roman"/>
        </w:rPr>
        <w:t>platformos paskirtis – rodyti, atspausdinti ir valdyti ataskaitas su grafiniais,</w:t>
      </w:r>
      <w:r w:rsidR="00D23164">
        <w:rPr>
          <w:rFonts w:ascii="Times New Roman" w:hAnsi="Times New Roman" w:cs="Times New Roman"/>
        </w:rPr>
        <w:t xml:space="preserve"> </w:t>
      </w:r>
      <w:r w:rsidRPr="005F3736">
        <w:rPr>
          <w:rFonts w:ascii="Times New Roman" w:hAnsi="Times New Roman" w:cs="Times New Roman"/>
        </w:rPr>
        <w:t xml:space="preserve">lentelių ir statistiniais </w:t>
      </w:r>
      <w:r w:rsidR="00556E5D">
        <w:rPr>
          <w:rFonts w:ascii="Times New Roman" w:hAnsi="Times New Roman" w:cs="Times New Roman"/>
        </w:rPr>
        <w:t>komponentais</w:t>
      </w:r>
      <w:r w:rsidRPr="005F3736">
        <w:rPr>
          <w:rFonts w:ascii="Times New Roman" w:hAnsi="Times New Roman" w:cs="Times New Roman"/>
        </w:rPr>
        <w:t xml:space="preserve"> dviem būdais – namuose ar sveikatos priežiūros įstaigoje.</w:t>
      </w:r>
    </w:p>
    <w:p w14:paraId="0E8FA582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37CD222D" w14:textId="6E21E624" w:rsidR="007B014E" w:rsidRDefault="007B014E">
      <w:pPr>
        <w:pStyle w:val="BodyText"/>
        <w:spacing w:before="7"/>
        <w:rPr>
          <w:rFonts w:ascii="Times New Roman" w:hAnsi="Times New Roman" w:cs="Times New Roman"/>
        </w:rPr>
      </w:pPr>
    </w:p>
    <w:p w14:paraId="2586D66F" w14:textId="40DD34C5" w:rsidR="00D23164" w:rsidRDefault="00D23164">
      <w:pPr>
        <w:pStyle w:val="BodyText"/>
        <w:spacing w:before="7"/>
        <w:rPr>
          <w:rFonts w:ascii="Times New Roman" w:hAnsi="Times New Roman" w:cs="Times New Roman"/>
        </w:rPr>
      </w:pPr>
    </w:p>
    <w:p w14:paraId="013E383F" w14:textId="4B0071B9" w:rsidR="00D23164" w:rsidRDefault="00D23164">
      <w:pPr>
        <w:pStyle w:val="BodyText"/>
        <w:spacing w:before="7"/>
        <w:rPr>
          <w:rFonts w:ascii="Times New Roman" w:hAnsi="Times New Roman" w:cs="Times New Roman"/>
        </w:rPr>
      </w:pPr>
    </w:p>
    <w:p w14:paraId="6B179FD2" w14:textId="045B29E3" w:rsidR="00D23164" w:rsidRDefault="00D23164">
      <w:pPr>
        <w:pStyle w:val="BodyText"/>
        <w:spacing w:before="7"/>
        <w:rPr>
          <w:rFonts w:ascii="Times New Roman" w:hAnsi="Times New Roman" w:cs="Times New Roman"/>
        </w:rPr>
      </w:pPr>
    </w:p>
    <w:p w14:paraId="3862A0D6" w14:textId="3AC11480" w:rsidR="00D23164" w:rsidRDefault="00D23164">
      <w:pPr>
        <w:pStyle w:val="BodyText"/>
        <w:spacing w:before="7"/>
        <w:rPr>
          <w:rFonts w:ascii="Times New Roman" w:hAnsi="Times New Roman" w:cs="Times New Roman"/>
        </w:rPr>
      </w:pPr>
    </w:p>
    <w:p w14:paraId="1C3C356A" w14:textId="4CD9DEDA" w:rsidR="00D23164" w:rsidRDefault="00D23164">
      <w:pPr>
        <w:pStyle w:val="BodyText"/>
        <w:spacing w:before="7"/>
        <w:rPr>
          <w:rFonts w:ascii="Times New Roman" w:hAnsi="Times New Roman" w:cs="Times New Roman"/>
        </w:rPr>
      </w:pPr>
    </w:p>
    <w:p w14:paraId="5D4725A3" w14:textId="0D7BD342" w:rsidR="00D23164" w:rsidRDefault="00D23164">
      <w:pPr>
        <w:pStyle w:val="BodyText"/>
        <w:spacing w:before="7"/>
        <w:rPr>
          <w:rFonts w:ascii="Times New Roman" w:hAnsi="Times New Roman" w:cs="Times New Roman"/>
        </w:rPr>
      </w:pPr>
    </w:p>
    <w:p w14:paraId="626433D0" w14:textId="77777777" w:rsidR="00D23164" w:rsidRPr="005F3736" w:rsidRDefault="00D23164">
      <w:pPr>
        <w:pStyle w:val="BodyText"/>
        <w:spacing w:before="7"/>
        <w:rPr>
          <w:rFonts w:ascii="Times New Roman" w:hAnsi="Times New Roman" w:cs="Times New Roman"/>
        </w:rPr>
      </w:pPr>
    </w:p>
    <w:p w14:paraId="53A4E9CB" w14:textId="3C08A08A" w:rsidR="007B014E" w:rsidRPr="005F3736" w:rsidRDefault="00556E5D">
      <w:pPr>
        <w:spacing w:before="100"/>
        <w:ind w:right="1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E72EF1" wp14:editId="3F22FB1F">
                <wp:simplePos x="0" y="0"/>
                <wp:positionH relativeFrom="page">
                  <wp:posOffset>899160</wp:posOffset>
                </wp:positionH>
                <wp:positionV relativeFrom="paragraph">
                  <wp:posOffset>278765</wp:posOffset>
                </wp:positionV>
                <wp:extent cx="6126480" cy="1270"/>
                <wp:effectExtent l="0" t="0" r="0" b="0"/>
                <wp:wrapTopAndBottom/>
                <wp:docPr id="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648"/>
                            <a:gd name="T2" fmla="+- 0 11064 1416"/>
                            <a:gd name="T3" fmla="*/ T2 w 96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8">
                              <a:moveTo>
                                <a:pt x="0" y="0"/>
                              </a:moveTo>
                              <a:lnTo>
                                <a:pt x="9648" y="0"/>
                              </a:lnTo>
                            </a:path>
                          </a:pathLst>
                        </a:custGeom>
                        <a:noFill/>
                        <a:ln w="1219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3279C1" id="Freeform 13" o:spid="_x0000_s1026" style="position:absolute;margin-left:70.8pt;margin-top:21.95pt;width:482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" path="m,l9648,e" filled="f" strokecolor="#606060" strokeweight=".33861mm">
                <v:path arrowok="t" o:connecttype="custom" o:connectlocs="0,0;6126480,0" o:connectangles="0,0"/>
                <w10:wrap type="topAndBottom" anchorx="page"/>
              </v:shape>
            </w:pict>
          </mc:Fallback>
        </mc:AlternateContent>
      </w:r>
    </w:p>
    <w:p w14:paraId="3DCD30BA" w14:textId="142CFC1E" w:rsidR="00D23164" w:rsidRPr="00F612CB" w:rsidRDefault="00556E5D" w:rsidP="00D23164">
      <w:pPr>
        <w:ind w:left="15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343434"/>
          <w:sz w:val="16"/>
          <w:szCs w:val="16"/>
        </w:rPr>
        <w:t>„</w:t>
      </w:r>
      <w:r w:rsidR="00D23164" w:rsidRPr="00F612CB">
        <w:rPr>
          <w:rFonts w:ascii="Times New Roman" w:hAnsi="Times New Roman" w:cs="Times New Roman"/>
          <w:color w:val="343434"/>
          <w:sz w:val="16"/>
          <w:szCs w:val="16"/>
        </w:rPr>
        <w:t xml:space="preserve">Roche </w:t>
      </w:r>
      <w:r w:rsidR="00D23164" w:rsidRPr="00F612CB">
        <w:rPr>
          <w:rFonts w:ascii="Times New Roman" w:hAnsi="Times New Roman" w:cs="Times New Roman"/>
          <w:color w:val="282828"/>
          <w:sz w:val="16"/>
          <w:szCs w:val="16"/>
        </w:rPr>
        <w:t xml:space="preserve">Diabetes </w:t>
      </w:r>
      <w:r w:rsidR="00D23164" w:rsidRPr="00F612CB">
        <w:rPr>
          <w:rFonts w:ascii="Times New Roman" w:hAnsi="Times New Roman" w:cs="Times New Roman"/>
          <w:color w:val="3D3D3D"/>
          <w:sz w:val="16"/>
          <w:szCs w:val="16"/>
        </w:rPr>
        <w:t xml:space="preserve">Care </w:t>
      </w:r>
      <w:r w:rsidR="00D23164" w:rsidRPr="00F612CB">
        <w:rPr>
          <w:rFonts w:ascii="Times New Roman" w:hAnsi="Times New Roman" w:cs="Times New Roman"/>
          <w:color w:val="262626"/>
          <w:sz w:val="16"/>
          <w:szCs w:val="16"/>
        </w:rPr>
        <w:t>GmbH</w:t>
      </w:r>
      <w:r>
        <w:rPr>
          <w:rFonts w:ascii="Times New Roman" w:hAnsi="Times New Roman" w:cs="Times New Roman"/>
          <w:color w:val="262626"/>
          <w:sz w:val="16"/>
          <w:szCs w:val="16"/>
        </w:rPr>
        <w:t>“</w:t>
      </w:r>
      <w:r w:rsidR="00D23164" w:rsidRPr="00F612CB">
        <w:rPr>
          <w:rFonts w:ascii="Times New Roman" w:hAnsi="Times New Roman" w:cs="Times New Roman"/>
          <w:color w:val="262626"/>
          <w:sz w:val="16"/>
          <w:szCs w:val="16"/>
        </w:rPr>
        <w:t xml:space="preserve">; </w:t>
      </w:r>
      <w:r w:rsidR="00D23164" w:rsidRPr="00F612CB">
        <w:rPr>
          <w:rFonts w:ascii="Times New Roman" w:hAnsi="Times New Roman" w:cs="Times New Roman"/>
          <w:color w:val="2D2D2D"/>
          <w:sz w:val="16"/>
          <w:szCs w:val="16"/>
        </w:rPr>
        <w:t xml:space="preserve">Sandhofer Strasse 116; </w:t>
      </w:r>
      <w:r w:rsidR="00D23164" w:rsidRPr="00F612CB">
        <w:rPr>
          <w:rFonts w:ascii="Times New Roman" w:hAnsi="Times New Roman" w:cs="Times New Roman"/>
          <w:color w:val="2F2F2F"/>
          <w:sz w:val="16"/>
          <w:szCs w:val="16"/>
        </w:rPr>
        <w:t xml:space="preserve">D-68305 </w:t>
      </w:r>
      <w:r w:rsidR="00D23164" w:rsidRPr="00F612CB">
        <w:rPr>
          <w:rFonts w:ascii="Times New Roman" w:hAnsi="Times New Roman" w:cs="Times New Roman"/>
          <w:color w:val="232323"/>
          <w:sz w:val="16"/>
          <w:szCs w:val="16"/>
        </w:rPr>
        <w:t>Mannheim,</w:t>
      </w:r>
      <w:r w:rsidR="00D23164" w:rsidRPr="00F612CB">
        <w:rPr>
          <w:rFonts w:ascii="Times New Roman" w:hAnsi="Times New Roman" w:cs="Times New Roman"/>
          <w:color w:val="1F1F1F"/>
          <w:sz w:val="16"/>
          <w:szCs w:val="16"/>
        </w:rPr>
        <w:t xml:space="preserve"> tel. </w:t>
      </w:r>
      <w:r w:rsidR="00D23164" w:rsidRPr="00F612CB">
        <w:rPr>
          <w:rFonts w:ascii="Times New Roman" w:hAnsi="Times New Roman" w:cs="Times New Roman"/>
          <w:color w:val="2B2B2B"/>
          <w:sz w:val="16"/>
          <w:szCs w:val="16"/>
        </w:rPr>
        <w:t>+49-21-59-0</w:t>
      </w:r>
      <w:r w:rsidR="00D23164" w:rsidRPr="00F612CB">
        <w:rPr>
          <w:rFonts w:ascii="Times New Roman" w:hAnsi="Times New Roman" w:cs="Times New Roman"/>
          <w:color w:val="242424"/>
          <w:sz w:val="16"/>
          <w:szCs w:val="16"/>
        </w:rPr>
        <w:t xml:space="preserve">, faks. </w:t>
      </w:r>
      <w:r w:rsidR="00D23164" w:rsidRPr="00F612CB">
        <w:rPr>
          <w:rFonts w:ascii="Times New Roman" w:hAnsi="Times New Roman" w:cs="Times New Roman"/>
          <w:color w:val="232323"/>
          <w:sz w:val="16"/>
          <w:szCs w:val="16"/>
        </w:rPr>
        <w:t>+49-621-759-2890</w:t>
      </w:r>
    </w:p>
    <w:p w14:paraId="03D32538" w14:textId="77777777" w:rsidR="00D23164" w:rsidRDefault="00D23164" w:rsidP="00D23164">
      <w:pPr>
        <w:ind w:left="135" w:right="228"/>
        <w:jc w:val="center"/>
        <w:rPr>
          <w:rFonts w:ascii="Times New Roman" w:hAnsi="Times New Roman" w:cs="Times New Roman"/>
          <w:sz w:val="16"/>
          <w:szCs w:val="16"/>
        </w:rPr>
      </w:pPr>
      <w:r w:rsidRPr="00F612CB">
        <w:rPr>
          <w:rFonts w:ascii="Times New Roman" w:hAnsi="Times New Roman" w:cs="Times New Roman"/>
          <w:sz w:val="16"/>
          <w:szCs w:val="16"/>
        </w:rPr>
        <w:t>Bendrovės buveinė –</w:t>
      </w:r>
      <w:r w:rsidRPr="00F612CB">
        <w:rPr>
          <w:rFonts w:ascii="Times New Roman" w:hAnsi="Times New Roman" w:cs="Times New Roman"/>
          <w:color w:val="212121"/>
          <w:sz w:val="16"/>
          <w:szCs w:val="16"/>
        </w:rPr>
        <w:t xml:space="preserve"> Mannheim, teismo registras </w:t>
      </w:r>
      <w:r w:rsidRPr="00F612CB">
        <w:rPr>
          <w:rFonts w:ascii="Times New Roman" w:hAnsi="Times New Roman" w:cs="Times New Roman"/>
          <w:sz w:val="16"/>
          <w:szCs w:val="16"/>
        </w:rPr>
        <w:t>–</w:t>
      </w:r>
      <w:r w:rsidRPr="00F612CB">
        <w:rPr>
          <w:rFonts w:ascii="Times New Roman" w:hAnsi="Times New Roman" w:cs="Times New Roman"/>
          <w:color w:val="232323"/>
          <w:sz w:val="16"/>
          <w:szCs w:val="16"/>
        </w:rPr>
        <w:t xml:space="preserve"> </w:t>
      </w:r>
      <w:r w:rsidRPr="00F612CB">
        <w:rPr>
          <w:rFonts w:ascii="Times New Roman" w:hAnsi="Times New Roman" w:cs="Times New Roman"/>
          <w:sz w:val="16"/>
          <w:szCs w:val="16"/>
        </w:rPr>
        <w:t>AG Mannheim HRB 720251.</w:t>
      </w:r>
    </w:p>
    <w:p w14:paraId="56477A0F" w14:textId="77777777" w:rsidR="00D23164" w:rsidRPr="00F612CB" w:rsidRDefault="00D23164" w:rsidP="00D23164">
      <w:pPr>
        <w:ind w:left="135" w:right="228"/>
        <w:jc w:val="center"/>
        <w:rPr>
          <w:rFonts w:ascii="Times New Roman" w:hAnsi="Times New Roman" w:cs="Times New Roman"/>
          <w:sz w:val="16"/>
          <w:szCs w:val="16"/>
        </w:rPr>
      </w:pPr>
      <w:r w:rsidRPr="00F612CB">
        <w:rPr>
          <w:rFonts w:ascii="Times New Roman" w:hAnsi="Times New Roman" w:cs="Times New Roman"/>
          <w:sz w:val="16"/>
          <w:szCs w:val="16"/>
        </w:rPr>
        <w:t>Generalinis direktorius</w:t>
      </w:r>
      <w:r w:rsidRPr="00F612CB">
        <w:rPr>
          <w:rFonts w:ascii="Times New Roman" w:hAnsi="Times New Roman" w:cs="Times New Roman"/>
          <w:color w:val="1F1F1F"/>
          <w:sz w:val="16"/>
          <w:szCs w:val="16"/>
        </w:rPr>
        <w:t xml:space="preserve"> </w:t>
      </w:r>
      <w:r w:rsidRPr="00F612CB">
        <w:rPr>
          <w:rFonts w:ascii="Times New Roman" w:hAnsi="Times New Roman" w:cs="Times New Roman"/>
          <w:color w:val="212121"/>
          <w:sz w:val="16"/>
          <w:szCs w:val="16"/>
        </w:rPr>
        <w:t xml:space="preserve">Michael Wöhler, </w:t>
      </w:r>
      <w:r w:rsidRPr="00F612CB">
        <w:rPr>
          <w:rFonts w:ascii="Times New Roman" w:hAnsi="Times New Roman" w:cs="Times New Roman"/>
          <w:color w:val="1D1D1D"/>
          <w:sz w:val="16"/>
          <w:szCs w:val="16"/>
        </w:rPr>
        <w:t xml:space="preserve">stebėtojų tarybos pirmininkas </w:t>
      </w:r>
      <w:r w:rsidRPr="00F612CB">
        <w:rPr>
          <w:rFonts w:ascii="Times New Roman" w:hAnsi="Times New Roman" w:cs="Times New Roman"/>
          <w:color w:val="282828"/>
          <w:sz w:val="16"/>
          <w:szCs w:val="16"/>
        </w:rPr>
        <w:t xml:space="preserve">Dr. </w:t>
      </w:r>
      <w:r w:rsidRPr="00F612CB">
        <w:rPr>
          <w:rFonts w:ascii="Times New Roman" w:hAnsi="Times New Roman" w:cs="Times New Roman"/>
          <w:color w:val="232323"/>
          <w:sz w:val="16"/>
          <w:szCs w:val="16"/>
        </w:rPr>
        <w:t xml:space="preserve">Severin </w:t>
      </w:r>
      <w:r w:rsidRPr="00F612CB">
        <w:rPr>
          <w:rFonts w:ascii="Times New Roman" w:hAnsi="Times New Roman" w:cs="Times New Roman"/>
          <w:color w:val="262626"/>
          <w:sz w:val="16"/>
          <w:szCs w:val="16"/>
        </w:rPr>
        <w:t>Schwan</w:t>
      </w:r>
    </w:p>
    <w:p w14:paraId="41C85FE7" w14:textId="77777777" w:rsidR="007B014E" w:rsidRPr="005F3736" w:rsidRDefault="007B014E">
      <w:pPr>
        <w:spacing w:line="259" w:lineRule="auto"/>
        <w:rPr>
          <w:rFonts w:ascii="Times New Roman" w:hAnsi="Times New Roman" w:cs="Times New Roman"/>
          <w:sz w:val="24"/>
          <w:szCs w:val="24"/>
        </w:rPr>
        <w:sectPr w:rsidR="007B014E" w:rsidRPr="005F3736">
          <w:type w:val="continuous"/>
          <w:pgSz w:w="11930" w:h="16850"/>
          <w:pgMar w:top="760" w:right="680" w:bottom="280" w:left="1280" w:header="567" w:footer="567" w:gutter="0"/>
          <w:cols w:space="1296"/>
        </w:sectPr>
      </w:pPr>
    </w:p>
    <w:p w14:paraId="3F13FE6E" w14:textId="3EE699E1" w:rsidR="007B014E" w:rsidRPr="005F3736" w:rsidRDefault="004B65DC">
      <w:pPr>
        <w:spacing w:before="70" w:line="304" w:lineRule="auto"/>
        <w:ind w:left="123" w:right="4016"/>
        <w:rPr>
          <w:rFonts w:ascii="Times New Roman" w:hAnsi="Times New Roman" w:cs="Times New Roman"/>
          <w:sz w:val="24"/>
          <w:szCs w:val="24"/>
        </w:rPr>
      </w:pPr>
      <w:r w:rsidRPr="005F373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RocheDiabetes </w:t>
      </w:r>
      <w:r w:rsidRPr="005F3736">
        <w:rPr>
          <w:rFonts w:ascii="Times New Roman" w:hAnsi="Times New Roman" w:cs="Times New Roman"/>
          <w:i/>
          <w:iCs/>
          <w:color w:val="0F0F0F"/>
          <w:sz w:val="24"/>
          <w:szCs w:val="24"/>
        </w:rPr>
        <w:t xml:space="preserve">Care </w:t>
      </w:r>
      <w:r w:rsidRPr="005F3736">
        <w:rPr>
          <w:rFonts w:ascii="Times New Roman" w:hAnsi="Times New Roman" w:cs="Times New Roman"/>
          <w:sz w:val="24"/>
          <w:szCs w:val="24"/>
        </w:rPr>
        <w:t>platformos</w:t>
      </w:r>
      <w:r w:rsidR="00175387">
        <w:rPr>
          <w:rFonts w:ascii="Times New Roman" w:hAnsi="Times New Roman" w:cs="Times New Roman"/>
          <w:sz w:val="24"/>
          <w:szCs w:val="24"/>
        </w:rPr>
        <w:t xml:space="preserve"> EB</w:t>
      </w:r>
      <w:r w:rsidRPr="005F3736">
        <w:rPr>
          <w:rFonts w:ascii="Times New Roman" w:hAnsi="Times New Roman" w:cs="Times New Roman"/>
          <w:color w:val="111111"/>
          <w:sz w:val="24"/>
          <w:szCs w:val="24"/>
        </w:rPr>
        <w:t xml:space="preserve"> atitikties deklaracija</w:t>
      </w:r>
    </w:p>
    <w:p w14:paraId="7D148FCF" w14:textId="7186F189" w:rsidR="007B014E" w:rsidRPr="005F3736" w:rsidRDefault="00556E5D">
      <w:pPr>
        <w:pStyle w:val="BodyText"/>
        <w:spacing w:line="30" w:lineRule="exact"/>
        <w:ind w:left="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inline distT="0" distB="0" distL="0" distR="0" wp14:anchorId="0D8F3E78" wp14:editId="2191CD8A">
                <wp:extent cx="6151245" cy="18415"/>
                <wp:effectExtent l="13970" t="5715" r="16510" b="4445"/>
                <wp:docPr id="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1245" cy="18415"/>
                          <a:chOff x="0" y="0"/>
                          <a:chExt cx="9687" cy="29"/>
                        </a:xfrm>
                      </wpg:grpSpPr>
                      <wps:wsp>
                        <wps:cNvPr id="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686" cy="0"/>
                          </a:xfrm>
                          <a:prstGeom prst="line">
                            <a:avLst/>
                          </a:prstGeom>
                          <a:noFill/>
                          <a:ln w="18285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49C2C57" id="Group 11" o:spid="_x0000_s1026" style="width:484.35pt;height:1.45pt;mso-position-horizontal-relative:char;mso-position-vertical-relative:line" coordsize="968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">
                <v:line id="Line 12" o:spid="_x0000_s1027" style="position:absolute;visibility:visible;mso-wrap-style:square" from="0,14" to="9686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" strokecolor="#545454" strokeweight=".50792mm"/>
                <w10:anchorlock/>
              </v:group>
            </w:pict>
          </mc:Fallback>
        </mc:AlternateContent>
      </w:r>
    </w:p>
    <w:p w14:paraId="18DDEDD7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14FA0B7A" w14:textId="77777777" w:rsidR="007B014E" w:rsidRPr="005F3736" w:rsidRDefault="007B014E">
      <w:pPr>
        <w:pStyle w:val="BodyText"/>
        <w:spacing w:before="2"/>
        <w:rPr>
          <w:rFonts w:ascii="Times New Roman" w:hAnsi="Times New Roman" w:cs="Times New Roman"/>
        </w:rPr>
      </w:pPr>
    </w:p>
    <w:p w14:paraId="58FD34CD" w14:textId="50A2AD41" w:rsidR="007B014E" w:rsidRPr="005F3736" w:rsidRDefault="004B65DC" w:rsidP="00127B91">
      <w:pPr>
        <w:spacing w:line="285" w:lineRule="auto"/>
        <w:ind w:right="302" w:firstLine="7"/>
        <w:jc w:val="both"/>
        <w:rPr>
          <w:rFonts w:ascii="Times New Roman" w:hAnsi="Times New Roman" w:cs="Times New Roman"/>
          <w:sz w:val="24"/>
          <w:szCs w:val="24"/>
        </w:rPr>
      </w:pPr>
      <w:r w:rsidRPr="005F3736">
        <w:rPr>
          <w:rFonts w:ascii="Times New Roman" w:hAnsi="Times New Roman" w:cs="Times New Roman"/>
          <w:sz w:val="24"/>
          <w:szCs w:val="24"/>
        </w:rPr>
        <w:t xml:space="preserve">su kuriuo </w:t>
      </w:r>
      <w:r w:rsidR="00127B91">
        <w:rPr>
          <w:rFonts w:ascii="Times New Roman" w:hAnsi="Times New Roman" w:cs="Times New Roman"/>
          <w:sz w:val="24"/>
          <w:szCs w:val="24"/>
        </w:rPr>
        <w:t xml:space="preserve">(kuriais) </w:t>
      </w:r>
      <w:r w:rsidRPr="005F3736">
        <w:rPr>
          <w:rFonts w:ascii="Times New Roman" w:hAnsi="Times New Roman" w:cs="Times New Roman"/>
          <w:sz w:val="24"/>
          <w:szCs w:val="24"/>
        </w:rPr>
        <w:t>susijusi ši deklaracija, atitinka galiojančią 1993 m. birželio 14 d. EB direktyvos 93/42/EEB dėl medicinos prietaisų versiją ir jo atitiktis įvertinta pagal VII priede numatytą procedūrą.</w:t>
      </w:r>
    </w:p>
    <w:p w14:paraId="04DF8D2B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34D49902" w14:textId="77777777" w:rsidR="007B014E" w:rsidRPr="005F3736" w:rsidRDefault="004B65DC" w:rsidP="00127B91">
      <w:pPr>
        <w:spacing w:line="276" w:lineRule="auto"/>
        <w:ind w:firstLine="303"/>
        <w:rPr>
          <w:rFonts w:ascii="Times New Roman" w:hAnsi="Times New Roman" w:cs="Times New Roman"/>
          <w:sz w:val="24"/>
          <w:szCs w:val="24"/>
        </w:rPr>
      </w:pPr>
      <w:r w:rsidRPr="005F3736">
        <w:rPr>
          <w:rFonts w:ascii="Times New Roman" w:hAnsi="Times New Roman" w:cs="Times New Roman"/>
          <w:sz w:val="24"/>
          <w:szCs w:val="24"/>
        </w:rPr>
        <w:t>Pagal 1993 m. birželio 14 d. EB direktyvos 93/42/EEB 9 straipsnį pirmiau nurodyti medicinos prietaisai priskiriami I klasės medicinos prietaisams.</w:t>
      </w:r>
    </w:p>
    <w:p w14:paraId="5AFEAD8D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7754F387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110F852C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1B7497AB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62EB34D0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74560A84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23DE6CEE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2705AD6B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1FDABC3D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257425E3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73DE3201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2E314793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3393ABF1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433818B6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5A18E7FD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0888C801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026D81D8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3E1AE6C7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291439B0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07F5D3CE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7CCB4885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1DAA097C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1F3A9491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25625332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481E7ACF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545A2247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20E1D7C9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131FF345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4BC448DA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442BA22B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58F936B1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6BB413CB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7668375F" w14:textId="77777777" w:rsidR="007B014E" w:rsidRPr="005F3736" w:rsidRDefault="007B014E">
      <w:pPr>
        <w:pStyle w:val="BodyText"/>
        <w:spacing w:before="11"/>
        <w:rPr>
          <w:rFonts w:ascii="Times New Roman" w:hAnsi="Times New Roman" w:cs="Times New Roman"/>
        </w:rPr>
      </w:pPr>
    </w:p>
    <w:p w14:paraId="1721359E" w14:textId="0F537DF1" w:rsidR="007B014E" w:rsidRPr="005F3736" w:rsidRDefault="007B014E">
      <w:pPr>
        <w:ind w:right="15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012BCD9" w14:textId="77777777" w:rsidR="007B014E" w:rsidRPr="005F3736" w:rsidRDefault="007B014E">
      <w:pPr>
        <w:jc w:val="right"/>
        <w:rPr>
          <w:rFonts w:ascii="Times New Roman" w:hAnsi="Times New Roman" w:cs="Times New Roman"/>
          <w:sz w:val="24"/>
          <w:szCs w:val="24"/>
        </w:rPr>
        <w:sectPr w:rsidR="007B014E" w:rsidRPr="005F3736">
          <w:footerReference w:type="default" r:id="rId6"/>
          <w:pgSz w:w="11930" w:h="16850"/>
          <w:pgMar w:top="660" w:right="680" w:bottom="680" w:left="1280" w:header="0" w:footer="498" w:gutter="0"/>
          <w:cols w:space="1296"/>
        </w:sectPr>
      </w:pPr>
    </w:p>
    <w:p w14:paraId="19E3B17E" w14:textId="1EE1AB53" w:rsidR="007B014E" w:rsidRPr="005F3736" w:rsidRDefault="00556E5D">
      <w:pPr>
        <w:spacing w:before="76" w:line="304" w:lineRule="auto"/>
        <w:ind w:left="121" w:right="4062" w:hanging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B5C45EE" wp14:editId="5BBDE406">
                <wp:simplePos x="0" y="0"/>
                <wp:positionH relativeFrom="page">
                  <wp:posOffset>883920</wp:posOffset>
                </wp:positionH>
                <wp:positionV relativeFrom="paragraph">
                  <wp:posOffset>443230</wp:posOffset>
                </wp:positionV>
                <wp:extent cx="615569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noFill/>
                        <a:ln w="12187">
                          <a:solidFill>
                            <a:srgbClr val="5E5E5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540632" id="Line 10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.6pt,34.9pt" to="554.3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" strokecolor="#5e5e5e" strokeweight=".33853mm">
                <w10:wrap anchorx="page"/>
              </v:line>
            </w:pict>
          </mc:Fallback>
        </mc:AlternateContent>
      </w:r>
      <w:r w:rsidR="004B65DC" w:rsidRPr="005F3736">
        <w:rPr>
          <w:rFonts w:ascii="Times New Roman" w:hAnsi="Times New Roman" w:cs="Times New Roman"/>
          <w:i/>
          <w:iCs/>
          <w:sz w:val="24"/>
          <w:szCs w:val="24"/>
        </w:rPr>
        <w:t xml:space="preserve">RocheDiabetes </w:t>
      </w:r>
      <w:r w:rsidR="004B65DC" w:rsidRPr="005F3736">
        <w:rPr>
          <w:rFonts w:ascii="Times New Roman" w:hAnsi="Times New Roman" w:cs="Times New Roman"/>
          <w:i/>
          <w:iCs/>
          <w:color w:val="0F0F0F"/>
          <w:sz w:val="24"/>
          <w:szCs w:val="24"/>
        </w:rPr>
        <w:t xml:space="preserve">Care </w:t>
      </w:r>
      <w:r w:rsidR="004B65DC" w:rsidRPr="005F3736">
        <w:rPr>
          <w:rFonts w:ascii="Times New Roman" w:hAnsi="Times New Roman" w:cs="Times New Roman"/>
          <w:sz w:val="24"/>
          <w:szCs w:val="24"/>
        </w:rPr>
        <w:t>platformos</w:t>
      </w:r>
      <w:r w:rsidR="004B65DC" w:rsidRPr="005F3736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9C6DAA">
        <w:rPr>
          <w:rFonts w:ascii="Times New Roman" w:hAnsi="Times New Roman" w:cs="Times New Roman"/>
          <w:color w:val="111111"/>
          <w:sz w:val="24"/>
          <w:szCs w:val="24"/>
        </w:rPr>
        <w:t xml:space="preserve">EB </w:t>
      </w:r>
      <w:r w:rsidR="004B65DC" w:rsidRPr="005F3736">
        <w:rPr>
          <w:rFonts w:ascii="Times New Roman" w:hAnsi="Times New Roman" w:cs="Times New Roman"/>
          <w:color w:val="111111"/>
          <w:sz w:val="24"/>
          <w:szCs w:val="24"/>
        </w:rPr>
        <w:t>atitikties deklaracija</w:t>
      </w:r>
    </w:p>
    <w:p w14:paraId="4F1CEE89" w14:textId="77777777" w:rsidR="007B014E" w:rsidRPr="005F3736" w:rsidRDefault="007B014E">
      <w:pPr>
        <w:pStyle w:val="BodyText"/>
        <w:spacing w:before="4"/>
        <w:rPr>
          <w:rFonts w:ascii="Times New Roman" w:hAnsi="Times New Roman" w:cs="Times New Roman"/>
          <w:b/>
        </w:rPr>
      </w:pPr>
    </w:p>
    <w:p w14:paraId="27DCE4C8" w14:textId="77777777" w:rsidR="00127B91" w:rsidRDefault="00127B91">
      <w:pPr>
        <w:spacing w:before="44"/>
        <w:ind w:left="123"/>
        <w:rPr>
          <w:rFonts w:ascii="Times New Roman" w:hAnsi="Times New Roman" w:cs="Times New Roman"/>
          <w:vanish/>
          <w:color w:val="0C0C0C"/>
          <w:sz w:val="24"/>
          <w:szCs w:val="24"/>
        </w:rPr>
      </w:pPr>
    </w:p>
    <w:p w14:paraId="3A4346E9" w14:textId="374A5B69" w:rsidR="007B014E" w:rsidRPr="005F3736" w:rsidRDefault="004B65DC" w:rsidP="00127B91">
      <w:pPr>
        <w:spacing w:before="44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F3736">
        <w:rPr>
          <w:rFonts w:ascii="Times New Roman" w:hAnsi="Times New Roman" w:cs="Times New Roman"/>
          <w:sz w:val="24"/>
          <w:szCs w:val="24"/>
        </w:rPr>
        <w:t>Ši E</w:t>
      </w:r>
      <w:r w:rsidR="000353FD">
        <w:rPr>
          <w:rFonts w:ascii="Times New Roman" w:hAnsi="Times New Roman" w:cs="Times New Roman"/>
          <w:sz w:val="24"/>
          <w:szCs w:val="24"/>
        </w:rPr>
        <w:t>B</w:t>
      </w:r>
      <w:r w:rsidRPr="005F3736">
        <w:rPr>
          <w:rFonts w:ascii="Times New Roman" w:hAnsi="Times New Roman" w:cs="Times New Roman"/>
          <w:sz w:val="24"/>
          <w:szCs w:val="24"/>
        </w:rPr>
        <w:t xml:space="preserve"> atitikties deklaracija galioja visiems pirmiau nurodytiems produktams, pateiktiems rinkai nuo</w:t>
      </w:r>
      <w:r w:rsidRPr="005F3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736">
        <w:rPr>
          <w:rFonts w:ascii="Times New Roman" w:hAnsi="Times New Roman" w:cs="Times New Roman"/>
          <w:sz w:val="24"/>
          <w:szCs w:val="24"/>
        </w:rPr>
        <w:t xml:space="preserve">2020 m. liepos </w:t>
      </w:r>
      <w:r w:rsidR="00127B91">
        <w:rPr>
          <w:rFonts w:ascii="Times New Roman" w:hAnsi="Times New Roman" w:cs="Times New Roman"/>
          <w:sz w:val="24"/>
          <w:szCs w:val="24"/>
        </w:rPr>
        <w:t xml:space="preserve">7 d. </w:t>
      </w:r>
      <w:r w:rsidRPr="005F3736">
        <w:rPr>
          <w:rFonts w:ascii="Times New Roman" w:hAnsi="Times New Roman" w:cs="Times New Roman"/>
          <w:sz w:val="24"/>
          <w:szCs w:val="24"/>
        </w:rPr>
        <w:t>iki naujos peržiūrėtos pakeisto produkto atitikties deklaracijos išdavimo.</w:t>
      </w:r>
    </w:p>
    <w:p w14:paraId="420439FA" w14:textId="77777777" w:rsidR="007B014E" w:rsidRPr="005F3736" w:rsidRDefault="007B014E">
      <w:pPr>
        <w:pStyle w:val="BodyText"/>
        <w:rPr>
          <w:rFonts w:ascii="Times New Roman" w:hAnsi="Times New Roman" w:cs="Times New Roman"/>
          <w:b/>
        </w:rPr>
      </w:pPr>
    </w:p>
    <w:p w14:paraId="373103C9" w14:textId="77777777" w:rsidR="007B014E" w:rsidRPr="005F3736" w:rsidRDefault="007B014E">
      <w:pPr>
        <w:pStyle w:val="BodyText"/>
        <w:rPr>
          <w:rFonts w:ascii="Times New Roman" w:hAnsi="Times New Roman" w:cs="Times New Roman"/>
          <w:b/>
        </w:rPr>
      </w:pPr>
    </w:p>
    <w:p w14:paraId="6E6B194C" w14:textId="77777777" w:rsidR="007B014E" w:rsidRPr="005F3736" w:rsidRDefault="007B014E">
      <w:pPr>
        <w:pStyle w:val="BodyText"/>
        <w:rPr>
          <w:rFonts w:ascii="Times New Roman" w:hAnsi="Times New Roman" w:cs="Times New Roman"/>
          <w:b/>
        </w:rPr>
      </w:pPr>
    </w:p>
    <w:p w14:paraId="1DB66C4D" w14:textId="77777777" w:rsidR="007B014E" w:rsidRPr="005F3736" w:rsidRDefault="007B014E">
      <w:pPr>
        <w:pStyle w:val="BodyText"/>
        <w:spacing w:before="4"/>
        <w:rPr>
          <w:rFonts w:ascii="Times New Roman" w:hAnsi="Times New Roman" w:cs="Times New Roman"/>
          <w:b/>
        </w:rPr>
      </w:pPr>
    </w:p>
    <w:p w14:paraId="7A658AD4" w14:textId="2EE76208" w:rsidR="007B014E" w:rsidRPr="005F3736" w:rsidRDefault="004B65DC">
      <w:pPr>
        <w:ind w:left="127"/>
        <w:rPr>
          <w:rFonts w:ascii="Times New Roman" w:hAnsi="Times New Roman" w:cs="Times New Roman"/>
          <w:b/>
          <w:sz w:val="24"/>
          <w:szCs w:val="24"/>
        </w:rPr>
      </w:pPr>
      <w:r w:rsidRPr="005F3736">
        <w:rPr>
          <w:rFonts w:ascii="Times New Roman" w:hAnsi="Times New Roman" w:cs="Times New Roman"/>
          <w:b/>
          <w:sz w:val="24"/>
          <w:szCs w:val="24"/>
        </w:rPr>
        <w:t>Kontaktinis adresas</w:t>
      </w:r>
    </w:p>
    <w:p w14:paraId="248BE473" w14:textId="77777777" w:rsidR="007B014E" w:rsidRPr="005F3736" w:rsidRDefault="007B014E">
      <w:pPr>
        <w:pStyle w:val="BodyText"/>
        <w:spacing w:before="6"/>
        <w:rPr>
          <w:rFonts w:ascii="Times New Roman" w:hAnsi="Times New Roman" w:cs="Times New Roman"/>
          <w:b/>
        </w:rPr>
      </w:pPr>
    </w:p>
    <w:p w14:paraId="2DF0DA02" w14:textId="77777777" w:rsidR="00127B91" w:rsidRDefault="004B65DC" w:rsidP="004C526D">
      <w:pPr>
        <w:ind w:left="1701" w:right="2275"/>
        <w:rPr>
          <w:rFonts w:ascii="Times New Roman" w:hAnsi="Times New Roman" w:cs="Times New Roman"/>
          <w:color w:val="1A1A1A"/>
          <w:sz w:val="24"/>
          <w:szCs w:val="24"/>
        </w:rPr>
      </w:pPr>
      <w:r w:rsidRPr="005F3736">
        <w:rPr>
          <w:rFonts w:ascii="Times New Roman" w:hAnsi="Times New Roman" w:cs="Times New Roman"/>
          <w:sz w:val="24"/>
          <w:szCs w:val="24"/>
        </w:rPr>
        <w:t xml:space="preserve">„Roche Diabetes </w:t>
      </w:r>
      <w:r w:rsidRPr="005F3736">
        <w:rPr>
          <w:rFonts w:ascii="Times New Roman" w:hAnsi="Times New Roman" w:cs="Times New Roman"/>
          <w:color w:val="0E0E0E"/>
          <w:sz w:val="24"/>
          <w:szCs w:val="24"/>
        </w:rPr>
        <w:t xml:space="preserve">Care </w:t>
      </w:r>
      <w:r w:rsidRPr="005F3736">
        <w:rPr>
          <w:rFonts w:ascii="Times New Roman" w:hAnsi="Times New Roman" w:cs="Times New Roman"/>
          <w:sz w:val="24"/>
          <w:szCs w:val="24"/>
        </w:rPr>
        <w:t xml:space="preserve">GmbH“ </w:t>
      </w:r>
      <w:r w:rsidRPr="005F3736">
        <w:rPr>
          <w:rFonts w:ascii="Times New Roman" w:hAnsi="Times New Roman" w:cs="Times New Roman"/>
          <w:color w:val="1A1A1A"/>
          <w:sz w:val="24"/>
          <w:szCs w:val="24"/>
        </w:rPr>
        <w:t>Abt.</w:t>
      </w:r>
    </w:p>
    <w:p w14:paraId="6747D623" w14:textId="77777777" w:rsidR="00127B91" w:rsidRDefault="004B65DC" w:rsidP="004C526D">
      <w:pPr>
        <w:ind w:left="1701" w:right="2275"/>
        <w:rPr>
          <w:rFonts w:ascii="Times New Roman" w:hAnsi="Times New Roman" w:cs="Times New Roman"/>
          <w:sz w:val="24"/>
          <w:szCs w:val="24"/>
        </w:rPr>
      </w:pPr>
      <w:r w:rsidRPr="005F3736">
        <w:rPr>
          <w:rFonts w:ascii="Times New Roman" w:hAnsi="Times New Roman" w:cs="Times New Roman"/>
          <w:sz w:val="24"/>
          <w:szCs w:val="24"/>
        </w:rPr>
        <w:t xml:space="preserve">Kokybės valdymas </w:t>
      </w:r>
    </w:p>
    <w:p w14:paraId="25C7C5F4" w14:textId="0BE83BB9" w:rsidR="007B014E" w:rsidRPr="005F3736" w:rsidRDefault="004B65DC" w:rsidP="004C526D">
      <w:pPr>
        <w:ind w:left="1701" w:right="2275"/>
        <w:rPr>
          <w:rFonts w:ascii="Times New Roman" w:hAnsi="Times New Roman" w:cs="Times New Roman"/>
          <w:sz w:val="24"/>
          <w:szCs w:val="24"/>
        </w:rPr>
      </w:pPr>
      <w:r w:rsidRPr="005F3736">
        <w:rPr>
          <w:rFonts w:ascii="Times New Roman" w:hAnsi="Times New Roman" w:cs="Times New Roman"/>
          <w:sz w:val="24"/>
          <w:szCs w:val="24"/>
        </w:rPr>
        <w:t>Sandhofer Strasse 116</w:t>
      </w:r>
    </w:p>
    <w:p w14:paraId="7C01E1A0" w14:textId="77777777" w:rsidR="007B014E" w:rsidRPr="005F3736" w:rsidRDefault="004B65DC" w:rsidP="004C526D">
      <w:pPr>
        <w:ind w:left="1701" w:right="4349"/>
        <w:rPr>
          <w:rFonts w:ascii="Times New Roman" w:hAnsi="Times New Roman" w:cs="Times New Roman"/>
          <w:sz w:val="24"/>
          <w:szCs w:val="24"/>
        </w:rPr>
      </w:pPr>
      <w:r w:rsidRPr="005F3736">
        <w:rPr>
          <w:rFonts w:ascii="Times New Roman" w:hAnsi="Times New Roman" w:cs="Times New Roman"/>
          <w:sz w:val="24"/>
          <w:szCs w:val="24"/>
        </w:rPr>
        <w:t>68305 Mannheim, Vokietija</w:t>
      </w:r>
    </w:p>
    <w:p w14:paraId="6F39BBF8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14ED1B3F" w14:textId="77777777" w:rsidR="007B014E" w:rsidRPr="005F3736" w:rsidRDefault="007B014E">
      <w:pPr>
        <w:pStyle w:val="BodyText"/>
        <w:spacing w:before="6"/>
        <w:rPr>
          <w:rFonts w:ascii="Times New Roman" w:hAnsi="Times New Roman" w:cs="Times New Roman"/>
        </w:rPr>
      </w:pPr>
    </w:p>
    <w:p w14:paraId="673B06FE" w14:textId="77777777" w:rsidR="007B014E" w:rsidRPr="005F3736" w:rsidRDefault="004B65DC">
      <w:pPr>
        <w:spacing w:before="100"/>
        <w:ind w:left="127"/>
        <w:rPr>
          <w:rFonts w:ascii="Times New Roman" w:hAnsi="Times New Roman" w:cs="Times New Roman"/>
          <w:sz w:val="24"/>
          <w:szCs w:val="24"/>
        </w:rPr>
      </w:pPr>
      <w:r w:rsidRPr="005F3736">
        <w:rPr>
          <w:rFonts w:ascii="Times New Roman" w:hAnsi="Times New Roman" w:cs="Times New Roman"/>
          <w:sz w:val="24"/>
          <w:szCs w:val="24"/>
        </w:rPr>
        <w:t>Mannheim, 2020 m. liepos 7 d.</w:t>
      </w:r>
    </w:p>
    <w:p w14:paraId="5E882692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283CA940" w14:textId="77777777" w:rsidR="007B014E" w:rsidRPr="005F3736" w:rsidRDefault="007B014E">
      <w:pPr>
        <w:pStyle w:val="BodyText"/>
        <w:spacing w:before="4"/>
        <w:rPr>
          <w:rFonts w:ascii="Times New Roman" w:hAnsi="Times New Roman" w:cs="Times New Roman"/>
        </w:rPr>
      </w:pPr>
    </w:p>
    <w:p w14:paraId="3A35B98B" w14:textId="77777777" w:rsidR="007B014E" w:rsidRPr="005F3736" w:rsidRDefault="004B65DC">
      <w:pPr>
        <w:pStyle w:val="BodyText"/>
        <w:ind w:left="146"/>
        <w:rPr>
          <w:rFonts w:ascii="Times New Roman" w:hAnsi="Times New Roman" w:cs="Times New Roman"/>
        </w:rPr>
      </w:pPr>
      <w:r w:rsidRPr="005F3736">
        <w:rPr>
          <w:rFonts w:ascii="Times New Roman" w:hAnsi="Times New Roman" w:cs="Times New Roman"/>
        </w:rPr>
        <w:t>„</w:t>
      </w:r>
      <w:r w:rsidRPr="005F3736">
        <w:rPr>
          <w:rFonts w:ascii="Times New Roman" w:hAnsi="Times New Roman" w:cs="Times New Roman"/>
          <w:color w:val="0F0F0F"/>
        </w:rPr>
        <w:t xml:space="preserve">Roche </w:t>
      </w:r>
      <w:r w:rsidRPr="005F3736">
        <w:rPr>
          <w:rFonts w:ascii="Times New Roman" w:hAnsi="Times New Roman" w:cs="Times New Roman"/>
        </w:rPr>
        <w:t>Diabetes Care GmbH“</w:t>
      </w:r>
    </w:p>
    <w:p w14:paraId="3A1BD34D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58860797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28DE04CC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686AD0E3" w14:textId="77777777" w:rsidR="007B014E" w:rsidRPr="005F3736" w:rsidRDefault="007B014E">
      <w:pPr>
        <w:pStyle w:val="BodyText"/>
        <w:spacing w:before="5"/>
        <w:rPr>
          <w:rFonts w:ascii="Times New Roman" w:hAnsi="Times New Roman" w:cs="Times New Roman"/>
        </w:rPr>
      </w:pPr>
    </w:p>
    <w:p w14:paraId="64DC78F1" w14:textId="537AB60B" w:rsidR="007B014E" w:rsidRDefault="004B65DC" w:rsidP="004C526D">
      <w:pPr>
        <w:tabs>
          <w:tab w:val="left" w:pos="4962"/>
        </w:tabs>
        <w:spacing w:before="105"/>
        <w:rPr>
          <w:rFonts w:ascii="Times New Roman" w:hAnsi="Times New Roman" w:cs="Times New Roman"/>
          <w:color w:val="0F0F0F"/>
          <w:sz w:val="24"/>
          <w:szCs w:val="24"/>
        </w:rPr>
      </w:pPr>
      <w:r w:rsidRPr="004C526D">
        <w:rPr>
          <w:rFonts w:ascii="Times New Roman" w:hAnsi="Times New Roman" w:cs="Times New Roman"/>
          <w:b/>
          <w:bCs/>
          <w:color w:val="1A1A1A"/>
          <w:sz w:val="24"/>
          <w:szCs w:val="24"/>
        </w:rPr>
        <w:t>Bendrovės vardu</w:t>
      </w:r>
      <w:r w:rsidR="004C526D">
        <w:rPr>
          <w:rFonts w:ascii="Times New Roman" w:hAnsi="Times New Roman" w:cs="Times New Roman"/>
          <w:color w:val="1A1A1A"/>
          <w:sz w:val="24"/>
          <w:szCs w:val="24"/>
        </w:rPr>
        <w:t>:</w:t>
      </w:r>
      <w:r w:rsidR="004C526D">
        <w:rPr>
          <w:rFonts w:ascii="Times New Roman" w:hAnsi="Times New Roman" w:cs="Times New Roman"/>
          <w:sz w:val="24"/>
          <w:szCs w:val="24"/>
        </w:rPr>
        <w:tab/>
      </w:r>
      <w:r w:rsidRPr="004C526D">
        <w:rPr>
          <w:rFonts w:ascii="Times New Roman" w:hAnsi="Times New Roman" w:cs="Times New Roman"/>
          <w:b/>
          <w:bCs/>
          <w:color w:val="0F0F0F"/>
          <w:sz w:val="24"/>
          <w:szCs w:val="24"/>
        </w:rPr>
        <w:t>Bendrovės vardu</w:t>
      </w:r>
      <w:r w:rsidR="004C526D" w:rsidRPr="004C526D">
        <w:rPr>
          <w:rFonts w:ascii="Times New Roman" w:hAnsi="Times New Roman" w:cs="Times New Roman"/>
          <w:b/>
          <w:bCs/>
          <w:color w:val="0F0F0F"/>
          <w:sz w:val="24"/>
          <w:szCs w:val="24"/>
        </w:rPr>
        <w:t>:</w:t>
      </w:r>
    </w:p>
    <w:p w14:paraId="0418CCE6" w14:textId="4679369F" w:rsidR="004C526D" w:rsidRDefault="004C526D" w:rsidP="004C526D">
      <w:pPr>
        <w:tabs>
          <w:tab w:val="left" w:pos="5726"/>
        </w:tabs>
        <w:spacing w:before="105"/>
        <w:rPr>
          <w:rFonts w:ascii="Times New Roman" w:hAnsi="Times New Roman" w:cs="Times New Roman"/>
          <w:color w:val="0F0F0F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0"/>
        <w:gridCol w:w="4960"/>
      </w:tblGrid>
      <w:tr w:rsidR="004C526D" w14:paraId="5FEEDF61" w14:textId="77777777" w:rsidTr="004C526D">
        <w:tc>
          <w:tcPr>
            <w:tcW w:w="5073" w:type="dxa"/>
          </w:tcPr>
          <w:p w14:paraId="69FC6A7F" w14:textId="77777777" w:rsidR="004C526D" w:rsidRPr="004C526D" w:rsidRDefault="004C526D" w:rsidP="004C526D">
            <w:pPr>
              <w:pStyle w:val="Heading1"/>
              <w:ind w:left="0"/>
              <w:rPr>
                <w:color w:val="2B2B2B"/>
                <w:sz w:val="24"/>
                <w:szCs w:val="24"/>
                <w:u w:val="single"/>
              </w:rPr>
            </w:pPr>
            <w:r w:rsidRPr="004C526D">
              <w:rPr>
                <w:color w:val="2B2B2B"/>
                <w:sz w:val="24"/>
                <w:szCs w:val="24"/>
                <w:u w:val="single"/>
              </w:rPr>
              <w:t>/</w:t>
            </w:r>
            <w:r w:rsidRPr="004C526D">
              <w:rPr>
                <w:i/>
                <w:iCs/>
                <w:color w:val="2B2B2B"/>
                <w:sz w:val="24"/>
                <w:szCs w:val="24"/>
                <w:u w:val="single"/>
              </w:rPr>
              <w:t>Parašas</w:t>
            </w:r>
            <w:r w:rsidRPr="004C526D">
              <w:rPr>
                <w:color w:val="2B2B2B"/>
                <w:sz w:val="24"/>
                <w:szCs w:val="24"/>
                <w:u w:val="single"/>
              </w:rPr>
              <w:t>/</w:t>
            </w:r>
          </w:p>
          <w:p w14:paraId="138E774F" w14:textId="77777777" w:rsidR="004C526D" w:rsidRPr="00DA13DE" w:rsidRDefault="004C526D" w:rsidP="004C526D">
            <w:pPr>
              <w:pStyle w:val="Heading1"/>
              <w:spacing w:before="0"/>
              <w:ind w:left="0"/>
              <w:rPr>
                <w:i/>
                <w:iCs/>
                <w:sz w:val="24"/>
                <w:szCs w:val="24"/>
              </w:rPr>
            </w:pPr>
            <w:r w:rsidRPr="00DA13DE">
              <w:rPr>
                <w:i/>
                <w:iCs/>
                <w:color w:val="2B2B2B"/>
                <w:sz w:val="24"/>
                <w:szCs w:val="24"/>
              </w:rPr>
              <w:t>Dr. Alexander Rügner</w:t>
            </w:r>
          </w:p>
          <w:p w14:paraId="5B83DE20" w14:textId="749999D4" w:rsidR="004C526D" w:rsidRDefault="004C526D" w:rsidP="004C526D">
            <w:pPr>
              <w:ind w:right="3"/>
              <w:rPr>
                <w:rFonts w:ascii="Times New Roman" w:hAnsi="Times New Roman" w:cs="Times New Roman"/>
                <w:bCs/>
                <w:color w:val="2F2F2F"/>
                <w:sz w:val="24"/>
                <w:szCs w:val="24"/>
              </w:rPr>
            </w:pPr>
            <w:r w:rsidRPr="00DA13DE">
              <w:rPr>
                <w:rFonts w:ascii="Times New Roman" w:hAnsi="Times New Roman" w:cs="Times New Roman"/>
                <w:bCs/>
                <w:color w:val="2F2F2F"/>
                <w:sz w:val="24"/>
                <w:szCs w:val="24"/>
              </w:rPr>
              <w:t xml:space="preserve">Reguliavimo klausimų vadovas, atsakingas už pateikimą už JAV ribų </w:t>
            </w:r>
          </w:p>
          <w:p w14:paraId="6CED55F4" w14:textId="77777777" w:rsidR="004C526D" w:rsidRPr="00DA13DE" w:rsidRDefault="004C526D" w:rsidP="004C526D">
            <w:pPr>
              <w:ind w:right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3DE">
              <w:rPr>
                <w:rFonts w:ascii="Times New Roman" w:hAnsi="Times New Roman" w:cs="Times New Roman"/>
                <w:bCs/>
                <w:color w:val="2F2F2F"/>
                <w:sz w:val="24"/>
                <w:szCs w:val="24"/>
              </w:rPr>
              <w:t xml:space="preserve">(angl. </w:t>
            </w:r>
            <w:r w:rsidRPr="00DA13DE">
              <w:rPr>
                <w:rFonts w:ascii="Times New Roman" w:hAnsi="Times New Roman" w:cs="Times New Roman"/>
                <w:bCs/>
                <w:i/>
                <w:iCs/>
                <w:color w:val="2F2F2F"/>
                <w:sz w:val="24"/>
                <w:szCs w:val="24"/>
              </w:rPr>
              <w:t>out of U. S.</w:t>
            </w:r>
            <w:r w:rsidRPr="00DA13DE">
              <w:rPr>
                <w:rFonts w:ascii="Times New Roman" w:hAnsi="Times New Roman" w:cs="Times New Roman"/>
                <w:bCs/>
                <w:color w:val="2F2F2F"/>
                <w:sz w:val="24"/>
                <w:szCs w:val="24"/>
              </w:rPr>
              <w:t xml:space="preserve">, OUS) ir informacijos ir dokumentacijos sistemą (angl. </w:t>
            </w:r>
            <w:r w:rsidRPr="00DA13DE">
              <w:rPr>
                <w:rFonts w:ascii="Times New Roman" w:hAnsi="Times New Roman" w:cs="Times New Roman"/>
                <w:bCs/>
                <w:i/>
                <w:iCs/>
                <w:color w:val="2F2F2F"/>
                <w:sz w:val="24"/>
                <w:szCs w:val="24"/>
              </w:rPr>
              <w:t>Information and Documentation System</w:t>
            </w:r>
            <w:r w:rsidRPr="00DA13DE">
              <w:rPr>
                <w:rFonts w:ascii="Times New Roman" w:hAnsi="Times New Roman" w:cs="Times New Roman"/>
                <w:bCs/>
                <w:color w:val="2F2F2F"/>
                <w:sz w:val="24"/>
                <w:szCs w:val="24"/>
              </w:rPr>
              <w:t>, IDS</w:t>
            </w:r>
            <w:r w:rsidRPr="00DA13DE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14:paraId="15D22BD0" w14:textId="77777777" w:rsidR="004C526D" w:rsidRDefault="004C526D" w:rsidP="004C526D">
            <w:pPr>
              <w:tabs>
                <w:tab w:val="left" w:pos="5726"/>
              </w:tabs>
              <w:spacing w:before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</w:tcPr>
          <w:p w14:paraId="5E4D8EE1" w14:textId="77777777" w:rsidR="004C526D" w:rsidRPr="004C526D" w:rsidRDefault="004C526D" w:rsidP="004C526D">
            <w:pPr>
              <w:pStyle w:val="BodyText"/>
              <w:rPr>
                <w:rFonts w:ascii="Times New Roman" w:hAnsi="Times New Roman" w:cs="Times New Roman"/>
                <w:u w:val="single"/>
              </w:rPr>
            </w:pPr>
            <w:r w:rsidRPr="004C526D">
              <w:rPr>
                <w:rFonts w:ascii="Times New Roman" w:hAnsi="Times New Roman" w:cs="Times New Roman"/>
                <w:u w:val="single"/>
              </w:rPr>
              <w:t>/</w:t>
            </w:r>
            <w:r w:rsidRPr="004C526D">
              <w:rPr>
                <w:rFonts w:ascii="Times New Roman" w:hAnsi="Times New Roman" w:cs="Times New Roman"/>
                <w:i/>
                <w:iCs/>
                <w:u w:val="single"/>
              </w:rPr>
              <w:t>Parašas</w:t>
            </w:r>
            <w:r w:rsidRPr="004C526D">
              <w:rPr>
                <w:rFonts w:ascii="Times New Roman" w:hAnsi="Times New Roman" w:cs="Times New Roman"/>
                <w:u w:val="single"/>
              </w:rPr>
              <w:t>/</w:t>
            </w:r>
          </w:p>
          <w:p w14:paraId="606F3882" w14:textId="77777777" w:rsidR="004C526D" w:rsidRPr="00A54600" w:rsidRDefault="004C526D" w:rsidP="004C526D">
            <w:pPr>
              <w:tabs>
                <w:tab w:val="left" w:pos="695"/>
              </w:tabs>
              <w:ind w:right="2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600">
              <w:rPr>
                <w:rFonts w:ascii="Times New Roman" w:hAnsi="Times New Roman" w:cs="Times New Roman"/>
                <w:i/>
                <w:sz w:val="24"/>
                <w:szCs w:val="24"/>
              </w:rPr>
              <w:t>Dr. Thomas Schmidt</w:t>
            </w:r>
          </w:p>
          <w:p w14:paraId="25D7CD36" w14:textId="6847796F" w:rsidR="004C526D" w:rsidRPr="00DA13DE" w:rsidRDefault="004C526D" w:rsidP="004C526D">
            <w:pPr>
              <w:ind w:right="2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Diabeto priežiūros sistemų</w:t>
            </w:r>
            <w:r w:rsidRPr="00DA13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kokybės vadovas</w:t>
            </w:r>
          </w:p>
          <w:p w14:paraId="3AE78BE7" w14:textId="77777777" w:rsidR="004C526D" w:rsidRDefault="004C526D" w:rsidP="004C526D">
            <w:pPr>
              <w:tabs>
                <w:tab w:val="left" w:pos="5726"/>
              </w:tabs>
              <w:spacing w:before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14BE7" w14:textId="77777777" w:rsidR="004C526D" w:rsidRPr="005F3736" w:rsidRDefault="004C526D" w:rsidP="004C526D">
      <w:pPr>
        <w:tabs>
          <w:tab w:val="left" w:pos="5726"/>
        </w:tabs>
        <w:spacing w:before="105"/>
        <w:rPr>
          <w:rFonts w:ascii="Times New Roman" w:hAnsi="Times New Roman" w:cs="Times New Roman"/>
          <w:sz w:val="24"/>
          <w:szCs w:val="24"/>
        </w:rPr>
      </w:pPr>
    </w:p>
    <w:p w14:paraId="7918A5A4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41977A97" w14:textId="77777777" w:rsidR="007B014E" w:rsidRPr="005F3736" w:rsidRDefault="007B014E">
      <w:pPr>
        <w:pStyle w:val="BodyText"/>
        <w:rPr>
          <w:rFonts w:ascii="Times New Roman" w:hAnsi="Times New Roman" w:cs="Times New Roman"/>
        </w:rPr>
      </w:pPr>
    </w:p>
    <w:p w14:paraId="7C72E1F8" w14:textId="70BB8FDE" w:rsidR="007B014E" w:rsidRPr="005F3736" w:rsidRDefault="007B014E">
      <w:pPr>
        <w:tabs>
          <w:tab w:val="left" w:pos="5621"/>
        </w:tabs>
        <w:spacing w:before="6"/>
        <w:ind w:left="150"/>
        <w:rPr>
          <w:rFonts w:ascii="Times New Roman" w:hAnsi="Times New Roman" w:cs="Times New Roman"/>
          <w:b/>
          <w:sz w:val="24"/>
          <w:szCs w:val="24"/>
        </w:rPr>
      </w:pPr>
    </w:p>
    <w:sectPr w:rsidR="007B014E" w:rsidRPr="005F3736">
      <w:pgSz w:w="11930" w:h="16850"/>
      <w:pgMar w:top="660" w:right="720" w:bottom="700" w:left="1280" w:header="0" w:footer="498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0C7F4" w14:textId="77777777" w:rsidR="000C420B" w:rsidRDefault="000C420B">
      <w:r>
        <w:separator/>
      </w:r>
    </w:p>
  </w:endnote>
  <w:endnote w:type="continuationSeparator" w:id="0">
    <w:p w14:paraId="5C935152" w14:textId="77777777" w:rsidR="000C420B" w:rsidRDefault="000C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6BAAA" w14:textId="13690E8B" w:rsidR="007B014E" w:rsidRDefault="00556E5D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06C762" wp14:editId="1B61D65B">
              <wp:simplePos x="0" y="0"/>
              <wp:positionH relativeFrom="page">
                <wp:posOffset>911225</wp:posOffset>
              </wp:positionH>
              <wp:positionV relativeFrom="page">
                <wp:posOffset>10256520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12190">
                        <a:solidFill>
                          <a:srgbClr val="5959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82E8EA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5pt,807.6pt" to="554.15pt,8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" strokecolor="#595959" strokeweight=".33861mm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A54CE" w14:textId="77777777" w:rsidR="000C420B" w:rsidRDefault="000C420B">
      <w:r>
        <w:separator/>
      </w:r>
    </w:p>
  </w:footnote>
  <w:footnote w:type="continuationSeparator" w:id="0">
    <w:p w14:paraId="636692DA" w14:textId="77777777" w:rsidR="000C420B" w:rsidRDefault="000C4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4E"/>
    <w:rsid w:val="000353FD"/>
    <w:rsid w:val="000C420B"/>
    <w:rsid w:val="00127B91"/>
    <w:rsid w:val="0016251B"/>
    <w:rsid w:val="00175387"/>
    <w:rsid w:val="001E3947"/>
    <w:rsid w:val="00361E9E"/>
    <w:rsid w:val="003D5967"/>
    <w:rsid w:val="004B65DC"/>
    <w:rsid w:val="004C526D"/>
    <w:rsid w:val="00556E5D"/>
    <w:rsid w:val="005B33F0"/>
    <w:rsid w:val="005F3736"/>
    <w:rsid w:val="007B014E"/>
    <w:rsid w:val="00897838"/>
    <w:rsid w:val="009176F9"/>
    <w:rsid w:val="009C6DAA"/>
    <w:rsid w:val="00AB568B"/>
    <w:rsid w:val="00B64761"/>
    <w:rsid w:val="00CD06B6"/>
    <w:rsid w:val="00D13D35"/>
    <w:rsid w:val="00D23164"/>
    <w:rsid w:val="00DE0A9A"/>
    <w:rsid w:val="00F6194B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EE40A"/>
  <w15:docId w15:val="{1CBA7229-66CE-4A1E-9FCF-C3048FC7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01"/>
      <w:ind w:left="121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9"/>
      <w:ind w:left="131"/>
    </w:pPr>
    <w:rPr>
      <w:rFonts w:ascii="Times New Roman" w:eastAsia="Times New Roman" w:hAnsi="Times New Roman" w:cs="Times New Roman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C5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Liutkevičiūtė</dc:creator>
  <cp:lastModifiedBy>Trusoviene, Kristina {DCNJ~Vilnius}</cp:lastModifiedBy>
  <cp:revision>2</cp:revision>
  <dcterms:created xsi:type="dcterms:W3CDTF">2020-11-09T13:20:00Z</dcterms:created>
  <dcterms:modified xsi:type="dcterms:W3CDTF">2020-11-09T13:20:00Z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Xerox WorkCentre 7225</vt:lpwstr>
  </property>
  <property fmtid="{D5CDD505-2E9C-101B-9397-08002B2CF9AE}" pid="4" name="LastSaved">
    <vt:filetime>2020-11-06T00:00:00Z</vt:filetime>
  </property>
</Properties>
</file>