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D294F" w14:textId="066A6E26" w:rsidR="00420FD2" w:rsidRPr="00420FD2" w:rsidRDefault="00C94D6A" w:rsidP="00420FD2">
      <w:pPr>
        <w:spacing w:line="276" w:lineRule="auto"/>
        <w:ind w:left="6300"/>
        <w:jc w:val="right"/>
        <w:rPr>
          <w:noProof/>
          <w:szCs w:val="24"/>
        </w:rPr>
      </w:pPr>
      <w:r w:rsidRPr="003D2CE7">
        <w:rPr>
          <w:noProof/>
          <w:color w:val="FFFFFF"/>
          <w:szCs w:val="24"/>
          <w:lang w:eastAsia="lt-LT"/>
        </w:rPr>
        <w:drawing>
          <wp:inline distT="0" distB="0" distL="0" distR="0" wp14:anchorId="3C1060FA" wp14:editId="5B6520FF">
            <wp:extent cx="2314575" cy="8401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40105"/>
                    </a:xfrm>
                    <a:prstGeom prst="rect">
                      <a:avLst/>
                    </a:prstGeom>
                    <a:noFill/>
                    <a:ln>
                      <a:noFill/>
                    </a:ln>
                  </pic:spPr>
                </pic:pic>
              </a:graphicData>
            </a:graphic>
          </wp:inline>
        </w:drawing>
      </w:r>
    </w:p>
    <w:p w14:paraId="00A6A13B" w14:textId="0B2C3C56" w:rsidR="0013069F" w:rsidRDefault="00C94D6A" w:rsidP="00420FD2">
      <w:pPr>
        <w:tabs>
          <w:tab w:val="right" w:leader="underscore" w:pos="8640"/>
        </w:tabs>
        <w:spacing w:line="276" w:lineRule="auto"/>
        <w:jc w:val="center"/>
        <w:rPr>
          <w:b/>
          <w:szCs w:val="24"/>
          <w:lang w:eastAsia="lt-LT"/>
        </w:rPr>
      </w:pPr>
      <w:bookmarkStart w:id="0" w:name="_Hlk57710157"/>
      <w:r w:rsidRPr="003D2CE7">
        <w:rPr>
          <w:b/>
          <w:color w:val="000000"/>
          <w:szCs w:val="24"/>
          <w:shd w:val="clear" w:color="auto" w:fill="FFFFFF"/>
        </w:rPr>
        <w:t>EUROPOS KAIMYNYSTĖS IR PARTNERYSTĖS PRIEMONĖ 2014-2020 BENDRADARBIAVIMO PER SIENĄ PROGRAMOS LATVIJA-LIETUVA-BALTARUSIJA</w:t>
      </w:r>
      <w:bookmarkEnd w:id="0"/>
      <w:r w:rsidRPr="003D2CE7">
        <w:rPr>
          <w:b/>
          <w:szCs w:val="24"/>
          <w:lang w:eastAsia="lt-LT"/>
        </w:rPr>
        <w:t xml:space="preserve"> </w:t>
      </w:r>
      <w:r w:rsidRPr="003D2CE7">
        <w:rPr>
          <w:b/>
          <w:szCs w:val="24"/>
        </w:rPr>
        <w:t xml:space="preserve">FONDO </w:t>
      </w:r>
      <w:r w:rsidRPr="003D2CE7">
        <w:rPr>
          <w:b/>
          <w:szCs w:val="24"/>
          <w:lang w:eastAsia="lt-LT"/>
        </w:rPr>
        <w:t xml:space="preserve">LĖŠOMIS FINANSUOJAMO PROJEKTO </w:t>
      </w:r>
      <w:r w:rsidRPr="003D2CE7">
        <w:rPr>
          <w:b/>
          <w:szCs w:val="24"/>
        </w:rPr>
        <w:t xml:space="preserve">NR. </w:t>
      </w:r>
      <w:bookmarkStart w:id="1" w:name="_Hlk57710110"/>
      <w:r w:rsidRPr="003D2CE7">
        <w:rPr>
          <w:b/>
          <w:szCs w:val="24"/>
        </w:rPr>
        <w:t xml:space="preserve">ENI-LLB-2-269 </w:t>
      </w:r>
      <w:bookmarkStart w:id="2" w:name="_Hlk57710125"/>
      <w:bookmarkEnd w:id="1"/>
      <w:r w:rsidRPr="003D2CE7">
        <w:rPr>
          <w:b/>
          <w:szCs w:val="24"/>
        </w:rPr>
        <w:t>„GERO VALDYMO VIETOS SAVIVALDOS IR REGIONŲ LYGMENIU STIPRINIMAS</w:t>
      </w:r>
      <w:r w:rsidRPr="003D2CE7">
        <w:rPr>
          <w:b/>
          <w:szCs w:val="24"/>
          <w:lang w:eastAsia="lt-LT"/>
        </w:rPr>
        <w:t>“</w:t>
      </w:r>
      <w:bookmarkEnd w:id="2"/>
    </w:p>
    <w:p w14:paraId="13840CB5" w14:textId="3F8C332F" w:rsidR="00635CB6" w:rsidRDefault="000D3D0F" w:rsidP="00420FD2">
      <w:pPr>
        <w:tabs>
          <w:tab w:val="right" w:leader="underscore" w:pos="8640"/>
        </w:tabs>
        <w:spacing w:line="276" w:lineRule="auto"/>
        <w:jc w:val="center"/>
        <w:rPr>
          <w:b/>
          <w:szCs w:val="24"/>
          <w:lang w:eastAsia="lt-LT"/>
        </w:rPr>
      </w:pPr>
      <w:r w:rsidRPr="000F5819">
        <w:rPr>
          <w:b/>
          <w:bCs/>
          <w:caps/>
          <w:szCs w:val="24"/>
          <w:lang w:eastAsia="lt-LT"/>
        </w:rPr>
        <w:t>“</w:t>
      </w:r>
      <w:r w:rsidR="00420FD2" w:rsidRPr="00420FD2">
        <w:rPr>
          <w:b/>
          <w:szCs w:val="24"/>
          <w:lang w:eastAsia="lt-LT"/>
        </w:rPr>
        <w:t xml:space="preserve">ŠUNŲ DRESAVIMO ĮRANGOS </w:t>
      </w:r>
      <w:r w:rsidR="00C94D6A">
        <w:rPr>
          <w:b/>
          <w:szCs w:val="24"/>
          <w:lang w:eastAsia="lt-LT"/>
        </w:rPr>
        <w:t>(INVENTORIAUS)</w:t>
      </w:r>
    </w:p>
    <w:p w14:paraId="4BE83F0A" w14:textId="4D19B1ED" w:rsidR="00420FD2" w:rsidRDefault="00420FD2" w:rsidP="00420FD2">
      <w:pPr>
        <w:tabs>
          <w:tab w:val="right" w:leader="underscore" w:pos="8640"/>
        </w:tabs>
        <w:spacing w:line="276" w:lineRule="auto"/>
        <w:jc w:val="center"/>
        <w:rPr>
          <w:b/>
          <w:szCs w:val="24"/>
          <w:lang w:eastAsia="lt-LT"/>
        </w:rPr>
      </w:pPr>
      <w:r w:rsidRPr="00420FD2">
        <w:rPr>
          <w:b/>
          <w:szCs w:val="24"/>
          <w:lang w:eastAsia="lt-LT"/>
        </w:rPr>
        <w:t xml:space="preserve">PIRKIMO – PARDAVIMO SUTARTIS </w:t>
      </w:r>
    </w:p>
    <w:p w14:paraId="6DCBAE88" w14:textId="77777777" w:rsidR="000D3D0F" w:rsidRPr="00420FD2" w:rsidRDefault="000D3D0F" w:rsidP="00420FD2">
      <w:pPr>
        <w:tabs>
          <w:tab w:val="right" w:leader="underscore" w:pos="8640"/>
        </w:tabs>
        <w:spacing w:line="276" w:lineRule="auto"/>
        <w:jc w:val="center"/>
        <w:rPr>
          <w:szCs w:val="24"/>
          <w:lang w:eastAsia="lt-LT"/>
        </w:rPr>
      </w:pPr>
    </w:p>
    <w:p w14:paraId="27C74C52" w14:textId="378E7824" w:rsidR="00420FD2" w:rsidRPr="00420FD2" w:rsidRDefault="00420FD2" w:rsidP="00420FD2">
      <w:pPr>
        <w:spacing w:line="276" w:lineRule="auto"/>
        <w:jc w:val="center"/>
        <w:rPr>
          <w:szCs w:val="24"/>
          <w:lang w:eastAsia="lt-LT"/>
        </w:rPr>
      </w:pPr>
      <w:r w:rsidRPr="00420FD2">
        <w:rPr>
          <w:szCs w:val="24"/>
          <w:lang w:eastAsia="lt-LT"/>
        </w:rPr>
        <w:t>20</w:t>
      </w:r>
      <w:r w:rsidR="0013069F">
        <w:rPr>
          <w:szCs w:val="24"/>
          <w:lang w:eastAsia="lt-LT"/>
        </w:rPr>
        <w:t>20</w:t>
      </w:r>
      <w:r w:rsidRPr="00420FD2">
        <w:rPr>
          <w:szCs w:val="24"/>
          <w:lang w:eastAsia="lt-LT"/>
        </w:rPr>
        <w:t xml:space="preserve"> m. </w:t>
      </w:r>
      <w:r w:rsidR="00C94D6A">
        <w:rPr>
          <w:szCs w:val="24"/>
          <w:lang w:eastAsia="lt-LT"/>
        </w:rPr>
        <w:t>gruodžio</w:t>
      </w:r>
      <w:r w:rsidRPr="00420FD2">
        <w:rPr>
          <w:szCs w:val="24"/>
          <w:lang w:eastAsia="lt-LT"/>
        </w:rPr>
        <w:t xml:space="preserve"> </w:t>
      </w:r>
      <w:r w:rsidR="00525B3C">
        <w:rPr>
          <w:szCs w:val="24"/>
          <w:lang w:eastAsia="lt-LT"/>
        </w:rPr>
        <w:t>17</w:t>
      </w:r>
      <w:r w:rsidRPr="00420FD2">
        <w:rPr>
          <w:szCs w:val="24"/>
          <w:lang w:eastAsia="lt-LT"/>
        </w:rPr>
        <w:t xml:space="preserve"> d. Nr. (21)-16-</w:t>
      </w:r>
      <w:r w:rsidR="00525B3C">
        <w:rPr>
          <w:szCs w:val="24"/>
          <w:lang w:eastAsia="lt-LT"/>
        </w:rPr>
        <w:t>578</w:t>
      </w:r>
    </w:p>
    <w:p w14:paraId="23C7B451" w14:textId="77777777" w:rsidR="00420FD2" w:rsidRPr="00420FD2" w:rsidRDefault="00420FD2" w:rsidP="00420FD2">
      <w:pPr>
        <w:spacing w:line="276" w:lineRule="auto"/>
        <w:jc w:val="center"/>
        <w:rPr>
          <w:szCs w:val="24"/>
          <w:lang w:eastAsia="lt-LT"/>
        </w:rPr>
      </w:pPr>
      <w:r w:rsidRPr="00420FD2">
        <w:rPr>
          <w:szCs w:val="24"/>
          <w:lang w:eastAsia="lt-LT"/>
        </w:rPr>
        <w:t>Vilnius</w:t>
      </w:r>
    </w:p>
    <w:p w14:paraId="3F5D48B0" w14:textId="311AEF7B" w:rsidR="00420FD2" w:rsidRPr="00420FD2" w:rsidRDefault="00420FD2" w:rsidP="00282121">
      <w:pPr>
        <w:ind w:firstLine="567"/>
        <w:jc w:val="both"/>
        <w:rPr>
          <w:szCs w:val="24"/>
        </w:rPr>
      </w:pPr>
      <w:r w:rsidRPr="00420FD2">
        <w:rPr>
          <w:szCs w:val="24"/>
        </w:rPr>
        <w:t xml:space="preserve">Valstybės sienos apsaugos tarnyba prie Lietuvos Respublikos vidaus reikalų ministerijos (toliau – tarnyba, Pirkėjas), atstovaujama tarnybos vado pavaduotojo Vido Mačaičio, veikiančio pagal Valstybės sienos apsaugos tarnybos prie Lietuvos Respublikos vidaus reikalų ministerijos nuostatus, patvirtintus Lietuvos Respublikos Vyriausybės </w:t>
      </w:r>
      <w:smartTag w:uri="schemas-tilde-lv/tildestengine" w:element="metric2">
        <w:smartTagPr>
          <w:attr w:name="metric_text" w:val="m"/>
          <w:attr w:name="metric_value" w:val="2001"/>
        </w:smartTagPr>
        <w:r w:rsidRPr="00420FD2">
          <w:rPr>
            <w:szCs w:val="24"/>
          </w:rPr>
          <w:t>2001 m</w:t>
        </w:r>
      </w:smartTag>
      <w:r w:rsidRPr="00420FD2">
        <w:rPr>
          <w:szCs w:val="24"/>
        </w:rPr>
        <w:t xml:space="preserve">. vasario 22 d. nutarimu Nr. 194 ,,Dėl Valstybės sienos apsaugos tarnybos prie Lietuvos Respublikos vidaus reikalų ministerijos nuostatų patvirtinimo“ ir </w:t>
      </w:r>
      <w:r w:rsidRPr="00282121">
        <w:rPr>
          <w:szCs w:val="24"/>
        </w:rPr>
        <w:t xml:space="preserve">tarnybos </w:t>
      </w:r>
      <w:r w:rsidRPr="00420FD2">
        <w:rPr>
          <w:szCs w:val="24"/>
        </w:rPr>
        <w:t>20</w:t>
      </w:r>
      <w:r w:rsidR="00C94D6A">
        <w:rPr>
          <w:szCs w:val="24"/>
        </w:rPr>
        <w:t>20</w:t>
      </w:r>
      <w:r w:rsidRPr="00420FD2">
        <w:rPr>
          <w:szCs w:val="24"/>
        </w:rPr>
        <w:t xml:space="preserve"> m. vasario </w:t>
      </w:r>
      <w:r w:rsidR="00C94D6A">
        <w:rPr>
          <w:szCs w:val="24"/>
        </w:rPr>
        <w:t>24</w:t>
      </w:r>
      <w:r w:rsidRPr="00420FD2">
        <w:rPr>
          <w:szCs w:val="24"/>
        </w:rPr>
        <w:t xml:space="preserve"> d. įsakymo Nr. 4-</w:t>
      </w:r>
      <w:r w:rsidR="00C94D6A">
        <w:rPr>
          <w:szCs w:val="24"/>
        </w:rPr>
        <w:t>9</w:t>
      </w:r>
      <w:r w:rsidRPr="00420FD2">
        <w:rPr>
          <w:szCs w:val="24"/>
        </w:rPr>
        <w:t>0 „Dėl Valstybės sienos apsaugos tarnybos prie Lietuvos Respublikos vidaus reikalų ministerijos struktūrinių padalinių veiklos organizavimo“ 3.1.4 papunktį,</w:t>
      </w:r>
    </w:p>
    <w:p w14:paraId="78BA69CA" w14:textId="546A69C6" w:rsidR="00420FD2" w:rsidRPr="00420FD2" w:rsidRDefault="00420FD2" w:rsidP="00282121">
      <w:pPr>
        <w:widowControl w:val="0"/>
        <w:autoSpaceDE w:val="0"/>
        <w:autoSpaceDN w:val="0"/>
        <w:adjustRightInd w:val="0"/>
        <w:ind w:firstLine="567"/>
        <w:jc w:val="both"/>
        <w:rPr>
          <w:szCs w:val="24"/>
        </w:rPr>
      </w:pPr>
      <w:r w:rsidRPr="00420FD2">
        <w:rPr>
          <w:szCs w:val="24"/>
        </w:rPr>
        <w:t xml:space="preserve">ir </w:t>
      </w:r>
      <w:r w:rsidR="007156D0" w:rsidRPr="009F5488">
        <w:t>Viešoji įstaiga šunų dresūros mokykla „Komanda“</w:t>
      </w:r>
      <w:r w:rsidRPr="00420FD2">
        <w:rPr>
          <w:szCs w:val="24"/>
        </w:rPr>
        <w:t xml:space="preserve"> (toliau – Pardavėjas), atstovaujama direktoriaus </w:t>
      </w:r>
      <w:r w:rsidR="007156D0">
        <w:rPr>
          <w:szCs w:val="24"/>
        </w:rPr>
        <w:t>Liutauro Sinkevičiaus</w:t>
      </w:r>
      <w:r w:rsidRPr="00420FD2">
        <w:rPr>
          <w:szCs w:val="24"/>
        </w:rPr>
        <w:t>, veikiančio pagal šios bendrovės įstatus, toliau kartu šioje prekių viešojo pirkimo – pardavimo sutartyje vadinamos Šalimis, o kiekviena atskirai Šalimi, sudarė šią prekių viešojo pirkimo – pardavimo sutartį, toliau vadinama Sutartimi, ir susitarė dėl toliau išvardintų sąlygų:</w:t>
      </w:r>
    </w:p>
    <w:p w14:paraId="28427F7F" w14:textId="77777777" w:rsidR="00420FD2" w:rsidRPr="00420FD2" w:rsidRDefault="00420FD2" w:rsidP="00282121">
      <w:pPr>
        <w:jc w:val="center"/>
        <w:rPr>
          <w:b/>
          <w:bCs/>
          <w:szCs w:val="24"/>
          <w:lang w:eastAsia="lt-LT"/>
        </w:rPr>
      </w:pPr>
      <w:r w:rsidRPr="00420FD2">
        <w:rPr>
          <w:b/>
          <w:szCs w:val="24"/>
        </w:rPr>
        <w:t xml:space="preserve">I </w:t>
      </w:r>
      <w:r w:rsidRPr="00420FD2">
        <w:rPr>
          <w:b/>
          <w:bCs/>
          <w:szCs w:val="24"/>
          <w:lang w:eastAsia="lt-LT"/>
        </w:rPr>
        <w:t>SKYRIUS</w:t>
      </w:r>
    </w:p>
    <w:p w14:paraId="1A22020E" w14:textId="77777777" w:rsidR="00420FD2" w:rsidRPr="00420FD2" w:rsidRDefault="00420FD2" w:rsidP="00282121">
      <w:pPr>
        <w:ind w:firstLine="374"/>
        <w:jc w:val="center"/>
        <w:rPr>
          <w:b/>
          <w:szCs w:val="24"/>
        </w:rPr>
      </w:pPr>
      <w:r w:rsidRPr="00420FD2">
        <w:rPr>
          <w:b/>
          <w:szCs w:val="24"/>
        </w:rPr>
        <w:t>SUTARTIES OBJEKTAS</w:t>
      </w:r>
    </w:p>
    <w:p w14:paraId="25B5A18A" w14:textId="77777777" w:rsidR="00420FD2" w:rsidRPr="000D3D0F" w:rsidRDefault="00420FD2" w:rsidP="00282121">
      <w:pPr>
        <w:ind w:firstLine="374"/>
        <w:jc w:val="both"/>
        <w:rPr>
          <w:bCs/>
          <w:sz w:val="20"/>
        </w:rPr>
      </w:pPr>
    </w:p>
    <w:p w14:paraId="4402E56D" w14:textId="56B13745" w:rsidR="00A14251" w:rsidRPr="00DD6464" w:rsidRDefault="00A14251" w:rsidP="00282121">
      <w:pPr>
        <w:pStyle w:val="Sraopastraipa"/>
        <w:numPr>
          <w:ilvl w:val="1"/>
          <w:numId w:val="19"/>
        </w:numPr>
        <w:tabs>
          <w:tab w:val="left" w:pos="851"/>
          <w:tab w:val="left" w:pos="1134"/>
          <w:tab w:val="left" w:pos="1560"/>
        </w:tabs>
        <w:ind w:left="0" w:right="-1" w:firstLine="567"/>
        <w:rPr>
          <w:iCs/>
          <w:sz w:val="24"/>
          <w:szCs w:val="24"/>
        </w:rPr>
      </w:pPr>
      <w:r w:rsidRPr="00420FD2">
        <w:rPr>
          <w:sz w:val="24"/>
          <w:szCs w:val="24"/>
        </w:rPr>
        <w:t xml:space="preserve">Pirkimas </w:t>
      </w:r>
      <w:r w:rsidRPr="00DD6464">
        <w:rPr>
          <w:sz w:val="24"/>
          <w:szCs w:val="24"/>
        </w:rPr>
        <w:t xml:space="preserve">vykdomas, įgyvendinant </w:t>
      </w:r>
      <w:r w:rsidR="00DD6464" w:rsidRPr="00DD6464">
        <w:rPr>
          <w:sz w:val="24"/>
          <w:szCs w:val="24"/>
        </w:rPr>
        <w:t>projektą Nr. ENI-LLB-2-269 „Gero valdymo vietos savivaldos ir regionų lygmeniu stiprinimas</w:t>
      </w:r>
      <w:r w:rsidR="00DD6464" w:rsidRPr="00DD6464">
        <w:rPr>
          <w:sz w:val="24"/>
          <w:szCs w:val="24"/>
          <w:lang w:eastAsia="lt-LT"/>
        </w:rPr>
        <w:t>“</w:t>
      </w:r>
      <w:r w:rsidR="00DD6464" w:rsidRPr="00DD6464">
        <w:rPr>
          <w:sz w:val="24"/>
          <w:szCs w:val="24"/>
        </w:rPr>
        <w:t>,</w:t>
      </w:r>
      <w:r w:rsidR="00DD6464" w:rsidRPr="00DD6464">
        <w:rPr>
          <w:i/>
          <w:sz w:val="24"/>
          <w:szCs w:val="24"/>
        </w:rPr>
        <w:t xml:space="preserve"> </w:t>
      </w:r>
      <w:r w:rsidR="00DD6464" w:rsidRPr="00DD6464">
        <w:rPr>
          <w:sz w:val="24"/>
          <w:szCs w:val="24"/>
        </w:rPr>
        <w:t xml:space="preserve">finansuojamo </w:t>
      </w:r>
      <w:r w:rsidR="00DD6464" w:rsidRPr="00DD6464">
        <w:rPr>
          <w:color w:val="000000"/>
          <w:sz w:val="24"/>
          <w:szCs w:val="24"/>
          <w:shd w:val="clear" w:color="auto" w:fill="FFFFFF"/>
        </w:rPr>
        <w:t>Europos kaimynystės ir partnerystės priemonė 2014-2020 bendradarbiavimo per sieną Latvija-Lietuva-Baltarusija</w:t>
      </w:r>
      <w:r w:rsidR="00DD6464" w:rsidRPr="00DD6464">
        <w:rPr>
          <w:sz w:val="24"/>
          <w:szCs w:val="24"/>
        </w:rPr>
        <w:t xml:space="preserve"> programos</w:t>
      </w:r>
      <w:r w:rsidR="00AB4221">
        <w:rPr>
          <w:sz w:val="24"/>
          <w:szCs w:val="24"/>
        </w:rPr>
        <w:t>.</w:t>
      </w:r>
      <w:r w:rsidR="00DD6464" w:rsidRPr="00DD6464">
        <w:rPr>
          <w:sz w:val="24"/>
          <w:szCs w:val="24"/>
        </w:rPr>
        <w:t xml:space="preserve"> </w:t>
      </w:r>
    </w:p>
    <w:p w14:paraId="149F9850" w14:textId="14A7FBA5" w:rsidR="00282121" w:rsidRPr="00282121" w:rsidRDefault="00282121" w:rsidP="00282121">
      <w:pPr>
        <w:tabs>
          <w:tab w:val="left" w:pos="851"/>
        </w:tabs>
        <w:ind w:firstLine="567"/>
        <w:jc w:val="both"/>
        <w:rPr>
          <w:iCs/>
          <w:szCs w:val="24"/>
          <w:lang w:eastAsia="lt-LT"/>
        </w:rPr>
      </w:pPr>
      <w:r>
        <w:rPr>
          <w:szCs w:val="24"/>
        </w:rPr>
        <w:t xml:space="preserve">1.2. </w:t>
      </w:r>
      <w:r w:rsidRPr="00282121">
        <w:rPr>
          <w:szCs w:val="24"/>
        </w:rPr>
        <w:t xml:space="preserve">Sutarties objektas yra Šunų dresavimo įranga (inventorius) </w:t>
      </w:r>
      <w:r w:rsidRPr="00282121">
        <w:rPr>
          <w:iCs/>
          <w:szCs w:val="24"/>
          <w:lang w:eastAsia="lt-LT"/>
        </w:rPr>
        <w:t xml:space="preserve">bei jos pristatymas (toliau – Prekės). </w:t>
      </w:r>
      <w:r w:rsidRPr="00282121">
        <w:rPr>
          <w:szCs w:val="24"/>
        </w:rPr>
        <w:t>Prekės ir joms keliami reikalavimai nurodyti techninėje specifikacijoje (Sutarties 1 priedas).</w:t>
      </w:r>
    </w:p>
    <w:p w14:paraId="15E063EA" w14:textId="2242660E" w:rsidR="00420FD2" w:rsidRPr="00282121" w:rsidRDefault="00282121" w:rsidP="00282121">
      <w:pPr>
        <w:tabs>
          <w:tab w:val="left" w:pos="851"/>
        </w:tabs>
        <w:ind w:right="-1" w:firstLine="567"/>
        <w:jc w:val="both"/>
        <w:rPr>
          <w:szCs w:val="24"/>
        </w:rPr>
      </w:pPr>
      <w:r>
        <w:rPr>
          <w:szCs w:val="24"/>
        </w:rPr>
        <w:t xml:space="preserve">1.3. </w:t>
      </w:r>
      <w:r w:rsidR="00420FD2" w:rsidRPr="00282121">
        <w:rPr>
          <w:szCs w:val="24"/>
        </w:rPr>
        <w:t>Pardavėjas įsipareigoja perduoti Pirkėjui nuosavybės teise Sutarties 1.</w:t>
      </w:r>
      <w:r w:rsidR="00A14251" w:rsidRPr="00282121">
        <w:rPr>
          <w:szCs w:val="24"/>
        </w:rPr>
        <w:t>2</w:t>
      </w:r>
      <w:r w:rsidR="00420FD2" w:rsidRPr="00282121">
        <w:rPr>
          <w:szCs w:val="24"/>
        </w:rPr>
        <w:t xml:space="preserve"> papunktyje nurodytas prekes, o Pirkėjas įsipareigoja priimti tvarkingas ir kokybiškas prekes ir sumokėti Pardavėjui Sutartyje numatytą kainą Sutartyje numatytomis sąlygomis ir terminais.</w:t>
      </w:r>
    </w:p>
    <w:p w14:paraId="5C65D39C" w14:textId="32369C00" w:rsidR="00420FD2" w:rsidRPr="00282121" w:rsidRDefault="00282121" w:rsidP="00282121">
      <w:pPr>
        <w:tabs>
          <w:tab w:val="left" w:pos="851"/>
          <w:tab w:val="left" w:pos="1134"/>
        </w:tabs>
        <w:ind w:right="-1" w:firstLine="567"/>
        <w:jc w:val="both"/>
        <w:rPr>
          <w:szCs w:val="24"/>
        </w:rPr>
      </w:pPr>
      <w:r>
        <w:rPr>
          <w:szCs w:val="24"/>
        </w:rPr>
        <w:t xml:space="preserve">1.4. </w:t>
      </w:r>
      <w:r w:rsidR="00420FD2" w:rsidRPr="00282121">
        <w:rPr>
          <w:szCs w:val="24"/>
        </w:rPr>
        <w:t>Nuosavybės teisė į prekes Pirkėjui pereina nuo prekių priėmimo-perdavimo akto pasirašymo. Pirkėjas pasirašo prekių priėmimo-perdavimo aktą (Sutarties 3 priedas), jei prekės atitinka Sutartyje nustatytus reikalavimus, yra tinkamai pristatytos bei įvykdyti kiti Sutartyje nustatyti Pardavėjo įsipareigojimai.</w:t>
      </w:r>
    </w:p>
    <w:p w14:paraId="4973EC13" w14:textId="3028C8F2" w:rsidR="00420FD2" w:rsidRPr="00282121" w:rsidRDefault="00282121" w:rsidP="00282121">
      <w:pPr>
        <w:tabs>
          <w:tab w:val="left" w:pos="851"/>
        </w:tabs>
        <w:ind w:firstLine="567"/>
        <w:jc w:val="both"/>
        <w:rPr>
          <w:szCs w:val="24"/>
        </w:rPr>
      </w:pPr>
      <w:r>
        <w:rPr>
          <w:szCs w:val="24"/>
        </w:rPr>
        <w:t xml:space="preserve">1.5. </w:t>
      </w:r>
      <w:r w:rsidR="00420FD2" w:rsidRPr="00282121">
        <w:rPr>
          <w:szCs w:val="24"/>
        </w:rPr>
        <w:t>Bendrojo viešųjų pirkimų žinyno (BVPŽ) kodas – 39162100-</w:t>
      </w:r>
      <w:r w:rsidR="0013069F" w:rsidRPr="00282121">
        <w:rPr>
          <w:szCs w:val="24"/>
          <w:lang w:eastAsia="lt-LT"/>
        </w:rPr>
        <w:t>6 (Mokymo priemonės)</w:t>
      </w:r>
      <w:r w:rsidR="00420FD2" w:rsidRPr="00282121">
        <w:rPr>
          <w:szCs w:val="24"/>
          <w:lang w:eastAsia="lt-LT"/>
        </w:rPr>
        <w:t>.</w:t>
      </w:r>
    </w:p>
    <w:p w14:paraId="101BBFC1" w14:textId="77777777" w:rsidR="00282121" w:rsidRDefault="00282121" w:rsidP="00282121">
      <w:pPr>
        <w:spacing w:line="276" w:lineRule="auto"/>
        <w:rPr>
          <w:sz w:val="20"/>
          <w:lang w:eastAsia="lt-LT"/>
        </w:rPr>
      </w:pPr>
    </w:p>
    <w:p w14:paraId="73AB8D0E" w14:textId="219C74EB" w:rsidR="00282121" w:rsidRDefault="00420FD2" w:rsidP="00282121">
      <w:pPr>
        <w:spacing w:line="276" w:lineRule="auto"/>
        <w:jc w:val="center"/>
        <w:rPr>
          <w:b/>
          <w:bCs/>
          <w:szCs w:val="24"/>
          <w:lang w:eastAsia="lt-LT"/>
        </w:rPr>
      </w:pPr>
      <w:r w:rsidRPr="00420FD2">
        <w:rPr>
          <w:b/>
          <w:bCs/>
          <w:szCs w:val="24"/>
          <w:lang w:eastAsia="lt-LT"/>
        </w:rPr>
        <w:t>II SKYRIUS</w:t>
      </w:r>
    </w:p>
    <w:p w14:paraId="21A027E7" w14:textId="4890BCE6" w:rsidR="00420FD2" w:rsidRPr="00282121" w:rsidRDefault="00420FD2" w:rsidP="00282121">
      <w:pPr>
        <w:spacing w:line="276" w:lineRule="auto"/>
        <w:jc w:val="center"/>
        <w:rPr>
          <w:b/>
          <w:bCs/>
          <w:szCs w:val="24"/>
          <w:lang w:eastAsia="lt-LT"/>
        </w:rPr>
      </w:pPr>
      <w:r w:rsidRPr="00420FD2">
        <w:rPr>
          <w:b/>
          <w:szCs w:val="24"/>
        </w:rPr>
        <w:t>SUTARTIES KAINA, KAINODAROS TAISYKLĖS IR MOKĖJIMO SĄLYGOS</w:t>
      </w:r>
    </w:p>
    <w:p w14:paraId="18277E6B" w14:textId="77777777" w:rsidR="00420FD2" w:rsidRPr="000D3D0F" w:rsidRDefault="00420FD2" w:rsidP="003D5EDA">
      <w:pPr>
        <w:jc w:val="center"/>
        <w:outlineLvl w:val="0"/>
        <w:rPr>
          <w:sz w:val="20"/>
        </w:rPr>
      </w:pPr>
    </w:p>
    <w:p w14:paraId="3E299CDF" w14:textId="77777777" w:rsidR="0013069F" w:rsidRPr="004369B7" w:rsidRDefault="0013069F" w:rsidP="003D5EDA">
      <w:pPr>
        <w:ind w:firstLine="567"/>
        <w:jc w:val="both"/>
      </w:pPr>
      <w:r>
        <w:t xml:space="preserve">2.1. </w:t>
      </w:r>
      <w:r w:rsidRPr="004369B7">
        <w:t>Sutarties kaina:</w:t>
      </w:r>
    </w:p>
    <w:p w14:paraId="5D73F439" w14:textId="3BF6C4D1" w:rsidR="0013069F" w:rsidRPr="004369B7" w:rsidRDefault="0013069F" w:rsidP="003D5EDA">
      <w:pPr>
        <w:ind w:firstLine="567"/>
        <w:jc w:val="both"/>
      </w:pPr>
      <w:bookmarkStart w:id="3" w:name="_Hlk29458317"/>
      <w:r w:rsidRPr="004369B7">
        <w:t xml:space="preserve">Kaina be PVM: </w:t>
      </w:r>
      <w:r w:rsidR="007156D0">
        <w:t>16 4</w:t>
      </w:r>
      <w:r w:rsidR="00295A16">
        <w:t>5</w:t>
      </w:r>
      <w:r w:rsidR="007156D0">
        <w:t>2,89</w:t>
      </w:r>
      <w:r w:rsidRPr="004369B7">
        <w:t xml:space="preserve"> Eur (</w:t>
      </w:r>
      <w:r w:rsidR="007156D0">
        <w:rPr>
          <w:rFonts w:eastAsia="Calibri"/>
          <w:szCs w:val="24"/>
        </w:rPr>
        <w:t>šešiolika tūkstanči</w:t>
      </w:r>
      <w:r w:rsidR="00B27693">
        <w:rPr>
          <w:rFonts w:eastAsia="Calibri"/>
          <w:szCs w:val="24"/>
        </w:rPr>
        <w:t>ų</w:t>
      </w:r>
      <w:r w:rsidR="007156D0">
        <w:rPr>
          <w:rFonts w:eastAsia="Calibri"/>
          <w:szCs w:val="24"/>
        </w:rPr>
        <w:t xml:space="preserve"> keturi šimtai </w:t>
      </w:r>
      <w:r w:rsidR="00295A16">
        <w:rPr>
          <w:rFonts w:eastAsia="Calibri"/>
          <w:szCs w:val="24"/>
        </w:rPr>
        <w:t>penkiasdešimt</w:t>
      </w:r>
      <w:r w:rsidR="007156D0">
        <w:rPr>
          <w:rFonts w:eastAsia="Calibri"/>
          <w:szCs w:val="24"/>
        </w:rPr>
        <w:t xml:space="preserve"> du</w:t>
      </w:r>
      <w:r w:rsidR="007156D0">
        <w:rPr>
          <w:i/>
        </w:rPr>
        <w:t xml:space="preserve"> </w:t>
      </w:r>
      <w:r w:rsidR="007156D0">
        <w:t xml:space="preserve">Eur, </w:t>
      </w:r>
      <w:r w:rsidR="00137157">
        <w:t>89</w:t>
      </w:r>
      <w:r w:rsidR="007156D0">
        <w:t xml:space="preserve"> ct.</w:t>
      </w:r>
      <w:r w:rsidRPr="004369B7">
        <w:t>).</w:t>
      </w:r>
    </w:p>
    <w:p w14:paraId="446D070C" w14:textId="04CE378A" w:rsidR="0013069F" w:rsidRPr="004369B7" w:rsidRDefault="0013069F" w:rsidP="003D5EDA">
      <w:pPr>
        <w:ind w:firstLine="567"/>
        <w:jc w:val="both"/>
      </w:pPr>
      <w:r w:rsidRPr="004369B7">
        <w:t xml:space="preserve">PVM (21 proc.): </w:t>
      </w:r>
      <w:r w:rsidR="007156D0">
        <w:t>3 4</w:t>
      </w:r>
      <w:r w:rsidR="00295A16">
        <w:t>5</w:t>
      </w:r>
      <w:r w:rsidR="007156D0">
        <w:t>5,11</w:t>
      </w:r>
      <w:r w:rsidRPr="004369B7">
        <w:t xml:space="preserve"> Eur (</w:t>
      </w:r>
      <w:r w:rsidR="007156D0" w:rsidRPr="007156D0">
        <w:rPr>
          <w:iCs/>
        </w:rPr>
        <w:t xml:space="preserve">trys tūkstančiai keturi šimtai </w:t>
      </w:r>
      <w:r w:rsidR="00295A16">
        <w:rPr>
          <w:iCs/>
        </w:rPr>
        <w:t>penkiasdešimt</w:t>
      </w:r>
      <w:r w:rsidR="007156D0" w:rsidRPr="007156D0">
        <w:rPr>
          <w:iCs/>
        </w:rPr>
        <w:t xml:space="preserve"> penki Eur, 11 ct.</w:t>
      </w:r>
      <w:r w:rsidRPr="007156D0">
        <w:rPr>
          <w:iCs/>
        </w:rPr>
        <w:t>).</w:t>
      </w:r>
    </w:p>
    <w:p w14:paraId="25B4371F" w14:textId="4AF263C5" w:rsidR="0013069F" w:rsidRPr="004369B7" w:rsidRDefault="0013069F" w:rsidP="003D5EDA">
      <w:pPr>
        <w:ind w:firstLine="567"/>
        <w:jc w:val="both"/>
      </w:pPr>
      <w:r w:rsidRPr="004369B7">
        <w:lastRenderedPageBreak/>
        <w:t xml:space="preserve">Bendra kaina su PVM: </w:t>
      </w:r>
      <w:r w:rsidR="007156D0">
        <w:t>19 908,00</w:t>
      </w:r>
      <w:r w:rsidR="007156D0" w:rsidRPr="004369B7">
        <w:t xml:space="preserve"> Eur (</w:t>
      </w:r>
      <w:r w:rsidR="007156D0">
        <w:rPr>
          <w:rFonts w:eastAsia="Calibri"/>
          <w:szCs w:val="24"/>
        </w:rPr>
        <w:t>devyniolika tūkstančių devyni šimtai aštuoni</w:t>
      </w:r>
      <w:r w:rsidR="007156D0">
        <w:rPr>
          <w:i/>
        </w:rPr>
        <w:t xml:space="preserve"> </w:t>
      </w:r>
      <w:r w:rsidR="007156D0">
        <w:t>Eur, 00 ct.</w:t>
      </w:r>
      <w:r w:rsidR="007156D0" w:rsidRPr="004369B7">
        <w:t>).</w:t>
      </w:r>
    </w:p>
    <w:bookmarkEnd w:id="3"/>
    <w:p w14:paraId="0DB358FC" w14:textId="77777777" w:rsidR="00420FD2" w:rsidRPr="00420FD2" w:rsidRDefault="00420FD2" w:rsidP="003D5EDA">
      <w:pPr>
        <w:tabs>
          <w:tab w:val="left" w:pos="1134"/>
        </w:tabs>
        <w:ind w:firstLine="567"/>
        <w:jc w:val="both"/>
        <w:rPr>
          <w:color w:val="000000"/>
          <w:szCs w:val="24"/>
        </w:rPr>
      </w:pPr>
      <w:r w:rsidRPr="00420FD2">
        <w:rPr>
          <w:szCs w:val="24"/>
        </w:rPr>
        <w:t xml:space="preserve">2.2. </w:t>
      </w:r>
      <w:r w:rsidRPr="00420FD2">
        <w:rPr>
          <w:kern w:val="2"/>
          <w:szCs w:val="24"/>
          <w:lang w:eastAsia="ar-SA"/>
        </w:rPr>
        <w:t xml:space="preserve">Sutarčiai taikomas </w:t>
      </w:r>
      <w:r w:rsidRPr="00420FD2">
        <w:rPr>
          <w:color w:val="000000"/>
          <w:szCs w:val="24"/>
        </w:rPr>
        <w:t xml:space="preserve">Kainodaros taisyklių nustatymo metodikos, patvirtintos </w:t>
      </w:r>
      <w:r w:rsidRPr="00420FD2">
        <w:rPr>
          <w:szCs w:val="24"/>
        </w:rPr>
        <w:t xml:space="preserve">Viešųjų pirkimų tarnybos direktoriaus </w:t>
      </w:r>
      <w:r w:rsidRPr="00420FD2">
        <w:rPr>
          <w:color w:val="000000"/>
          <w:szCs w:val="24"/>
        </w:rPr>
        <w:t xml:space="preserve">2017 m. birželio 28 d. įsakymu Nr. 1S-95 „Dėl Kainodaros taisyklių nustatymo metodikos patvirtinimo“, 5.1.2. </w:t>
      </w:r>
      <w:r w:rsidRPr="00420FD2">
        <w:rPr>
          <w:szCs w:val="24"/>
        </w:rPr>
        <w:t>papunktyje numatytas sutarties kainos apskaičiavimo būdas (</w:t>
      </w:r>
      <w:r w:rsidRPr="00420FD2">
        <w:rPr>
          <w:color w:val="000000"/>
          <w:szCs w:val="24"/>
        </w:rPr>
        <w:t>fiksuoto įkainio).</w:t>
      </w:r>
    </w:p>
    <w:p w14:paraId="34698248" w14:textId="77777777" w:rsidR="00420FD2" w:rsidRPr="00420FD2" w:rsidRDefault="00420FD2" w:rsidP="003D5EDA">
      <w:pPr>
        <w:tabs>
          <w:tab w:val="left" w:pos="720"/>
        </w:tabs>
        <w:ind w:firstLine="567"/>
        <w:jc w:val="both"/>
        <w:rPr>
          <w:rFonts w:eastAsia="Calibri"/>
          <w:szCs w:val="24"/>
        </w:rPr>
      </w:pPr>
      <w:r w:rsidRPr="00420FD2">
        <w:rPr>
          <w:rFonts w:eastAsia="Calibri"/>
          <w:szCs w:val="24"/>
        </w:rPr>
        <w:t>2.</w:t>
      </w:r>
      <w:r w:rsidR="00AC7F64">
        <w:rPr>
          <w:rFonts w:eastAsia="Calibri"/>
          <w:szCs w:val="24"/>
        </w:rPr>
        <w:t>3</w:t>
      </w:r>
      <w:r w:rsidRPr="00420FD2">
        <w:rPr>
          <w:rFonts w:eastAsia="Calibri"/>
          <w:szCs w:val="24"/>
        </w:rPr>
        <w:t>. Prekės sudedamųjų dalių įkainiai nurodyti Sutarties 2 priede („Pardavėjo pasiūlymas“).</w:t>
      </w:r>
    </w:p>
    <w:p w14:paraId="4EB7C99D" w14:textId="003A20B6" w:rsidR="00420FD2" w:rsidRPr="00420FD2" w:rsidRDefault="00420FD2" w:rsidP="003D5EDA">
      <w:pPr>
        <w:tabs>
          <w:tab w:val="left" w:pos="720"/>
          <w:tab w:val="left" w:pos="993"/>
          <w:tab w:val="left" w:pos="1276"/>
        </w:tabs>
        <w:ind w:firstLine="567"/>
        <w:jc w:val="both"/>
        <w:rPr>
          <w:rFonts w:eastAsia="Calibri"/>
          <w:szCs w:val="24"/>
        </w:rPr>
      </w:pPr>
      <w:r w:rsidRPr="00420FD2">
        <w:rPr>
          <w:rFonts w:eastAsia="Calibri"/>
          <w:szCs w:val="24"/>
        </w:rPr>
        <w:t>2.</w:t>
      </w:r>
      <w:r w:rsidR="00AC7F64">
        <w:rPr>
          <w:rFonts w:eastAsia="Calibri"/>
          <w:szCs w:val="24"/>
        </w:rPr>
        <w:t>4</w:t>
      </w:r>
      <w:r w:rsidRPr="00420FD2">
        <w:rPr>
          <w:rFonts w:eastAsia="Calibri"/>
          <w:szCs w:val="24"/>
        </w:rPr>
        <w:t xml:space="preserve">. Pasikeitus pridėtinės vertės mokesčio dydžiui prekių kaina perskaičiuojama </w:t>
      </w:r>
      <w:r w:rsidRPr="00420FD2">
        <w:rPr>
          <w:rFonts w:eastAsia="Calibri"/>
          <w:szCs w:val="24"/>
          <w:lang w:val="fi-FI"/>
        </w:rPr>
        <w:t xml:space="preserve">vadovaujantis šia formule: </w:t>
      </w:r>
    </w:p>
    <w:p w14:paraId="7BBE747B" w14:textId="51059E8A" w:rsidR="00420FD2" w:rsidRPr="00C83C5D" w:rsidRDefault="00AB4221" w:rsidP="00420FD2">
      <w:pPr>
        <w:spacing w:line="276" w:lineRule="auto"/>
        <w:jc w:val="center"/>
        <w:rPr>
          <w:rFonts w:eastAsia="Calibri"/>
          <w:szCs w:val="24"/>
        </w:rPr>
      </w:pPr>
      <w:r w:rsidRPr="00420FD2">
        <w:rPr>
          <w:rFonts w:eastAsia="Calibri"/>
          <w:noProof/>
          <w:position w:val="-56"/>
          <w:szCs w:val="24"/>
          <w:lang w:eastAsia="lt-LT"/>
        </w:rPr>
        <w:drawing>
          <wp:anchor distT="0" distB="0" distL="114300" distR="114300" simplePos="0" relativeHeight="251659776" behindDoc="0" locked="0" layoutInCell="1" allowOverlap="1" wp14:anchorId="6CA43384" wp14:editId="5F9FE55B">
            <wp:simplePos x="0" y="0"/>
            <wp:positionH relativeFrom="column">
              <wp:posOffset>1720215</wp:posOffset>
            </wp:positionH>
            <wp:positionV relativeFrom="page">
              <wp:posOffset>3952875</wp:posOffset>
            </wp:positionV>
            <wp:extent cx="1866900" cy="609600"/>
            <wp:effectExtent l="0" t="0" r="0" b="0"/>
            <wp:wrapTopAndBottom/>
            <wp:docPr id="1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w="9525">
                      <a:noFill/>
                      <a:miter lim="800000"/>
                      <a:headEnd/>
                      <a:tailEnd/>
                    </a:ln>
                  </pic:spPr>
                </pic:pic>
              </a:graphicData>
            </a:graphic>
          </wp:anchor>
        </w:drawing>
      </w:r>
    </w:p>
    <w:p w14:paraId="54879AD4" w14:textId="77777777" w:rsidR="00420FD2" w:rsidRPr="00420FD2" w:rsidRDefault="00420FD2" w:rsidP="0013069F">
      <w:pPr>
        <w:spacing w:line="276" w:lineRule="auto"/>
        <w:ind w:firstLine="567"/>
        <w:rPr>
          <w:rFonts w:eastAsia="Calibri"/>
          <w:szCs w:val="24"/>
        </w:rPr>
      </w:pPr>
      <w:r w:rsidRPr="00420FD2">
        <w:rPr>
          <w:rFonts w:eastAsia="Calibri"/>
          <w:noProof/>
          <w:position w:val="-12"/>
          <w:szCs w:val="24"/>
          <w:lang w:eastAsia="lt-LT"/>
        </w:rPr>
        <w:drawing>
          <wp:inline distT="0" distB="0" distL="0" distR="0" wp14:anchorId="64E89E2D" wp14:editId="4B0911F8">
            <wp:extent cx="219075" cy="228600"/>
            <wp:effectExtent l="19050" t="0" r="9525" b="0"/>
            <wp:docPr id="1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420FD2">
        <w:rPr>
          <w:rFonts w:eastAsia="Calibri"/>
          <w:szCs w:val="24"/>
          <w:lang w:val="en-US"/>
        </w:rPr>
        <w:t xml:space="preserve"> - </w:t>
      </w:r>
      <w:r w:rsidRPr="00420FD2">
        <w:rPr>
          <w:rFonts w:eastAsia="Calibri"/>
          <w:szCs w:val="24"/>
        </w:rPr>
        <w:t>perskaičiuota bendra Sutarties kaina (su PVM)</w:t>
      </w:r>
    </w:p>
    <w:p w14:paraId="714B9280" w14:textId="77777777" w:rsidR="00420FD2" w:rsidRPr="00420FD2" w:rsidRDefault="00420FD2" w:rsidP="0013069F">
      <w:pPr>
        <w:spacing w:line="276" w:lineRule="auto"/>
        <w:ind w:firstLine="567"/>
        <w:rPr>
          <w:rFonts w:eastAsia="Calibri"/>
          <w:iCs/>
          <w:szCs w:val="24"/>
        </w:rPr>
      </w:pPr>
      <w:r w:rsidRPr="00420FD2">
        <w:rPr>
          <w:rFonts w:eastAsia="Calibri"/>
          <w:noProof/>
          <w:position w:val="-12"/>
          <w:szCs w:val="24"/>
          <w:lang w:eastAsia="lt-LT"/>
        </w:rPr>
        <w:drawing>
          <wp:inline distT="0" distB="0" distL="0" distR="0" wp14:anchorId="360326F8" wp14:editId="31FAC3B3">
            <wp:extent cx="190500" cy="228600"/>
            <wp:effectExtent l="19050" t="0" r="0" b="0"/>
            <wp:docPr id="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420FD2">
        <w:rPr>
          <w:rFonts w:eastAsia="Calibri"/>
          <w:szCs w:val="24"/>
        </w:rPr>
        <w:t xml:space="preserve"> -  bendra </w:t>
      </w:r>
      <w:r w:rsidRPr="00420FD2">
        <w:rPr>
          <w:rFonts w:eastAsia="Calibri"/>
          <w:iCs/>
          <w:szCs w:val="24"/>
        </w:rPr>
        <w:t>Sutarties kaina (su PVM) iki perskaičiavimo</w:t>
      </w:r>
    </w:p>
    <w:p w14:paraId="7B403062" w14:textId="77777777" w:rsidR="00420FD2" w:rsidRPr="00420FD2" w:rsidRDefault="00420FD2" w:rsidP="0013069F">
      <w:pPr>
        <w:spacing w:line="276" w:lineRule="auto"/>
        <w:ind w:firstLine="567"/>
        <w:rPr>
          <w:rFonts w:eastAsia="Calibri"/>
          <w:iCs/>
          <w:szCs w:val="24"/>
        </w:rPr>
      </w:pPr>
      <w:r w:rsidRPr="00420FD2">
        <w:rPr>
          <w:rFonts w:eastAsia="Calibri"/>
          <w:iCs/>
          <w:szCs w:val="24"/>
        </w:rPr>
        <w:t>A – įvykdytų sutartinių įsipareigojimų (pristatytų Prekių) kaina (su PVM) iki perskaičiavimo</w:t>
      </w:r>
    </w:p>
    <w:p w14:paraId="688D116A" w14:textId="77777777" w:rsidR="00420FD2" w:rsidRPr="00420FD2" w:rsidRDefault="00420FD2" w:rsidP="0013069F">
      <w:pPr>
        <w:spacing w:line="276" w:lineRule="auto"/>
        <w:ind w:firstLine="567"/>
        <w:rPr>
          <w:rFonts w:eastAsia="Calibri"/>
          <w:iCs/>
          <w:szCs w:val="24"/>
        </w:rPr>
      </w:pPr>
      <w:r w:rsidRPr="00420FD2">
        <w:rPr>
          <w:rFonts w:eastAsia="Calibri"/>
          <w:noProof/>
          <w:position w:val="-12"/>
          <w:szCs w:val="24"/>
          <w:lang w:eastAsia="lt-LT"/>
        </w:rPr>
        <w:drawing>
          <wp:inline distT="0" distB="0" distL="0" distR="0" wp14:anchorId="7C326811" wp14:editId="34CF3D4D">
            <wp:extent cx="180975" cy="228600"/>
            <wp:effectExtent l="19050" t="0" r="952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420FD2">
        <w:rPr>
          <w:rFonts w:eastAsia="Calibri"/>
          <w:szCs w:val="24"/>
        </w:rPr>
        <w:t xml:space="preserve"> - </w:t>
      </w:r>
      <w:r w:rsidRPr="00420FD2">
        <w:rPr>
          <w:rFonts w:eastAsia="Calibri"/>
          <w:iCs/>
          <w:szCs w:val="24"/>
        </w:rPr>
        <w:t>ankstesnis PVM tarifas (procentais)</w:t>
      </w:r>
    </w:p>
    <w:p w14:paraId="06E20C6B" w14:textId="77777777" w:rsidR="00420FD2" w:rsidRPr="00420FD2" w:rsidRDefault="00420FD2" w:rsidP="0013069F">
      <w:pPr>
        <w:spacing w:line="276" w:lineRule="auto"/>
        <w:ind w:firstLine="567"/>
        <w:jc w:val="both"/>
        <w:rPr>
          <w:rFonts w:eastAsia="Calibri"/>
          <w:iCs/>
          <w:szCs w:val="24"/>
        </w:rPr>
      </w:pPr>
      <w:r w:rsidRPr="00420FD2">
        <w:rPr>
          <w:rFonts w:eastAsia="Calibri"/>
          <w:noProof/>
          <w:position w:val="-12"/>
          <w:szCs w:val="24"/>
          <w:lang w:eastAsia="lt-LT"/>
        </w:rPr>
        <w:drawing>
          <wp:inline distT="0" distB="0" distL="0" distR="0" wp14:anchorId="0D6F86D2" wp14:editId="0A93E396">
            <wp:extent cx="200025" cy="228600"/>
            <wp:effectExtent l="1905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420FD2">
        <w:rPr>
          <w:rFonts w:eastAsia="Calibri"/>
          <w:szCs w:val="24"/>
        </w:rPr>
        <w:t xml:space="preserve"> - </w:t>
      </w:r>
      <w:r w:rsidRPr="00420FD2">
        <w:rPr>
          <w:rFonts w:eastAsia="Calibri"/>
          <w:iCs/>
          <w:szCs w:val="24"/>
        </w:rPr>
        <w:t>naujasis PVM tarifas (procentais)</w:t>
      </w:r>
    </w:p>
    <w:p w14:paraId="2903107B" w14:textId="77777777" w:rsidR="00420FD2" w:rsidRPr="00420FD2" w:rsidRDefault="00420FD2" w:rsidP="003D5EDA">
      <w:pPr>
        <w:ind w:firstLine="567"/>
        <w:jc w:val="both"/>
        <w:rPr>
          <w:rFonts w:eastAsia="Calibri"/>
          <w:szCs w:val="24"/>
        </w:rPr>
      </w:pPr>
      <w:r w:rsidRPr="00420FD2">
        <w:rPr>
          <w:rFonts w:eastAsia="Calibri"/>
          <w:iCs/>
          <w:szCs w:val="24"/>
        </w:rPr>
        <w:t>2.</w:t>
      </w:r>
      <w:r w:rsidR="00AC7F64">
        <w:rPr>
          <w:rFonts w:eastAsia="Calibri"/>
          <w:iCs/>
          <w:szCs w:val="24"/>
        </w:rPr>
        <w:t>5</w:t>
      </w:r>
      <w:r w:rsidRPr="00420FD2">
        <w:rPr>
          <w:rFonts w:eastAsia="Calibri"/>
          <w:iCs/>
          <w:szCs w:val="24"/>
        </w:rPr>
        <w:t xml:space="preserve">. </w:t>
      </w:r>
      <w:r w:rsidRPr="00420FD2">
        <w:rPr>
          <w:rFonts w:eastAsia="Calibri"/>
          <w:szCs w:val="24"/>
        </w:rPr>
        <w:t>Numatytas kainos perskaičiavimas įforminamas Šalių rašytiniu susitarimu, kuris tampa neatskiriama Sutarties dalimi.</w:t>
      </w:r>
    </w:p>
    <w:p w14:paraId="759C0D95" w14:textId="77777777" w:rsidR="00420FD2" w:rsidRPr="00420FD2" w:rsidRDefault="00420FD2" w:rsidP="003D5EDA">
      <w:pPr>
        <w:ind w:firstLine="567"/>
        <w:jc w:val="both"/>
        <w:rPr>
          <w:szCs w:val="24"/>
          <w:lang w:eastAsia="lt-LT"/>
        </w:rPr>
      </w:pPr>
      <w:r w:rsidRPr="00420FD2">
        <w:rPr>
          <w:rFonts w:eastAsia="Calibri"/>
          <w:szCs w:val="24"/>
        </w:rPr>
        <w:t>2.</w:t>
      </w:r>
      <w:r w:rsidR="00AC7F64">
        <w:rPr>
          <w:rFonts w:eastAsia="Calibri"/>
          <w:szCs w:val="24"/>
        </w:rPr>
        <w:t>6</w:t>
      </w:r>
      <w:r w:rsidRPr="00420FD2">
        <w:rPr>
          <w:rFonts w:eastAsia="Calibri"/>
          <w:szCs w:val="24"/>
        </w:rPr>
        <w:t xml:space="preserve">. </w:t>
      </w:r>
      <w:r w:rsidRPr="00420FD2">
        <w:rPr>
          <w:szCs w:val="24"/>
          <w:lang w:eastAsia="lt-LT"/>
        </w:rPr>
        <w:t>Į prekių kainą įskaičiuoti visi mokesčiai ir visos Pardavėjo išlaidos, apimančios viską, ko reikia visiškam ir tinkamam Sutarties įvykdymui.</w:t>
      </w:r>
    </w:p>
    <w:p w14:paraId="7EC1F13B" w14:textId="77777777" w:rsidR="00420FD2" w:rsidRPr="00420FD2" w:rsidRDefault="00420FD2" w:rsidP="003D5EDA">
      <w:pPr>
        <w:ind w:firstLine="567"/>
        <w:jc w:val="both"/>
        <w:rPr>
          <w:szCs w:val="24"/>
          <w:lang w:eastAsia="lt-LT"/>
        </w:rPr>
      </w:pPr>
      <w:r w:rsidRPr="00420FD2">
        <w:rPr>
          <w:szCs w:val="24"/>
          <w:lang w:eastAsia="lt-LT"/>
        </w:rPr>
        <w:t>2.</w:t>
      </w:r>
      <w:r w:rsidR="00AC7F64">
        <w:rPr>
          <w:szCs w:val="24"/>
          <w:lang w:eastAsia="lt-LT"/>
        </w:rPr>
        <w:t>7</w:t>
      </w:r>
      <w:r w:rsidRPr="00420FD2">
        <w:rPr>
          <w:szCs w:val="24"/>
          <w:lang w:eastAsia="lt-LT"/>
        </w:rPr>
        <w:t>. Pirkėjas sumoka Pardavėjui už faktiškai įsigytų prekių kiekį pagal Sutarties 2.</w:t>
      </w:r>
      <w:r w:rsidR="00AC7F64">
        <w:rPr>
          <w:szCs w:val="24"/>
          <w:lang w:eastAsia="lt-LT"/>
        </w:rPr>
        <w:t>1</w:t>
      </w:r>
      <w:r w:rsidRPr="00420FD2">
        <w:rPr>
          <w:szCs w:val="24"/>
          <w:lang w:eastAsia="lt-LT"/>
        </w:rPr>
        <w:t xml:space="preserve"> papunktyje nurodyt</w:t>
      </w:r>
      <w:r w:rsidR="00AC7F64">
        <w:rPr>
          <w:szCs w:val="24"/>
          <w:lang w:eastAsia="lt-LT"/>
        </w:rPr>
        <w:t>ą kainą</w:t>
      </w:r>
      <w:r w:rsidRPr="00420FD2">
        <w:rPr>
          <w:szCs w:val="24"/>
          <w:lang w:eastAsia="lt-LT"/>
        </w:rPr>
        <w:t>.</w:t>
      </w:r>
    </w:p>
    <w:p w14:paraId="7150580C" w14:textId="77777777" w:rsidR="00420FD2" w:rsidRPr="00420FD2" w:rsidRDefault="00420FD2" w:rsidP="003D5EDA">
      <w:pPr>
        <w:ind w:firstLine="567"/>
        <w:jc w:val="both"/>
        <w:rPr>
          <w:szCs w:val="24"/>
        </w:rPr>
      </w:pPr>
      <w:r w:rsidRPr="00420FD2">
        <w:rPr>
          <w:szCs w:val="24"/>
          <w:lang w:eastAsia="lt-LT"/>
        </w:rPr>
        <w:t>2.</w:t>
      </w:r>
      <w:r w:rsidR="00AC7F64">
        <w:rPr>
          <w:szCs w:val="24"/>
          <w:lang w:eastAsia="lt-LT"/>
        </w:rPr>
        <w:t>8</w:t>
      </w:r>
      <w:r w:rsidRPr="00420FD2">
        <w:rPr>
          <w:szCs w:val="24"/>
          <w:lang w:eastAsia="lt-LT"/>
        </w:rPr>
        <w:t xml:space="preserve">. Pirkėjas </w:t>
      </w:r>
      <w:r w:rsidRPr="00420FD2">
        <w:rPr>
          <w:szCs w:val="24"/>
        </w:rPr>
        <w:t xml:space="preserve">sumoka už prekes Pardavėjui į jo atsiskaitomąją sąskaitą, nurodytą šios Sutarties XI skyriuje, per 5 darbo dienas nuo Vidaus saugumo fondo finansinės paramos lėšų gavimo į Pirkėjo sąskaitą, bet ne vėliau kaip per 60 (šešiasdešimt) kalendorinių dienų nuo prekių pristatymo ir priėmimo-perdavimo akto pasirašymo ir PVM sąskaitos faktūros ar </w:t>
      </w:r>
      <w:r w:rsidRPr="00420FD2">
        <w:rPr>
          <w:bCs/>
          <w:szCs w:val="24"/>
        </w:rPr>
        <w:t xml:space="preserve">prekių pirkimo-pardavimo </w:t>
      </w:r>
      <w:r w:rsidRPr="00420FD2">
        <w:rPr>
          <w:szCs w:val="24"/>
        </w:rPr>
        <w:t xml:space="preserve">kvito pateikimo dienos. </w:t>
      </w:r>
    </w:p>
    <w:p w14:paraId="324EA8B1" w14:textId="77777777" w:rsidR="00420FD2" w:rsidRPr="00420FD2" w:rsidRDefault="00420FD2" w:rsidP="003D5EDA">
      <w:pPr>
        <w:ind w:firstLine="567"/>
        <w:jc w:val="both"/>
        <w:rPr>
          <w:rFonts w:eastAsia="Calibri"/>
          <w:szCs w:val="24"/>
        </w:rPr>
      </w:pPr>
      <w:r w:rsidRPr="00420FD2">
        <w:rPr>
          <w:szCs w:val="24"/>
        </w:rPr>
        <w:t>2.</w:t>
      </w:r>
      <w:r w:rsidR="00AC7F64">
        <w:rPr>
          <w:szCs w:val="24"/>
        </w:rPr>
        <w:t>9</w:t>
      </w:r>
      <w:r w:rsidRPr="00420FD2">
        <w:rPr>
          <w:szCs w:val="24"/>
        </w:rPr>
        <w:t>. Vykdant Sutartį PVM sąskaitas faktūras, sąskaitas faktūras, kreditinius ir debetinius dokumentus bei avansines sąskaitas teikti naudojantis informacinės sistemos „E. sąskaita“ priemonėmis, ,,E. Sąskaitoje“ nurodant Pirkėjo, atsakingo už sutarties vykdymą, asmens vardą, pavardę. Jei informacinės sistemos „E. sąskaita“ funkcinės galimybės nepakankamos ar laikinai neužtikrinamos, Pardavėjas gali pateikti reikalingą informaciją raštu.</w:t>
      </w:r>
    </w:p>
    <w:p w14:paraId="0EAA4A2C" w14:textId="77777777" w:rsidR="00420FD2" w:rsidRPr="000D3D0F" w:rsidRDefault="00420FD2" w:rsidP="003D5EDA">
      <w:pPr>
        <w:jc w:val="center"/>
        <w:rPr>
          <w:bCs/>
          <w:sz w:val="20"/>
        </w:rPr>
      </w:pPr>
    </w:p>
    <w:p w14:paraId="35EC327B" w14:textId="77777777" w:rsidR="00420FD2" w:rsidRPr="00420FD2" w:rsidRDefault="00420FD2" w:rsidP="003D5EDA">
      <w:pPr>
        <w:jc w:val="center"/>
        <w:rPr>
          <w:b/>
          <w:bCs/>
          <w:szCs w:val="24"/>
          <w:lang w:eastAsia="lt-LT"/>
        </w:rPr>
      </w:pPr>
      <w:r w:rsidRPr="00420FD2">
        <w:rPr>
          <w:b/>
          <w:szCs w:val="24"/>
        </w:rPr>
        <w:t xml:space="preserve">III </w:t>
      </w:r>
      <w:r w:rsidRPr="00420FD2">
        <w:rPr>
          <w:b/>
          <w:bCs/>
          <w:szCs w:val="24"/>
          <w:lang w:eastAsia="lt-LT"/>
        </w:rPr>
        <w:t>SKYRIUS</w:t>
      </w:r>
    </w:p>
    <w:p w14:paraId="415970E0" w14:textId="60DD05EA" w:rsidR="00420FD2" w:rsidRPr="00420FD2" w:rsidRDefault="00420FD2" w:rsidP="003D5EDA">
      <w:pPr>
        <w:ind w:firstLine="374"/>
        <w:jc w:val="center"/>
        <w:rPr>
          <w:b/>
          <w:szCs w:val="24"/>
        </w:rPr>
      </w:pPr>
      <w:r w:rsidRPr="00420FD2">
        <w:rPr>
          <w:b/>
          <w:szCs w:val="24"/>
        </w:rPr>
        <w:t xml:space="preserve">PARDAVĖJO </w:t>
      </w:r>
      <w:r w:rsidR="002D2002">
        <w:rPr>
          <w:b/>
          <w:szCs w:val="24"/>
        </w:rPr>
        <w:t>ĮSIPAREIGOJIMAI</w:t>
      </w:r>
    </w:p>
    <w:p w14:paraId="1F4C1333" w14:textId="77777777" w:rsidR="00420FD2" w:rsidRPr="000D3D0F" w:rsidRDefault="00420FD2" w:rsidP="003D5EDA">
      <w:pPr>
        <w:ind w:firstLine="374"/>
        <w:jc w:val="center"/>
        <w:rPr>
          <w:bCs/>
          <w:sz w:val="20"/>
        </w:rPr>
      </w:pPr>
    </w:p>
    <w:p w14:paraId="44894C7D" w14:textId="40A4359B" w:rsidR="00420FD2" w:rsidRDefault="00D0472A" w:rsidP="003D5EDA">
      <w:pPr>
        <w:ind w:firstLine="567"/>
        <w:jc w:val="both"/>
        <w:rPr>
          <w:szCs w:val="24"/>
          <w:lang w:eastAsia="lt-LT"/>
        </w:rPr>
      </w:pPr>
      <w:r>
        <w:rPr>
          <w:szCs w:val="24"/>
          <w:lang w:eastAsia="lt-LT"/>
        </w:rPr>
        <w:t xml:space="preserve">3.1. Pardavėjas prekes per </w:t>
      </w:r>
      <w:r w:rsidR="003D5EDA">
        <w:rPr>
          <w:szCs w:val="24"/>
          <w:lang w:eastAsia="lt-LT"/>
        </w:rPr>
        <w:t>120</w:t>
      </w:r>
      <w:r w:rsidR="00420FD2" w:rsidRPr="00420FD2">
        <w:rPr>
          <w:szCs w:val="24"/>
          <w:lang w:eastAsia="lt-LT"/>
        </w:rPr>
        <w:t xml:space="preserve"> kalendorinių dienų po Sutarties pasirašymo savo lėšomis pristato (prieš tai laiką iš anksto, ne mažiau kaip prieš 3 darbo dienas, suderinęs telefonu) Pirkėjui adresu: Savanorių pr. 2, Vilnius, sukrauna į sandėlį ir dalyvauja perduodant priimant prekes.</w:t>
      </w:r>
      <w:r w:rsidR="00663E3D">
        <w:rPr>
          <w:szCs w:val="24"/>
          <w:lang w:eastAsia="lt-LT"/>
        </w:rPr>
        <w:t xml:space="preserve"> </w:t>
      </w:r>
    </w:p>
    <w:p w14:paraId="76A95CCA" w14:textId="1E6D16FE" w:rsidR="008312B4" w:rsidRPr="00420FD2" w:rsidRDefault="008312B4" w:rsidP="003D5EDA">
      <w:pPr>
        <w:ind w:firstLine="567"/>
        <w:jc w:val="both"/>
        <w:rPr>
          <w:szCs w:val="24"/>
          <w:lang w:eastAsia="lt-LT"/>
        </w:rPr>
      </w:pPr>
      <w:r>
        <w:rPr>
          <w:szCs w:val="24"/>
          <w:lang w:eastAsia="lt-LT"/>
        </w:rPr>
        <w:t xml:space="preserve">3.2. </w:t>
      </w:r>
      <w:r>
        <w:rPr>
          <w:szCs w:val="24"/>
        </w:rPr>
        <w:t>P</w:t>
      </w:r>
      <w:r w:rsidRPr="00081193">
        <w:rPr>
          <w:szCs w:val="24"/>
        </w:rPr>
        <w:t>rekių pristatymo terminas gali būti pratęstas</w:t>
      </w:r>
      <w:r>
        <w:rPr>
          <w:szCs w:val="24"/>
        </w:rPr>
        <w:t xml:space="preserve"> </w:t>
      </w:r>
      <w:r w:rsidRPr="004E2969">
        <w:rPr>
          <w:szCs w:val="24"/>
          <w:shd w:val="clear" w:color="auto" w:fill="FFFFFF"/>
        </w:rPr>
        <w:t>vieną kartą </w:t>
      </w:r>
      <w:r>
        <w:rPr>
          <w:szCs w:val="24"/>
          <w:shd w:val="clear" w:color="auto" w:fill="FFFFFF"/>
        </w:rPr>
        <w:t>1</w:t>
      </w:r>
      <w:r w:rsidRPr="004E2969">
        <w:rPr>
          <w:szCs w:val="24"/>
          <w:shd w:val="clear" w:color="auto" w:fill="FFFFFF"/>
        </w:rPr>
        <w:t xml:space="preserve"> mėnesi</w:t>
      </w:r>
      <w:r>
        <w:rPr>
          <w:szCs w:val="24"/>
          <w:shd w:val="clear" w:color="auto" w:fill="FFFFFF"/>
        </w:rPr>
        <w:t>ui.</w:t>
      </w:r>
    </w:p>
    <w:p w14:paraId="624843C1" w14:textId="14B34E3E" w:rsidR="00420FD2" w:rsidRPr="00420FD2" w:rsidRDefault="00420FD2" w:rsidP="003D5EDA">
      <w:pPr>
        <w:ind w:firstLine="567"/>
        <w:jc w:val="both"/>
        <w:rPr>
          <w:szCs w:val="24"/>
          <w:lang w:eastAsia="lt-LT"/>
        </w:rPr>
      </w:pPr>
      <w:r w:rsidRPr="00420FD2">
        <w:rPr>
          <w:szCs w:val="24"/>
          <w:lang w:eastAsia="lt-LT"/>
        </w:rPr>
        <w:t>3.</w:t>
      </w:r>
      <w:r w:rsidR="008312B4">
        <w:rPr>
          <w:szCs w:val="24"/>
          <w:lang w:eastAsia="lt-LT"/>
        </w:rPr>
        <w:t>3</w:t>
      </w:r>
      <w:r w:rsidRPr="00420FD2">
        <w:rPr>
          <w:szCs w:val="24"/>
          <w:lang w:eastAsia="lt-LT"/>
        </w:rPr>
        <w:t xml:space="preserve">. Pardavėjas prekėms suteikia </w:t>
      </w:r>
      <w:r w:rsidR="00B27693">
        <w:rPr>
          <w:szCs w:val="24"/>
          <w:lang w:eastAsia="lt-LT"/>
        </w:rPr>
        <w:t>2</w:t>
      </w:r>
      <w:r w:rsidRPr="00420FD2">
        <w:rPr>
          <w:szCs w:val="24"/>
          <w:lang w:eastAsia="lt-LT"/>
        </w:rPr>
        <w:t xml:space="preserve"> metų garantinį laikotarpį.</w:t>
      </w:r>
    </w:p>
    <w:p w14:paraId="095C35FB" w14:textId="3D73DA40" w:rsidR="00420FD2" w:rsidRPr="00420FD2" w:rsidRDefault="00420FD2" w:rsidP="003D5EDA">
      <w:pPr>
        <w:ind w:firstLine="567"/>
        <w:jc w:val="both"/>
        <w:rPr>
          <w:rFonts w:eastAsia="Calibri"/>
          <w:i/>
          <w:szCs w:val="24"/>
        </w:rPr>
      </w:pPr>
      <w:r w:rsidRPr="00420FD2">
        <w:rPr>
          <w:szCs w:val="24"/>
          <w:lang w:eastAsia="lt-LT"/>
        </w:rPr>
        <w:t>3.</w:t>
      </w:r>
      <w:r w:rsidR="008312B4">
        <w:rPr>
          <w:szCs w:val="24"/>
          <w:lang w:eastAsia="lt-LT"/>
        </w:rPr>
        <w:t>4</w:t>
      </w:r>
      <w:r w:rsidRPr="00420FD2">
        <w:rPr>
          <w:szCs w:val="24"/>
          <w:lang w:eastAsia="lt-LT"/>
        </w:rPr>
        <w:t xml:space="preserve">. </w:t>
      </w:r>
      <w:r w:rsidRPr="00420FD2">
        <w:rPr>
          <w:rFonts w:eastAsia="Calibri"/>
          <w:szCs w:val="24"/>
        </w:rPr>
        <w:t xml:space="preserve">Atsiradus nenumatytoms, nuo Šalių valios nepriklausančioms aplinkybėms, kurių Šalys negalėjo numatyti pasirašydamos Sutartį, Sutarties 3.1 papunktyje numatytas </w:t>
      </w:r>
      <w:r w:rsidR="00E04D87">
        <w:rPr>
          <w:rFonts w:eastAsia="Calibri"/>
          <w:szCs w:val="24"/>
        </w:rPr>
        <w:t>Pardavėjo</w:t>
      </w:r>
      <w:r w:rsidRPr="00420FD2">
        <w:rPr>
          <w:rFonts w:eastAsia="Calibri"/>
          <w:szCs w:val="24"/>
        </w:rPr>
        <w:t xml:space="preserve"> sutartinių įsipareigojimų įvykdymo terminas, Šalių rašytiniu sutikimu gali būti pratęstas ne </w:t>
      </w:r>
      <w:r w:rsidR="002D2002">
        <w:rPr>
          <w:rFonts w:eastAsia="Calibri"/>
          <w:szCs w:val="24"/>
        </w:rPr>
        <w:t>daugiau</w:t>
      </w:r>
      <w:r w:rsidRPr="00420FD2">
        <w:rPr>
          <w:rFonts w:eastAsia="Calibri"/>
          <w:szCs w:val="24"/>
        </w:rPr>
        <w:t xml:space="preserve"> kaip </w:t>
      </w:r>
      <w:r w:rsidR="002D2002">
        <w:rPr>
          <w:rFonts w:eastAsia="Calibri"/>
          <w:szCs w:val="24"/>
        </w:rPr>
        <w:t>10 kalendorinių dienų</w:t>
      </w:r>
      <w:r w:rsidR="00AB4221">
        <w:rPr>
          <w:rFonts w:eastAsia="Calibri"/>
          <w:szCs w:val="24"/>
        </w:rPr>
        <w:t>.</w:t>
      </w:r>
    </w:p>
    <w:p w14:paraId="318FA31E" w14:textId="33478DA7" w:rsidR="00420FD2" w:rsidRPr="00420FD2" w:rsidRDefault="00420FD2" w:rsidP="003D5EDA">
      <w:pPr>
        <w:tabs>
          <w:tab w:val="left" w:pos="851"/>
        </w:tabs>
        <w:ind w:right="-1" w:firstLine="567"/>
        <w:jc w:val="both"/>
        <w:rPr>
          <w:szCs w:val="24"/>
        </w:rPr>
      </w:pPr>
      <w:r w:rsidRPr="00420FD2">
        <w:rPr>
          <w:szCs w:val="24"/>
        </w:rPr>
        <w:t>3.</w:t>
      </w:r>
      <w:r w:rsidR="008312B4">
        <w:rPr>
          <w:szCs w:val="24"/>
        </w:rPr>
        <w:t>5</w:t>
      </w:r>
      <w:r w:rsidRPr="00420FD2">
        <w:rPr>
          <w:szCs w:val="24"/>
        </w:rPr>
        <w:t>. Pardavėjas gavęs pretenziją privalo pašalinti neatitikimus arba netinkamą prekę pakeisti kita savo sąskaita be papildomo apmokėjimo per 10 (dešimt) darbo dienų nuo pretenzijos gavimo dienos.</w:t>
      </w:r>
    </w:p>
    <w:p w14:paraId="25AECEDD" w14:textId="77777777" w:rsidR="00140479" w:rsidRDefault="00140479" w:rsidP="00140479">
      <w:pPr>
        <w:jc w:val="center"/>
        <w:rPr>
          <w:b/>
          <w:szCs w:val="24"/>
        </w:rPr>
      </w:pPr>
    </w:p>
    <w:p w14:paraId="16451018" w14:textId="09127F6B" w:rsidR="00420FD2" w:rsidRPr="00420FD2" w:rsidRDefault="00420FD2" w:rsidP="00140479">
      <w:pPr>
        <w:jc w:val="center"/>
        <w:rPr>
          <w:b/>
          <w:bCs/>
          <w:szCs w:val="24"/>
          <w:lang w:eastAsia="lt-LT"/>
        </w:rPr>
      </w:pPr>
      <w:r w:rsidRPr="00420FD2">
        <w:rPr>
          <w:b/>
          <w:szCs w:val="24"/>
        </w:rPr>
        <w:t xml:space="preserve">IV </w:t>
      </w:r>
      <w:r w:rsidRPr="00420FD2">
        <w:rPr>
          <w:b/>
          <w:bCs/>
          <w:szCs w:val="24"/>
          <w:lang w:eastAsia="lt-LT"/>
        </w:rPr>
        <w:t>SKYRIUS</w:t>
      </w:r>
    </w:p>
    <w:p w14:paraId="72871B4B" w14:textId="41C6B916" w:rsidR="00420FD2" w:rsidRPr="00420FD2" w:rsidRDefault="00420FD2" w:rsidP="00140479">
      <w:pPr>
        <w:ind w:firstLine="374"/>
        <w:jc w:val="center"/>
        <w:rPr>
          <w:b/>
          <w:szCs w:val="24"/>
        </w:rPr>
      </w:pPr>
      <w:r w:rsidRPr="00420FD2">
        <w:rPr>
          <w:b/>
          <w:szCs w:val="24"/>
        </w:rPr>
        <w:t xml:space="preserve">PIRKĖJO </w:t>
      </w:r>
      <w:r w:rsidR="002D2002">
        <w:rPr>
          <w:b/>
          <w:szCs w:val="24"/>
        </w:rPr>
        <w:t>ĮSIPAREIGOJIMAI</w:t>
      </w:r>
    </w:p>
    <w:p w14:paraId="442EFD63" w14:textId="77777777" w:rsidR="00420FD2" w:rsidRPr="000D3D0F" w:rsidRDefault="00420FD2" w:rsidP="003D5EDA">
      <w:pPr>
        <w:jc w:val="both"/>
        <w:rPr>
          <w:sz w:val="20"/>
        </w:rPr>
      </w:pPr>
    </w:p>
    <w:p w14:paraId="59BBA398" w14:textId="77777777" w:rsidR="00420FD2" w:rsidRPr="00420FD2" w:rsidRDefault="00420FD2" w:rsidP="003D5EDA">
      <w:pPr>
        <w:tabs>
          <w:tab w:val="left" w:pos="720"/>
          <w:tab w:val="left" w:pos="9360"/>
        </w:tabs>
        <w:suppressAutoHyphens/>
        <w:ind w:firstLine="567"/>
        <w:jc w:val="both"/>
        <w:rPr>
          <w:szCs w:val="24"/>
        </w:rPr>
      </w:pPr>
      <w:r w:rsidRPr="00420FD2">
        <w:rPr>
          <w:szCs w:val="24"/>
        </w:rPr>
        <w:t>4.1. Pirkėjas per 2 (dvi) darbo dienas patikrina pristatytų prekių kokybę ir jų atitikimą Sutarties 1 priede nurodytiems reikalavimams.</w:t>
      </w:r>
    </w:p>
    <w:p w14:paraId="0E7FD5E3" w14:textId="77777777" w:rsidR="00420FD2" w:rsidRPr="00420FD2" w:rsidRDefault="00420FD2" w:rsidP="003D5EDA">
      <w:pPr>
        <w:ind w:firstLine="567"/>
        <w:jc w:val="both"/>
        <w:rPr>
          <w:szCs w:val="24"/>
        </w:rPr>
      </w:pPr>
      <w:r w:rsidRPr="00420FD2">
        <w:rPr>
          <w:szCs w:val="24"/>
        </w:rPr>
        <w:t>4.2. Pirkėjas priima tvarkingas ir kokybiškas prekes, sumoka už prekes Pardavėjui šios Sutarties II skyriuje nurodyta tvarka ir terminais.</w:t>
      </w:r>
    </w:p>
    <w:p w14:paraId="593D2CDF" w14:textId="77777777" w:rsidR="00420FD2" w:rsidRPr="00420FD2" w:rsidRDefault="00420FD2" w:rsidP="003D5EDA">
      <w:pPr>
        <w:ind w:firstLine="567"/>
        <w:jc w:val="both"/>
        <w:rPr>
          <w:szCs w:val="24"/>
        </w:rPr>
      </w:pPr>
      <w:r w:rsidRPr="00420FD2">
        <w:rPr>
          <w:szCs w:val="24"/>
        </w:rPr>
        <w:t>4.3.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1AEF44D3" w14:textId="77777777" w:rsidR="00420FD2" w:rsidRPr="000D3D0F" w:rsidRDefault="00420FD2" w:rsidP="003D5EDA">
      <w:pPr>
        <w:ind w:firstLine="1080"/>
        <w:jc w:val="both"/>
        <w:rPr>
          <w:sz w:val="20"/>
        </w:rPr>
      </w:pPr>
    </w:p>
    <w:p w14:paraId="68301603" w14:textId="77777777" w:rsidR="00420FD2" w:rsidRPr="000E0142" w:rsidRDefault="00420FD2" w:rsidP="003D5EDA">
      <w:pPr>
        <w:jc w:val="center"/>
        <w:rPr>
          <w:b/>
          <w:bCs/>
          <w:szCs w:val="24"/>
          <w:lang w:eastAsia="lt-LT"/>
        </w:rPr>
      </w:pPr>
      <w:r w:rsidRPr="000E0142">
        <w:rPr>
          <w:b/>
          <w:szCs w:val="24"/>
        </w:rPr>
        <w:t xml:space="preserve">V </w:t>
      </w:r>
      <w:r w:rsidRPr="000E0142">
        <w:rPr>
          <w:b/>
          <w:bCs/>
          <w:szCs w:val="24"/>
          <w:lang w:eastAsia="lt-LT"/>
        </w:rPr>
        <w:t>SKYRIUS</w:t>
      </w:r>
    </w:p>
    <w:p w14:paraId="17C9563F" w14:textId="77777777" w:rsidR="00420FD2" w:rsidRPr="000E0142" w:rsidRDefault="00420FD2" w:rsidP="003D5EDA">
      <w:pPr>
        <w:ind w:left="1296" w:hanging="1296"/>
        <w:jc w:val="center"/>
        <w:rPr>
          <w:b/>
          <w:szCs w:val="24"/>
        </w:rPr>
      </w:pPr>
      <w:r w:rsidRPr="000E0142">
        <w:rPr>
          <w:b/>
          <w:szCs w:val="24"/>
        </w:rPr>
        <w:t>VIEŠINIMO PRIEMONĖS</w:t>
      </w:r>
    </w:p>
    <w:p w14:paraId="21FE6A9B" w14:textId="77777777" w:rsidR="00420FD2" w:rsidRPr="000D3D0F" w:rsidRDefault="00420FD2" w:rsidP="003D5EDA">
      <w:pPr>
        <w:ind w:left="1296" w:hanging="1296"/>
        <w:jc w:val="center"/>
        <w:rPr>
          <w:b/>
          <w:sz w:val="20"/>
        </w:rPr>
      </w:pPr>
    </w:p>
    <w:p w14:paraId="384C8D3B" w14:textId="12CFBB1C" w:rsidR="000E0142" w:rsidRPr="000E0142" w:rsidRDefault="00420FD2" w:rsidP="003D5EDA">
      <w:pPr>
        <w:ind w:firstLine="567"/>
        <w:jc w:val="both"/>
        <w:rPr>
          <w:szCs w:val="24"/>
        </w:rPr>
      </w:pPr>
      <w:r w:rsidRPr="000E0142">
        <w:rPr>
          <w:szCs w:val="24"/>
          <w:lang w:eastAsia="lt-LT"/>
        </w:rPr>
        <w:t xml:space="preserve">5.1 </w:t>
      </w:r>
      <w:r w:rsidR="000E0142" w:rsidRPr="000E0142">
        <w:rPr>
          <w:szCs w:val="24"/>
        </w:rPr>
        <w:t xml:space="preserve">Sutartis </w:t>
      </w:r>
      <w:r w:rsidR="000E0142">
        <w:rPr>
          <w:szCs w:val="24"/>
        </w:rPr>
        <w:t xml:space="preserve">(sutarties pakeitimai ir/ar papildymai) </w:t>
      </w:r>
      <w:r w:rsidR="000E0142" w:rsidRPr="000E0142">
        <w:rPr>
          <w:szCs w:val="24"/>
        </w:rPr>
        <w:t>teisės aktų nustatyta tvarka ir terminais bus paskelbta Centrinėje viešųjų pirkimų informacinėje sistemoje.</w:t>
      </w:r>
    </w:p>
    <w:p w14:paraId="6BD2F0DD" w14:textId="77777777" w:rsidR="000E0142" w:rsidRPr="000D3D0F" w:rsidRDefault="000E0142" w:rsidP="003D5EDA">
      <w:pPr>
        <w:ind w:firstLine="567"/>
        <w:jc w:val="both"/>
        <w:rPr>
          <w:bCs/>
          <w:caps/>
          <w:sz w:val="20"/>
        </w:rPr>
      </w:pPr>
    </w:p>
    <w:p w14:paraId="166F45B9" w14:textId="77777777" w:rsidR="00420FD2" w:rsidRPr="00420FD2" w:rsidRDefault="00420FD2" w:rsidP="003D5EDA">
      <w:pPr>
        <w:ind w:firstLine="567"/>
        <w:jc w:val="center"/>
        <w:rPr>
          <w:b/>
          <w:bCs/>
          <w:szCs w:val="24"/>
          <w:lang w:eastAsia="lt-LT"/>
        </w:rPr>
      </w:pPr>
      <w:r w:rsidRPr="00420FD2">
        <w:rPr>
          <w:b/>
          <w:caps/>
          <w:szCs w:val="24"/>
        </w:rPr>
        <w:t xml:space="preserve">VI </w:t>
      </w:r>
      <w:r w:rsidRPr="00420FD2">
        <w:rPr>
          <w:b/>
          <w:bCs/>
          <w:szCs w:val="24"/>
          <w:lang w:eastAsia="lt-LT"/>
        </w:rPr>
        <w:t>SKYRIUS</w:t>
      </w:r>
    </w:p>
    <w:p w14:paraId="45D2925D" w14:textId="77777777" w:rsidR="00420FD2" w:rsidRPr="00420FD2" w:rsidRDefault="00420FD2" w:rsidP="003D5EDA">
      <w:pPr>
        <w:jc w:val="center"/>
        <w:rPr>
          <w:b/>
          <w:caps/>
          <w:szCs w:val="24"/>
        </w:rPr>
      </w:pPr>
      <w:r w:rsidRPr="00420FD2">
        <w:rPr>
          <w:b/>
          <w:caps/>
          <w:szCs w:val="24"/>
        </w:rPr>
        <w:t>Šalių atsakomybė</w:t>
      </w:r>
    </w:p>
    <w:p w14:paraId="3A45D08E" w14:textId="77777777" w:rsidR="00420FD2" w:rsidRPr="000D3D0F" w:rsidRDefault="00420FD2" w:rsidP="003D5EDA">
      <w:pPr>
        <w:jc w:val="center"/>
        <w:rPr>
          <w:b/>
          <w:caps/>
          <w:sz w:val="20"/>
        </w:rPr>
      </w:pPr>
    </w:p>
    <w:p w14:paraId="235E981A" w14:textId="22EFFD55" w:rsidR="00420FD2" w:rsidRPr="00420FD2" w:rsidRDefault="00420FD2" w:rsidP="003D5EDA">
      <w:pPr>
        <w:tabs>
          <w:tab w:val="left" w:pos="500"/>
        </w:tabs>
        <w:ind w:firstLine="567"/>
        <w:jc w:val="both"/>
        <w:rPr>
          <w:szCs w:val="24"/>
        </w:rPr>
      </w:pPr>
      <w:r w:rsidRPr="00420FD2">
        <w:rPr>
          <w:szCs w:val="24"/>
        </w:rPr>
        <w:t>6.1. Jei Pardavėjas laiku nepristato prekių, už kiekvieną pavėluotą dieną moka Pirkėjui, pastarajam pareikalavus, 0,3 proc. dydžio delspinigius nuo nepristatytų prekių kainos.</w:t>
      </w:r>
    </w:p>
    <w:p w14:paraId="7EFDDFFA" w14:textId="6BD6692A" w:rsidR="00420FD2" w:rsidRPr="0013069F" w:rsidRDefault="00420FD2" w:rsidP="003D5EDA">
      <w:pPr>
        <w:pStyle w:val="Sraopastraipa"/>
        <w:tabs>
          <w:tab w:val="left" w:pos="0"/>
          <w:tab w:val="left" w:pos="567"/>
          <w:tab w:val="left" w:pos="1260"/>
        </w:tabs>
        <w:ind w:left="0" w:firstLine="567"/>
        <w:rPr>
          <w:iCs/>
          <w:sz w:val="24"/>
          <w:szCs w:val="24"/>
        </w:rPr>
      </w:pPr>
      <w:r w:rsidRPr="00420FD2">
        <w:rPr>
          <w:sz w:val="24"/>
          <w:szCs w:val="24"/>
        </w:rPr>
        <w:t>6.2. Jei Pirkėjas laiku nesumoka už pristatytas prekes, už kiekvieną pavėluotą dieną moka Pardavėjui, pastarajam pareikalavus, 0,3 proc. dydžio delspinigius nuo nesumokėtų prekių kainos.</w:t>
      </w:r>
      <w:r w:rsidRPr="00420FD2">
        <w:rPr>
          <w:iCs/>
          <w:color w:val="00B050"/>
          <w:sz w:val="24"/>
          <w:szCs w:val="24"/>
        </w:rPr>
        <w:t xml:space="preserve"> </w:t>
      </w:r>
    </w:p>
    <w:p w14:paraId="6C868569" w14:textId="40FAD481" w:rsidR="00420FD2" w:rsidRPr="00420FD2" w:rsidRDefault="00420FD2" w:rsidP="003D5EDA">
      <w:pPr>
        <w:pStyle w:val="Sraopastraipa"/>
        <w:tabs>
          <w:tab w:val="left" w:pos="0"/>
          <w:tab w:val="left" w:pos="1080"/>
          <w:tab w:val="left" w:pos="1260"/>
        </w:tabs>
        <w:ind w:left="0" w:firstLine="567"/>
        <w:rPr>
          <w:iCs/>
          <w:sz w:val="24"/>
          <w:szCs w:val="24"/>
        </w:rPr>
      </w:pPr>
      <w:r w:rsidRPr="00420FD2">
        <w:rPr>
          <w:iCs/>
          <w:sz w:val="24"/>
          <w:szCs w:val="24"/>
        </w:rPr>
        <w:t xml:space="preserve">6.3. Nutraukus Sutartį dėl Pardavėjo kaltės (sutartinių įsipareigojimų nevykdymo arba netinkamo vykdymo) Pardavėjas įsipareigoja sumokėti </w:t>
      </w:r>
      <w:r w:rsidR="003D5EDA">
        <w:rPr>
          <w:iCs/>
          <w:sz w:val="24"/>
          <w:szCs w:val="24"/>
        </w:rPr>
        <w:t>10</w:t>
      </w:r>
      <w:r w:rsidRPr="00420FD2">
        <w:rPr>
          <w:iCs/>
          <w:sz w:val="24"/>
          <w:szCs w:val="24"/>
        </w:rPr>
        <w:t>00,00 (</w:t>
      </w:r>
      <w:r w:rsidR="00B27693">
        <w:rPr>
          <w:iCs/>
          <w:sz w:val="24"/>
          <w:szCs w:val="24"/>
        </w:rPr>
        <w:t>vieno tūkstančio</w:t>
      </w:r>
      <w:r w:rsidR="0040076B">
        <w:rPr>
          <w:iCs/>
          <w:sz w:val="24"/>
          <w:szCs w:val="24"/>
        </w:rPr>
        <w:t>)</w:t>
      </w:r>
      <w:r w:rsidRPr="00420FD2">
        <w:rPr>
          <w:iCs/>
          <w:sz w:val="24"/>
          <w:szCs w:val="24"/>
        </w:rPr>
        <w:t xml:space="preserve"> </w:t>
      </w:r>
      <w:r w:rsidR="00AE2684">
        <w:rPr>
          <w:iCs/>
          <w:sz w:val="24"/>
          <w:szCs w:val="24"/>
        </w:rPr>
        <w:t>E</w:t>
      </w:r>
      <w:r w:rsidRPr="00420FD2">
        <w:rPr>
          <w:iCs/>
          <w:sz w:val="24"/>
          <w:szCs w:val="24"/>
        </w:rPr>
        <w:t>ur baudą. Prieš pateikdamas reikalavimą sumokėti baudą, Pirkėjas įspėja apie tai Pardavėją, nurodydamas, dėl kokių sutartinių įsipareigojimų nevykdymo arba netinkamo vykdymo pateikia šį reikalavimą bei nurodo protingą terminą trūkumams pašalinti</w:t>
      </w:r>
      <w:r w:rsidRPr="00420FD2">
        <w:rPr>
          <w:sz w:val="24"/>
          <w:szCs w:val="24"/>
        </w:rPr>
        <w:t>.</w:t>
      </w:r>
    </w:p>
    <w:p w14:paraId="7FB8F644" w14:textId="77777777" w:rsidR="00420FD2" w:rsidRPr="0013069F" w:rsidRDefault="00420FD2" w:rsidP="003D5EDA">
      <w:pPr>
        <w:keepNext/>
        <w:jc w:val="center"/>
        <w:outlineLvl w:val="2"/>
        <w:rPr>
          <w:b/>
          <w:snapToGrid w:val="0"/>
          <w:szCs w:val="24"/>
        </w:rPr>
      </w:pPr>
      <w:r w:rsidRPr="00420FD2">
        <w:rPr>
          <w:b/>
          <w:snapToGrid w:val="0"/>
          <w:szCs w:val="24"/>
        </w:rPr>
        <w:t xml:space="preserve">VII </w:t>
      </w:r>
      <w:r w:rsidRPr="00420FD2">
        <w:rPr>
          <w:b/>
          <w:bCs/>
          <w:szCs w:val="24"/>
          <w:lang w:eastAsia="lt-LT"/>
        </w:rPr>
        <w:t>SKYRIUS</w:t>
      </w:r>
    </w:p>
    <w:p w14:paraId="75CC88E9" w14:textId="77777777" w:rsidR="00420FD2" w:rsidRPr="00420FD2" w:rsidRDefault="00420FD2" w:rsidP="003D5EDA">
      <w:pPr>
        <w:keepNext/>
        <w:tabs>
          <w:tab w:val="left" w:pos="4395"/>
          <w:tab w:val="center" w:pos="5244"/>
        </w:tabs>
        <w:jc w:val="center"/>
        <w:outlineLvl w:val="2"/>
        <w:rPr>
          <w:b/>
          <w:snapToGrid w:val="0"/>
          <w:szCs w:val="24"/>
        </w:rPr>
      </w:pPr>
      <w:r w:rsidRPr="00420FD2">
        <w:rPr>
          <w:b/>
          <w:snapToGrid w:val="0"/>
          <w:szCs w:val="24"/>
        </w:rPr>
        <w:t>FORCE MAJEURE SĄLYGOS</w:t>
      </w:r>
    </w:p>
    <w:p w14:paraId="42AD3660" w14:textId="77777777" w:rsidR="00420FD2" w:rsidRPr="000D3D0F" w:rsidRDefault="00420FD2" w:rsidP="003D5EDA">
      <w:pPr>
        <w:ind w:firstLine="851"/>
        <w:jc w:val="center"/>
        <w:rPr>
          <w:sz w:val="20"/>
        </w:rPr>
      </w:pPr>
    </w:p>
    <w:p w14:paraId="0A0BD1BA" w14:textId="77777777" w:rsidR="00420FD2" w:rsidRPr="00420FD2" w:rsidRDefault="00420FD2" w:rsidP="003D5EDA">
      <w:pPr>
        <w:ind w:firstLine="567"/>
        <w:jc w:val="both"/>
        <w:rPr>
          <w:szCs w:val="24"/>
          <w:lang w:eastAsia="lt-LT"/>
        </w:rPr>
      </w:pPr>
      <w:r w:rsidRPr="00420FD2">
        <w:rPr>
          <w:szCs w:val="24"/>
          <w:lang w:eastAsia="lt-LT"/>
        </w:rPr>
        <w:t xml:space="preserve">7.1. Įvykus nenugalimos jėgos aplinkybėms (force majeure), Sutarties Šalys vadovaujasi Lietuvos Respublikos civiliniu kodeksu ir Atleidimo nuo atsakomybės esant nenugalimos jėgos (force majeure)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420FD2">
            <w:rPr>
              <w:szCs w:val="24"/>
              <w:lang w:eastAsia="lt-LT"/>
            </w:rPr>
            <w:t>1996 m</w:t>
          </w:r>
        </w:smartTag>
      </w:smartTag>
      <w:r w:rsidRPr="00420FD2">
        <w:rPr>
          <w:szCs w:val="24"/>
          <w:lang w:eastAsia="lt-LT"/>
        </w:rPr>
        <w:t xml:space="preserve">. liepos 15 d. nutarimu Nr. 840 ,,Dėl </w:t>
      </w:r>
      <w:r w:rsidR="000A56E1">
        <w:rPr>
          <w:szCs w:val="24"/>
          <w:lang w:eastAsia="lt-LT"/>
        </w:rPr>
        <w:t>a</w:t>
      </w:r>
      <w:r w:rsidRPr="00420FD2">
        <w:rPr>
          <w:szCs w:val="24"/>
          <w:lang w:eastAsia="lt-LT"/>
        </w:rPr>
        <w:t>tleidimo nuo atsakomybės esant nenugalimos jėgos (force majeure) aplinkybėms taisyklių patvirtinimo“.</w:t>
      </w:r>
    </w:p>
    <w:p w14:paraId="02797FAD" w14:textId="77777777" w:rsidR="00420FD2" w:rsidRPr="00420FD2" w:rsidRDefault="00420FD2" w:rsidP="003D5EDA">
      <w:pPr>
        <w:ind w:firstLine="567"/>
        <w:jc w:val="both"/>
        <w:rPr>
          <w:szCs w:val="24"/>
          <w:lang w:eastAsia="lt-LT"/>
        </w:rPr>
      </w:pPr>
      <w:r w:rsidRPr="00420FD2">
        <w:rPr>
          <w:szCs w:val="24"/>
          <w:lang w:eastAsia="lt-LT"/>
        </w:rPr>
        <w:t>7.2. Jei nenugalimos jėgos aplinkybės tęsiasi ilgiau kaip 1 (vieną) mėnesį, Šalys abipusiu susitarimu gali nutraukti šią Sutartį.</w:t>
      </w:r>
    </w:p>
    <w:p w14:paraId="1856E0D9" w14:textId="53E8C7EF" w:rsidR="00420FD2" w:rsidRPr="000D3D0F" w:rsidRDefault="00420FD2" w:rsidP="003D5EDA">
      <w:pPr>
        <w:ind w:firstLine="567"/>
        <w:jc w:val="both"/>
        <w:rPr>
          <w:sz w:val="20"/>
        </w:rPr>
      </w:pPr>
      <w:r w:rsidRPr="00420FD2">
        <w:rPr>
          <w:szCs w:val="24"/>
          <w:lang w:eastAsia="lt-LT"/>
        </w:rPr>
        <w:t>7.3. Šalys nedelsdamos privalo informuoti viena kitą apie nenugalimos jėgos (force majeure) aplinkybių atsiradimą.</w:t>
      </w:r>
    </w:p>
    <w:p w14:paraId="57FCA1D0" w14:textId="77777777" w:rsidR="00420FD2" w:rsidRPr="00420FD2" w:rsidRDefault="00420FD2" w:rsidP="003D5EDA">
      <w:pPr>
        <w:jc w:val="center"/>
        <w:rPr>
          <w:b/>
          <w:bCs/>
          <w:szCs w:val="24"/>
          <w:lang w:eastAsia="lt-LT"/>
        </w:rPr>
      </w:pPr>
      <w:r w:rsidRPr="00420FD2">
        <w:rPr>
          <w:b/>
          <w:szCs w:val="24"/>
        </w:rPr>
        <w:t xml:space="preserve">VIII </w:t>
      </w:r>
      <w:r w:rsidRPr="00420FD2">
        <w:rPr>
          <w:b/>
          <w:bCs/>
          <w:szCs w:val="24"/>
          <w:lang w:eastAsia="lt-LT"/>
        </w:rPr>
        <w:t>SKYRIUS</w:t>
      </w:r>
    </w:p>
    <w:p w14:paraId="11D893FA" w14:textId="77777777" w:rsidR="00420FD2" w:rsidRPr="00420FD2" w:rsidRDefault="00420FD2" w:rsidP="003D5EDA">
      <w:pPr>
        <w:jc w:val="center"/>
        <w:rPr>
          <w:b/>
          <w:szCs w:val="24"/>
        </w:rPr>
      </w:pPr>
      <w:r w:rsidRPr="00420FD2">
        <w:rPr>
          <w:b/>
          <w:szCs w:val="24"/>
        </w:rPr>
        <w:t>SUTARTIES GALIOJIMAS, PAKEITIMAS AR NUTRAUKIMAS</w:t>
      </w:r>
    </w:p>
    <w:p w14:paraId="3CB18CBA" w14:textId="77777777" w:rsidR="00420FD2" w:rsidRPr="000D3D0F" w:rsidRDefault="00420FD2" w:rsidP="003D5EDA">
      <w:pPr>
        <w:ind w:firstLine="851"/>
        <w:jc w:val="both"/>
        <w:rPr>
          <w:sz w:val="20"/>
          <w:lang w:eastAsia="lt-LT"/>
        </w:rPr>
      </w:pPr>
    </w:p>
    <w:p w14:paraId="02708A2D" w14:textId="24BCB3DD" w:rsidR="00420FD2" w:rsidRPr="00420FD2" w:rsidRDefault="00420FD2" w:rsidP="003D5EDA">
      <w:pPr>
        <w:ind w:firstLine="567"/>
        <w:jc w:val="both"/>
        <w:rPr>
          <w:szCs w:val="24"/>
          <w:lang w:eastAsia="lt-LT"/>
        </w:rPr>
      </w:pPr>
      <w:r w:rsidRPr="00420FD2">
        <w:rPr>
          <w:szCs w:val="24"/>
          <w:lang w:eastAsia="lt-LT"/>
        </w:rPr>
        <w:t xml:space="preserve">8.1. </w:t>
      </w:r>
      <w:r w:rsidR="00860EA5" w:rsidRPr="004369B7">
        <w:rPr>
          <w:szCs w:val="24"/>
        </w:rPr>
        <w:t xml:space="preserve">Sutartis įsigalioja nuo jos pasirašymo dienos ir </w:t>
      </w:r>
      <w:r w:rsidR="00167E84">
        <w:rPr>
          <w:szCs w:val="24"/>
        </w:rPr>
        <w:t xml:space="preserve">galioja </w:t>
      </w:r>
      <w:r w:rsidR="002D2002">
        <w:t>iki visiškos sutarties šalių įsipareigojimų įvykdymo</w:t>
      </w:r>
      <w:r w:rsidRPr="00420FD2">
        <w:rPr>
          <w:szCs w:val="24"/>
          <w:lang w:eastAsia="lt-LT"/>
        </w:rPr>
        <w:t>.</w:t>
      </w:r>
    </w:p>
    <w:p w14:paraId="32718237" w14:textId="77777777" w:rsidR="00420FD2" w:rsidRPr="00420FD2" w:rsidRDefault="00420FD2" w:rsidP="003D5EDA">
      <w:pPr>
        <w:ind w:firstLine="567"/>
        <w:jc w:val="both"/>
        <w:rPr>
          <w:szCs w:val="24"/>
          <w:lang w:eastAsia="lt-LT"/>
        </w:rPr>
      </w:pPr>
      <w:r w:rsidRPr="00420FD2">
        <w:rPr>
          <w:szCs w:val="24"/>
          <w:lang w:eastAsia="lt-LT"/>
        </w:rPr>
        <w:t>8.2. Sutartis gali būti nutraukta Pirkėjui ar Pardavėjui pažeidus Sutarties sąlygas arba vienos iš Šalių iniciatyva, raštu įspėjus kitą Šalį ne mažiau kaip prieš 30 kalendorinių dienų iki jos nutraukimo.</w:t>
      </w:r>
    </w:p>
    <w:p w14:paraId="479D55B8" w14:textId="77F01F16" w:rsidR="00420FD2" w:rsidRPr="00420FD2" w:rsidRDefault="00420FD2" w:rsidP="003D5EDA">
      <w:pPr>
        <w:ind w:firstLine="567"/>
        <w:jc w:val="both"/>
        <w:rPr>
          <w:szCs w:val="24"/>
        </w:rPr>
      </w:pPr>
      <w:r w:rsidRPr="00420FD2">
        <w:rPr>
          <w:szCs w:val="24"/>
        </w:rPr>
        <w:t>8.3. Sutartis gali būti pakeista ar papildyta rašytiniu Šalių susitarimu. Bet kokie Sutarties papildymai ar pakeitimai sudaro neatskiriamą Sutarties dalį ir turi juridinę galią tik tada, kai jie pasirašyti abiejų Šalių.</w:t>
      </w:r>
    </w:p>
    <w:p w14:paraId="79EE473C" w14:textId="77777777" w:rsidR="00420FD2" w:rsidRPr="00420FD2" w:rsidRDefault="00420FD2" w:rsidP="003D5EDA">
      <w:pPr>
        <w:ind w:firstLine="567"/>
        <w:jc w:val="both"/>
        <w:rPr>
          <w:szCs w:val="24"/>
        </w:rPr>
      </w:pPr>
      <w:r w:rsidRPr="00420FD2">
        <w:rPr>
          <w:szCs w:val="24"/>
        </w:rPr>
        <w:t>8.4. Sutarties 3.1, 3.2 ir 3.4 papunkčiuose įtvirtintos sąlygos yra esminės, kurių nevykdydamas Pardavėjas bus įtrauktas į Nepatikimų tiekėjų sąrašą.</w:t>
      </w:r>
    </w:p>
    <w:p w14:paraId="452FCF5E" w14:textId="77777777" w:rsidR="00420FD2" w:rsidRPr="000D3D0F" w:rsidRDefault="00420FD2" w:rsidP="003D5EDA">
      <w:pPr>
        <w:jc w:val="both"/>
        <w:rPr>
          <w:sz w:val="20"/>
        </w:rPr>
      </w:pPr>
    </w:p>
    <w:p w14:paraId="56332BAE" w14:textId="77777777" w:rsidR="00420FD2" w:rsidRPr="00420FD2" w:rsidRDefault="00420FD2" w:rsidP="003D5EDA">
      <w:pPr>
        <w:jc w:val="center"/>
        <w:rPr>
          <w:b/>
          <w:bCs/>
          <w:szCs w:val="24"/>
          <w:lang w:eastAsia="lt-LT"/>
        </w:rPr>
      </w:pPr>
      <w:r w:rsidRPr="00420FD2">
        <w:rPr>
          <w:b/>
          <w:bCs/>
          <w:szCs w:val="24"/>
        </w:rPr>
        <w:t xml:space="preserve">IX </w:t>
      </w:r>
      <w:r w:rsidRPr="00420FD2">
        <w:rPr>
          <w:b/>
          <w:bCs/>
          <w:szCs w:val="24"/>
          <w:lang w:eastAsia="lt-LT"/>
        </w:rPr>
        <w:t>SKYRIUS</w:t>
      </w:r>
    </w:p>
    <w:p w14:paraId="041F8696" w14:textId="77777777" w:rsidR="00420FD2" w:rsidRPr="00420FD2" w:rsidRDefault="00420FD2" w:rsidP="003D5EDA">
      <w:pPr>
        <w:jc w:val="center"/>
        <w:rPr>
          <w:b/>
          <w:bCs/>
          <w:szCs w:val="24"/>
        </w:rPr>
      </w:pPr>
      <w:r w:rsidRPr="00420FD2">
        <w:rPr>
          <w:b/>
          <w:szCs w:val="24"/>
        </w:rPr>
        <w:t>KITOS SĄLYGOS</w:t>
      </w:r>
      <w:r w:rsidRPr="00420FD2">
        <w:rPr>
          <w:b/>
          <w:bCs/>
          <w:szCs w:val="24"/>
        </w:rPr>
        <w:t xml:space="preserve"> </w:t>
      </w:r>
    </w:p>
    <w:p w14:paraId="487AC9D6" w14:textId="77777777" w:rsidR="00420FD2" w:rsidRPr="000D3D0F" w:rsidRDefault="00420FD2" w:rsidP="003D5EDA">
      <w:pPr>
        <w:ind w:firstLine="1080"/>
        <w:jc w:val="both"/>
        <w:rPr>
          <w:sz w:val="20"/>
        </w:rPr>
      </w:pPr>
    </w:p>
    <w:p w14:paraId="299DEA10" w14:textId="52E89B8C" w:rsidR="00420FD2" w:rsidRPr="00420FD2" w:rsidRDefault="00420FD2" w:rsidP="003D5EDA">
      <w:pPr>
        <w:ind w:firstLine="567"/>
        <w:jc w:val="both"/>
        <w:rPr>
          <w:szCs w:val="24"/>
          <w:lang w:eastAsia="lt-LT"/>
        </w:rPr>
      </w:pPr>
      <w:r w:rsidRPr="00420FD2">
        <w:rPr>
          <w:szCs w:val="24"/>
        </w:rPr>
        <w:t>9.1. Už Sutarties vykdymo kontrolę Pirkėjo paskirti atsaking</w:t>
      </w:r>
      <w:r w:rsidR="009C34F7">
        <w:rPr>
          <w:szCs w:val="24"/>
        </w:rPr>
        <w:t>as</w:t>
      </w:r>
      <w:r w:rsidRPr="00420FD2">
        <w:rPr>
          <w:szCs w:val="24"/>
        </w:rPr>
        <w:t xml:space="preserve"> asm</w:t>
      </w:r>
      <w:r w:rsidR="009C34F7">
        <w:rPr>
          <w:szCs w:val="24"/>
        </w:rPr>
        <w:t>uo</w:t>
      </w:r>
      <w:r w:rsidRPr="00420FD2">
        <w:rPr>
          <w:szCs w:val="24"/>
        </w:rPr>
        <w:t xml:space="preserve">: </w:t>
      </w:r>
      <w:r w:rsidRPr="00420FD2">
        <w:rPr>
          <w:szCs w:val="24"/>
          <w:lang w:eastAsia="lt-LT"/>
        </w:rPr>
        <w:t xml:space="preserve">Marjan Deinarovič, tarnybos Sienos kontrolės organizavimo valdybos </w:t>
      </w:r>
      <w:proofErr w:type="spellStart"/>
      <w:r w:rsidRPr="00420FD2">
        <w:rPr>
          <w:szCs w:val="24"/>
          <w:lang w:eastAsia="lt-LT"/>
        </w:rPr>
        <w:t>Kinologinės</w:t>
      </w:r>
      <w:proofErr w:type="spellEnd"/>
      <w:r w:rsidRPr="00420FD2">
        <w:rPr>
          <w:szCs w:val="24"/>
          <w:lang w:eastAsia="lt-LT"/>
        </w:rPr>
        <w:t xml:space="preserve"> veiklos skyriaus vyriausiasis specialistas, tel. (8 5) 219 8191, el. p. </w:t>
      </w:r>
      <w:proofErr w:type="spellStart"/>
      <w:r w:rsidRPr="00420FD2">
        <w:rPr>
          <w:szCs w:val="24"/>
          <w:lang w:eastAsia="lt-LT"/>
        </w:rPr>
        <w:t>marjan.deinarovic@vsat.vrm.lt</w:t>
      </w:r>
      <w:proofErr w:type="spellEnd"/>
      <w:r w:rsidRPr="00420FD2">
        <w:rPr>
          <w:szCs w:val="24"/>
          <w:lang w:eastAsia="lt-LT"/>
        </w:rPr>
        <w:t>.</w:t>
      </w:r>
    </w:p>
    <w:p w14:paraId="139B2E5D" w14:textId="72C46708" w:rsidR="00F26F79" w:rsidRDefault="00420FD2" w:rsidP="00140479">
      <w:pPr>
        <w:widowControl w:val="0"/>
        <w:autoSpaceDE w:val="0"/>
        <w:autoSpaceDN w:val="0"/>
        <w:adjustRightInd w:val="0"/>
        <w:ind w:firstLine="567"/>
        <w:jc w:val="both"/>
        <w:rPr>
          <w:szCs w:val="24"/>
          <w:lang w:eastAsia="lt-LT"/>
        </w:rPr>
      </w:pPr>
      <w:r w:rsidRPr="00420FD2">
        <w:rPr>
          <w:szCs w:val="24"/>
        </w:rPr>
        <w:t>9.2. Už Sutarties vykdymo kontrolę Pardavėjo paskirtas atsakingas asmuo</w:t>
      </w:r>
      <w:r w:rsidR="00F26F79">
        <w:rPr>
          <w:szCs w:val="24"/>
        </w:rPr>
        <w:t>:</w:t>
      </w:r>
      <w:r w:rsidRPr="00420FD2">
        <w:rPr>
          <w:szCs w:val="24"/>
        </w:rPr>
        <w:t xml:space="preserve"> </w:t>
      </w:r>
      <w:r w:rsidR="00F26F79">
        <w:rPr>
          <w:szCs w:val="24"/>
        </w:rPr>
        <w:t xml:space="preserve">Direktorius Liutauras Sinkevičius, </w:t>
      </w:r>
      <w:r w:rsidR="00F26F79">
        <w:rPr>
          <w:szCs w:val="24"/>
          <w:lang w:eastAsia="lt-LT"/>
        </w:rPr>
        <w:t xml:space="preserve">tel. </w:t>
      </w:r>
      <w:r w:rsidR="00F26F79" w:rsidRPr="009F5488">
        <w:t>+370</w:t>
      </w:r>
      <w:r w:rsidR="00F26F79">
        <w:t> </w:t>
      </w:r>
      <w:r w:rsidR="00F26F79" w:rsidRPr="009F5488">
        <w:t>614</w:t>
      </w:r>
      <w:r w:rsidR="00F26F79">
        <w:t xml:space="preserve"> </w:t>
      </w:r>
      <w:r w:rsidR="00F26F79" w:rsidRPr="009F5488">
        <w:t>75688</w:t>
      </w:r>
      <w:r w:rsidR="00F26F79">
        <w:rPr>
          <w:szCs w:val="24"/>
          <w:lang w:eastAsia="lt-LT"/>
        </w:rPr>
        <w:t xml:space="preserve">, el. p. </w:t>
      </w:r>
      <w:hyperlink r:id="rId14" w:history="1">
        <w:r w:rsidR="00F26F79" w:rsidRPr="00417DAE">
          <w:rPr>
            <w:rStyle w:val="Hipersaitas"/>
          </w:rPr>
          <w:t>sdm.komanda@gmail.com</w:t>
        </w:r>
      </w:hyperlink>
      <w:r w:rsidR="00F26F79">
        <w:rPr>
          <w:szCs w:val="24"/>
          <w:lang w:eastAsia="lt-LT"/>
        </w:rPr>
        <w:t>.</w:t>
      </w:r>
    </w:p>
    <w:p w14:paraId="0BB17661" w14:textId="6E3CC1FA" w:rsidR="00420FD2" w:rsidRPr="00420FD2" w:rsidRDefault="00420FD2" w:rsidP="003D5EDA">
      <w:pPr>
        <w:ind w:firstLine="567"/>
        <w:jc w:val="both"/>
        <w:rPr>
          <w:szCs w:val="24"/>
        </w:rPr>
      </w:pPr>
      <w:r w:rsidRPr="00420FD2">
        <w:rPr>
          <w:szCs w:val="24"/>
          <w:lang w:eastAsia="lt-LT"/>
        </w:rPr>
        <w:t>9.3.</w:t>
      </w:r>
      <w:r w:rsidRPr="00420FD2">
        <w:rPr>
          <w:szCs w:val="24"/>
        </w:rPr>
        <w:t xml:space="preserve"> Visi iš Sutarties kilę ginčai sprendžiami abipusių derybų būdu, o Šalims nesusitarus, Lietuvos Respublikos įstatymų nustatyta tvarka.</w:t>
      </w:r>
    </w:p>
    <w:p w14:paraId="321714DF" w14:textId="2BEA8E54" w:rsidR="00420FD2" w:rsidRPr="00420FD2" w:rsidRDefault="00420FD2" w:rsidP="003D5EDA">
      <w:pPr>
        <w:widowControl w:val="0"/>
        <w:suppressAutoHyphens/>
        <w:autoSpaceDE w:val="0"/>
        <w:autoSpaceDN w:val="0"/>
        <w:adjustRightInd w:val="0"/>
        <w:ind w:firstLine="567"/>
        <w:jc w:val="both"/>
        <w:rPr>
          <w:szCs w:val="24"/>
        </w:rPr>
      </w:pPr>
      <w:r w:rsidRPr="00420FD2">
        <w:rPr>
          <w:szCs w:val="24"/>
        </w:rPr>
        <w:t>9.4. Pasikeitus Šalių adresams ar rekvizitams, Šalys nedelsiant apie tai informuoja raštu viena kitą. Šalis, neįvykdžiusi šio įsipareigojimo, negali reikšti pretenzijų, kad ji negavo pranešimo ar kita Šalis pažeidė Sutartį, jei kita Šalis atliko veiksmus pagal paskutinius jai žinomus kitos Šalies adresą ar rekvizitus.</w:t>
      </w:r>
    </w:p>
    <w:p w14:paraId="3A887A3E" w14:textId="606305C1" w:rsidR="00420FD2" w:rsidRPr="00420FD2" w:rsidRDefault="00420FD2" w:rsidP="003D5EDA">
      <w:pPr>
        <w:ind w:firstLine="567"/>
        <w:jc w:val="both"/>
        <w:rPr>
          <w:i/>
          <w:szCs w:val="24"/>
          <w:lang w:eastAsia="lt-LT"/>
        </w:rPr>
      </w:pPr>
      <w:r w:rsidRPr="00420FD2">
        <w:rPr>
          <w:szCs w:val="24"/>
          <w:lang w:eastAsia="lt-LT"/>
        </w:rPr>
        <w:t>9.5. Sutartis sudaryta dviem vienodą teisinę galią turinčiais egzemplioriais, po vieną kiekvienai Šaliai</w:t>
      </w:r>
      <w:r w:rsidRPr="00420FD2">
        <w:rPr>
          <w:i/>
          <w:szCs w:val="24"/>
          <w:lang w:eastAsia="lt-LT"/>
        </w:rPr>
        <w:t>.</w:t>
      </w:r>
    </w:p>
    <w:p w14:paraId="7514495B" w14:textId="77777777" w:rsidR="00420FD2" w:rsidRPr="00420FD2" w:rsidRDefault="00420FD2" w:rsidP="003D5EDA">
      <w:pPr>
        <w:widowControl w:val="0"/>
        <w:autoSpaceDE w:val="0"/>
        <w:autoSpaceDN w:val="0"/>
        <w:adjustRightInd w:val="0"/>
        <w:jc w:val="center"/>
        <w:rPr>
          <w:b/>
          <w:szCs w:val="24"/>
          <w:lang w:eastAsia="lt-LT"/>
        </w:rPr>
      </w:pPr>
      <w:r w:rsidRPr="00420FD2">
        <w:rPr>
          <w:b/>
          <w:szCs w:val="24"/>
          <w:lang w:eastAsia="lt-LT"/>
        </w:rPr>
        <w:t>X SKYRIUS</w:t>
      </w:r>
    </w:p>
    <w:p w14:paraId="264F2052" w14:textId="77777777" w:rsidR="00420FD2" w:rsidRPr="00420FD2" w:rsidRDefault="00420FD2" w:rsidP="003D5EDA">
      <w:pPr>
        <w:widowControl w:val="0"/>
        <w:autoSpaceDE w:val="0"/>
        <w:autoSpaceDN w:val="0"/>
        <w:adjustRightInd w:val="0"/>
        <w:jc w:val="center"/>
        <w:rPr>
          <w:b/>
          <w:szCs w:val="24"/>
          <w:lang w:eastAsia="lt-LT"/>
        </w:rPr>
      </w:pPr>
      <w:r w:rsidRPr="00420FD2">
        <w:rPr>
          <w:b/>
          <w:szCs w:val="24"/>
          <w:lang w:eastAsia="lt-LT"/>
        </w:rPr>
        <w:t xml:space="preserve">SUTARTIES PRIEDAI </w:t>
      </w:r>
    </w:p>
    <w:p w14:paraId="4497B1CC" w14:textId="77777777" w:rsidR="00420FD2" w:rsidRPr="00420FD2" w:rsidRDefault="00420FD2" w:rsidP="003D5EDA">
      <w:pPr>
        <w:ind w:firstLine="851"/>
        <w:jc w:val="both"/>
        <w:rPr>
          <w:i/>
          <w:szCs w:val="24"/>
          <w:lang w:eastAsia="lt-LT"/>
        </w:rPr>
      </w:pPr>
    </w:p>
    <w:p w14:paraId="0A8CA7F1" w14:textId="77777777" w:rsidR="00420FD2" w:rsidRPr="00420FD2" w:rsidRDefault="00420FD2" w:rsidP="003D5EDA">
      <w:pPr>
        <w:ind w:firstLine="567"/>
        <w:rPr>
          <w:i/>
          <w:szCs w:val="24"/>
          <w:lang w:eastAsia="lt-LT"/>
        </w:rPr>
      </w:pPr>
      <w:r w:rsidRPr="00420FD2">
        <w:rPr>
          <w:szCs w:val="24"/>
          <w:lang w:eastAsia="lt-LT"/>
        </w:rPr>
        <w:t>10.1. Sutarties neatskiriama dalis yra Sutarties priedai:</w:t>
      </w:r>
    </w:p>
    <w:p w14:paraId="5113914E" w14:textId="66A9C6E5" w:rsidR="00420FD2" w:rsidRPr="00420FD2" w:rsidRDefault="00420FD2" w:rsidP="003D5EDA">
      <w:pPr>
        <w:suppressAutoHyphens/>
        <w:ind w:firstLine="567"/>
        <w:jc w:val="both"/>
        <w:rPr>
          <w:szCs w:val="24"/>
        </w:rPr>
      </w:pPr>
      <w:r w:rsidRPr="00420FD2">
        <w:rPr>
          <w:szCs w:val="24"/>
        </w:rPr>
        <w:t xml:space="preserve">10.1.1. 1 Priedas: </w:t>
      </w:r>
      <w:bookmarkStart w:id="4" w:name="_Hlk29458972"/>
      <w:r w:rsidR="00860EA5">
        <w:rPr>
          <w:szCs w:val="24"/>
        </w:rPr>
        <w:t xml:space="preserve">Šunų dresavimo įrangos </w:t>
      </w:r>
      <w:r w:rsidR="003D5EDA">
        <w:rPr>
          <w:szCs w:val="24"/>
        </w:rPr>
        <w:t>(inventoriaus) pirkimo</w:t>
      </w:r>
      <w:r w:rsidR="00860EA5">
        <w:rPr>
          <w:szCs w:val="24"/>
        </w:rPr>
        <w:t xml:space="preserve"> </w:t>
      </w:r>
      <w:bookmarkEnd w:id="4"/>
      <w:r w:rsidR="00860EA5">
        <w:rPr>
          <w:szCs w:val="24"/>
        </w:rPr>
        <w:t>t</w:t>
      </w:r>
      <w:r w:rsidRPr="00420FD2">
        <w:rPr>
          <w:szCs w:val="24"/>
        </w:rPr>
        <w:t>echninė specifikacija;</w:t>
      </w:r>
    </w:p>
    <w:p w14:paraId="76BA457C" w14:textId="22CD1F0F" w:rsidR="00420FD2" w:rsidRPr="00420FD2" w:rsidRDefault="00420FD2" w:rsidP="003D5EDA">
      <w:pPr>
        <w:suppressAutoHyphens/>
        <w:ind w:firstLine="567"/>
        <w:jc w:val="both"/>
        <w:rPr>
          <w:szCs w:val="24"/>
        </w:rPr>
      </w:pPr>
      <w:r w:rsidRPr="00420FD2">
        <w:rPr>
          <w:szCs w:val="24"/>
        </w:rPr>
        <w:t>10.1.2. 2 Priedas: Pardavėjo pasiūlymas</w:t>
      </w:r>
      <w:r w:rsidR="00860EA5">
        <w:rPr>
          <w:szCs w:val="24"/>
        </w:rPr>
        <w:t xml:space="preserve"> „Dėl šunų dresavimo įrangos </w:t>
      </w:r>
      <w:r w:rsidR="003D5EDA">
        <w:rPr>
          <w:szCs w:val="24"/>
        </w:rPr>
        <w:t>(inventoriaus) pirkimo</w:t>
      </w:r>
      <w:r w:rsidRPr="00420FD2">
        <w:rPr>
          <w:szCs w:val="24"/>
        </w:rPr>
        <w:t>;</w:t>
      </w:r>
    </w:p>
    <w:p w14:paraId="63089251" w14:textId="77777777" w:rsidR="00420FD2" w:rsidRPr="00420FD2" w:rsidRDefault="00420FD2" w:rsidP="003D5EDA">
      <w:pPr>
        <w:suppressAutoHyphens/>
        <w:ind w:firstLine="567"/>
        <w:jc w:val="both"/>
        <w:rPr>
          <w:szCs w:val="24"/>
        </w:rPr>
      </w:pPr>
      <w:r w:rsidRPr="00420FD2">
        <w:rPr>
          <w:szCs w:val="24"/>
        </w:rPr>
        <w:t>10.1.3. 3 Priedas: Prekių priėmimo – perdavimo aktas.</w:t>
      </w:r>
    </w:p>
    <w:p w14:paraId="5AE21965" w14:textId="77777777" w:rsidR="00515113" w:rsidRPr="0095395E" w:rsidRDefault="00515113" w:rsidP="003D5EDA">
      <w:pPr>
        <w:pStyle w:val="Pagrindiniotekstotrauka21"/>
        <w:ind w:firstLine="851"/>
        <w:rPr>
          <w:szCs w:val="24"/>
        </w:rPr>
      </w:pPr>
    </w:p>
    <w:p w14:paraId="2EF52E14" w14:textId="77777777" w:rsidR="00515113" w:rsidRPr="0095395E" w:rsidRDefault="00515113" w:rsidP="003D5EDA">
      <w:pPr>
        <w:jc w:val="center"/>
        <w:rPr>
          <w:b/>
          <w:bCs/>
          <w:szCs w:val="24"/>
          <w:lang w:eastAsia="lt-LT"/>
        </w:rPr>
      </w:pPr>
      <w:r w:rsidRPr="0095395E">
        <w:rPr>
          <w:b/>
          <w:snapToGrid w:val="0"/>
          <w:szCs w:val="24"/>
        </w:rPr>
        <w:t xml:space="preserve">XI </w:t>
      </w:r>
      <w:r w:rsidRPr="0095395E">
        <w:rPr>
          <w:b/>
          <w:bCs/>
          <w:szCs w:val="24"/>
          <w:lang w:eastAsia="lt-LT"/>
        </w:rPr>
        <w:t>SKYRIUS</w:t>
      </w:r>
    </w:p>
    <w:p w14:paraId="0EF58ECF" w14:textId="77777777" w:rsidR="00515113" w:rsidRPr="0095395E" w:rsidRDefault="00515113" w:rsidP="003D5EDA">
      <w:pPr>
        <w:keepNext/>
        <w:ind w:firstLine="539"/>
        <w:jc w:val="center"/>
        <w:outlineLvl w:val="2"/>
        <w:rPr>
          <w:b/>
          <w:snapToGrid w:val="0"/>
          <w:szCs w:val="24"/>
        </w:rPr>
      </w:pPr>
      <w:r w:rsidRPr="0095395E">
        <w:rPr>
          <w:b/>
          <w:snapToGrid w:val="0"/>
          <w:szCs w:val="24"/>
        </w:rPr>
        <w:t>ŠALIŲ ADRESAI IR REKVIZITAI</w:t>
      </w:r>
    </w:p>
    <w:tbl>
      <w:tblPr>
        <w:tblW w:w="9639" w:type="dxa"/>
        <w:tblLayout w:type="fixed"/>
        <w:tblLook w:val="01E0" w:firstRow="1" w:lastRow="1" w:firstColumn="1" w:lastColumn="1" w:noHBand="0" w:noVBand="0"/>
      </w:tblPr>
      <w:tblGrid>
        <w:gridCol w:w="4820"/>
        <w:gridCol w:w="74"/>
        <w:gridCol w:w="4745"/>
      </w:tblGrid>
      <w:tr w:rsidR="00515113" w:rsidRPr="0095395E" w14:paraId="196CCA81" w14:textId="77777777" w:rsidTr="00F26F79">
        <w:tc>
          <w:tcPr>
            <w:tcW w:w="4894" w:type="dxa"/>
            <w:gridSpan w:val="2"/>
            <w:shd w:val="clear" w:color="auto" w:fill="auto"/>
          </w:tcPr>
          <w:p w14:paraId="7D7450FF" w14:textId="77777777" w:rsidR="00515113" w:rsidRPr="0095395E" w:rsidRDefault="00515113" w:rsidP="003D5EDA">
            <w:pPr>
              <w:widowControl w:val="0"/>
              <w:tabs>
                <w:tab w:val="left" w:pos="720"/>
                <w:tab w:val="right" w:pos="10065"/>
              </w:tabs>
              <w:autoSpaceDE w:val="0"/>
              <w:autoSpaceDN w:val="0"/>
              <w:adjustRightInd w:val="0"/>
              <w:ind w:hanging="5580"/>
              <w:rPr>
                <w:szCs w:val="24"/>
                <w:lang w:eastAsia="lt-LT"/>
              </w:rPr>
            </w:pPr>
            <w:r w:rsidRPr="0095395E">
              <w:rPr>
                <w:snapToGrid w:val="0"/>
                <w:szCs w:val="24"/>
                <w:lang w:eastAsia="lt-LT"/>
              </w:rPr>
              <w:t xml:space="preserve">Valstybės sienos apsaugos tarnyba </w:t>
            </w:r>
          </w:p>
          <w:p w14:paraId="72543082" w14:textId="77777777" w:rsidR="00515113" w:rsidRPr="0095395E" w:rsidRDefault="00515113" w:rsidP="003D5EDA">
            <w:pPr>
              <w:widowControl w:val="0"/>
              <w:tabs>
                <w:tab w:val="right" w:pos="10065"/>
              </w:tabs>
              <w:autoSpaceDE w:val="0"/>
              <w:autoSpaceDN w:val="0"/>
              <w:adjustRightInd w:val="0"/>
              <w:rPr>
                <w:b/>
                <w:snapToGrid w:val="0"/>
                <w:szCs w:val="24"/>
                <w:lang w:eastAsia="lt-LT"/>
              </w:rPr>
            </w:pPr>
            <w:r w:rsidRPr="0095395E">
              <w:rPr>
                <w:b/>
                <w:snapToGrid w:val="0"/>
                <w:szCs w:val="24"/>
                <w:lang w:eastAsia="lt-LT"/>
              </w:rPr>
              <w:t>PIRKĖJAS</w:t>
            </w:r>
          </w:p>
          <w:p w14:paraId="22D5DE65" w14:textId="77777777" w:rsidR="00515113" w:rsidRPr="0095395E" w:rsidRDefault="00515113" w:rsidP="003D5EDA">
            <w:pPr>
              <w:widowControl w:val="0"/>
              <w:tabs>
                <w:tab w:val="left" w:pos="720"/>
                <w:tab w:val="right" w:pos="10065"/>
              </w:tabs>
              <w:autoSpaceDE w:val="0"/>
              <w:autoSpaceDN w:val="0"/>
              <w:adjustRightInd w:val="0"/>
              <w:rPr>
                <w:szCs w:val="24"/>
                <w:lang w:eastAsia="lt-LT"/>
              </w:rPr>
            </w:pPr>
          </w:p>
        </w:tc>
        <w:tc>
          <w:tcPr>
            <w:tcW w:w="4745" w:type="dxa"/>
            <w:shd w:val="clear" w:color="auto" w:fill="auto"/>
          </w:tcPr>
          <w:p w14:paraId="01C18337" w14:textId="77777777" w:rsidR="00515113" w:rsidRPr="0095395E" w:rsidRDefault="00515113" w:rsidP="00ED0D59">
            <w:pPr>
              <w:widowControl w:val="0"/>
              <w:tabs>
                <w:tab w:val="right" w:pos="10065"/>
              </w:tabs>
              <w:autoSpaceDE w:val="0"/>
              <w:autoSpaceDN w:val="0"/>
              <w:adjustRightInd w:val="0"/>
              <w:spacing w:line="276" w:lineRule="auto"/>
              <w:rPr>
                <w:snapToGrid w:val="0"/>
                <w:szCs w:val="24"/>
                <w:lang w:eastAsia="lt-LT"/>
              </w:rPr>
            </w:pPr>
          </w:p>
          <w:p w14:paraId="77D38322" w14:textId="77777777" w:rsidR="00515113" w:rsidRPr="0095395E" w:rsidRDefault="00515113" w:rsidP="00ED0D59">
            <w:pPr>
              <w:widowControl w:val="0"/>
              <w:tabs>
                <w:tab w:val="right" w:pos="10065"/>
              </w:tabs>
              <w:autoSpaceDE w:val="0"/>
              <w:autoSpaceDN w:val="0"/>
              <w:adjustRightInd w:val="0"/>
              <w:spacing w:line="276" w:lineRule="auto"/>
              <w:ind w:left="-108"/>
              <w:rPr>
                <w:b/>
                <w:snapToGrid w:val="0"/>
                <w:szCs w:val="24"/>
                <w:lang w:eastAsia="lt-LT"/>
              </w:rPr>
            </w:pPr>
            <w:r w:rsidRPr="0095395E">
              <w:rPr>
                <w:b/>
                <w:snapToGrid w:val="0"/>
                <w:szCs w:val="24"/>
                <w:lang w:eastAsia="lt-LT"/>
              </w:rPr>
              <w:t>PARDAVĖJAS</w:t>
            </w:r>
          </w:p>
          <w:p w14:paraId="085AAB5D" w14:textId="77777777" w:rsidR="00515113" w:rsidRPr="0095395E" w:rsidRDefault="00515113" w:rsidP="00ED0D59">
            <w:pPr>
              <w:widowControl w:val="0"/>
              <w:tabs>
                <w:tab w:val="right" w:pos="10065"/>
              </w:tabs>
              <w:autoSpaceDE w:val="0"/>
              <w:autoSpaceDN w:val="0"/>
              <w:adjustRightInd w:val="0"/>
              <w:spacing w:line="276" w:lineRule="auto"/>
              <w:rPr>
                <w:szCs w:val="24"/>
                <w:lang w:eastAsia="lt-LT"/>
              </w:rPr>
            </w:pPr>
            <w:r w:rsidRPr="0095395E">
              <w:rPr>
                <w:szCs w:val="24"/>
                <w:lang w:eastAsia="lt-LT"/>
              </w:rPr>
              <w:t xml:space="preserve"> </w:t>
            </w:r>
          </w:p>
        </w:tc>
      </w:tr>
      <w:tr w:rsidR="00515113" w:rsidRPr="0095395E" w14:paraId="760226F9" w14:textId="77777777" w:rsidTr="00F26F79">
        <w:tc>
          <w:tcPr>
            <w:tcW w:w="4820" w:type="dxa"/>
            <w:shd w:val="clear" w:color="auto" w:fill="auto"/>
          </w:tcPr>
          <w:p w14:paraId="7DA187C8" w14:textId="77777777" w:rsidR="00515113" w:rsidRPr="0095395E" w:rsidRDefault="00515113" w:rsidP="003D5EDA">
            <w:pPr>
              <w:widowControl w:val="0"/>
              <w:tabs>
                <w:tab w:val="left" w:pos="720"/>
              </w:tabs>
              <w:autoSpaceDE w:val="0"/>
              <w:autoSpaceDN w:val="0"/>
              <w:adjustRightInd w:val="0"/>
              <w:ind w:left="5580" w:hanging="5580"/>
              <w:rPr>
                <w:szCs w:val="24"/>
                <w:lang w:eastAsia="lt-LT"/>
              </w:rPr>
            </w:pPr>
            <w:r w:rsidRPr="0095395E">
              <w:rPr>
                <w:snapToGrid w:val="0"/>
                <w:szCs w:val="24"/>
                <w:lang w:eastAsia="lt-LT"/>
              </w:rPr>
              <w:t xml:space="preserve">Valstybės sienos apsaugos tarnyba </w:t>
            </w:r>
          </w:p>
          <w:p w14:paraId="38E30A74" w14:textId="77777777" w:rsidR="00515113" w:rsidRPr="0095395E" w:rsidRDefault="00515113" w:rsidP="003D5EDA">
            <w:pPr>
              <w:widowControl w:val="0"/>
              <w:autoSpaceDE w:val="0"/>
              <w:autoSpaceDN w:val="0"/>
              <w:adjustRightInd w:val="0"/>
              <w:rPr>
                <w:snapToGrid w:val="0"/>
                <w:szCs w:val="24"/>
                <w:lang w:eastAsia="lt-LT"/>
              </w:rPr>
            </w:pPr>
            <w:r w:rsidRPr="0095395E">
              <w:rPr>
                <w:snapToGrid w:val="0"/>
                <w:szCs w:val="24"/>
                <w:lang w:eastAsia="lt-LT"/>
              </w:rPr>
              <w:t xml:space="preserve">prie Lietuvos Respublikos vidaus </w:t>
            </w:r>
          </w:p>
          <w:p w14:paraId="7914D549" w14:textId="77777777" w:rsidR="00515113" w:rsidRPr="0095395E" w:rsidRDefault="00515113" w:rsidP="003D5EDA">
            <w:pPr>
              <w:widowControl w:val="0"/>
              <w:autoSpaceDE w:val="0"/>
              <w:autoSpaceDN w:val="0"/>
              <w:adjustRightInd w:val="0"/>
              <w:rPr>
                <w:snapToGrid w:val="0"/>
                <w:szCs w:val="24"/>
                <w:lang w:eastAsia="lt-LT"/>
              </w:rPr>
            </w:pPr>
            <w:r w:rsidRPr="0095395E">
              <w:rPr>
                <w:snapToGrid w:val="0"/>
                <w:szCs w:val="24"/>
                <w:lang w:eastAsia="lt-LT"/>
              </w:rPr>
              <w:t>reikalų ministerijos</w:t>
            </w:r>
          </w:p>
          <w:p w14:paraId="2F4746DC" w14:textId="77777777" w:rsidR="00515113" w:rsidRPr="0095395E" w:rsidRDefault="00515113" w:rsidP="003D5EDA">
            <w:pPr>
              <w:widowControl w:val="0"/>
              <w:autoSpaceDE w:val="0"/>
              <w:autoSpaceDN w:val="0"/>
              <w:adjustRightInd w:val="0"/>
              <w:rPr>
                <w:snapToGrid w:val="0"/>
                <w:szCs w:val="24"/>
                <w:lang w:eastAsia="lt-LT"/>
              </w:rPr>
            </w:pPr>
            <w:r w:rsidRPr="0095395E">
              <w:rPr>
                <w:snapToGrid w:val="0"/>
                <w:szCs w:val="24"/>
                <w:lang w:eastAsia="lt-LT"/>
              </w:rPr>
              <w:t>Įmonės kodas 188608252</w:t>
            </w:r>
          </w:p>
          <w:p w14:paraId="5C762AC8" w14:textId="77777777" w:rsidR="00515113" w:rsidRPr="0095395E" w:rsidRDefault="00515113" w:rsidP="003D5EDA">
            <w:pPr>
              <w:widowControl w:val="0"/>
              <w:tabs>
                <w:tab w:val="left" w:pos="5220"/>
              </w:tabs>
              <w:autoSpaceDE w:val="0"/>
              <w:autoSpaceDN w:val="0"/>
              <w:adjustRightInd w:val="0"/>
              <w:rPr>
                <w:snapToGrid w:val="0"/>
                <w:szCs w:val="24"/>
                <w:lang w:eastAsia="lt-LT"/>
              </w:rPr>
            </w:pPr>
            <w:r w:rsidRPr="0095395E">
              <w:rPr>
                <w:snapToGrid w:val="0"/>
                <w:szCs w:val="24"/>
                <w:lang w:eastAsia="lt-LT"/>
              </w:rPr>
              <w:t xml:space="preserve">PVM mokėtojo kodas LT 886082515 </w:t>
            </w:r>
          </w:p>
          <w:p w14:paraId="3C5411B9" w14:textId="77777777" w:rsidR="00515113" w:rsidRPr="0095395E" w:rsidRDefault="00515113" w:rsidP="003D5EDA">
            <w:pPr>
              <w:widowControl w:val="0"/>
              <w:tabs>
                <w:tab w:val="left" w:pos="5220"/>
              </w:tabs>
              <w:autoSpaceDE w:val="0"/>
              <w:autoSpaceDN w:val="0"/>
              <w:adjustRightInd w:val="0"/>
              <w:rPr>
                <w:snapToGrid w:val="0"/>
                <w:szCs w:val="24"/>
                <w:lang w:eastAsia="lt-LT"/>
              </w:rPr>
            </w:pPr>
            <w:r w:rsidRPr="0095395E">
              <w:rPr>
                <w:snapToGrid w:val="0"/>
                <w:szCs w:val="24"/>
                <w:lang w:eastAsia="lt-LT"/>
              </w:rPr>
              <w:t xml:space="preserve">Savanorių pr. 2, LT-03116 Vilnius </w:t>
            </w:r>
          </w:p>
          <w:p w14:paraId="0038C299" w14:textId="77777777" w:rsidR="00515113" w:rsidRPr="0095395E" w:rsidRDefault="00515113" w:rsidP="003D5EDA">
            <w:pPr>
              <w:widowControl w:val="0"/>
              <w:tabs>
                <w:tab w:val="left" w:pos="5220"/>
              </w:tabs>
              <w:autoSpaceDE w:val="0"/>
              <w:autoSpaceDN w:val="0"/>
              <w:adjustRightInd w:val="0"/>
              <w:rPr>
                <w:snapToGrid w:val="0"/>
                <w:szCs w:val="24"/>
                <w:lang w:eastAsia="lt-LT"/>
              </w:rPr>
            </w:pPr>
            <w:r w:rsidRPr="0095395E">
              <w:rPr>
                <w:szCs w:val="24"/>
                <w:lang w:eastAsia="lt-LT"/>
              </w:rPr>
              <w:t xml:space="preserve">Tel.: +370 5 2719305 </w:t>
            </w:r>
          </w:p>
          <w:p w14:paraId="1C8E19A3" w14:textId="66008645" w:rsidR="00A320DA" w:rsidRPr="00A320DA" w:rsidRDefault="00A320DA" w:rsidP="003D5EDA">
            <w:pPr>
              <w:widowControl w:val="0"/>
              <w:tabs>
                <w:tab w:val="left" w:pos="720"/>
              </w:tabs>
              <w:autoSpaceDE w:val="0"/>
              <w:autoSpaceDN w:val="0"/>
              <w:adjustRightInd w:val="0"/>
              <w:rPr>
                <w:bCs/>
                <w:caps/>
                <w:u w:val="single"/>
                <w:lang w:eastAsia="lt-LT"/>
              </w:rPr>
            </w:pPr>
            <w:r w:rsidRPr="00A320DA">
              <w:rPr>
                <w:szCs w:val="24"/>
                <w:u w:val="single"/>
                <w:lang w:eastAsia="lt-LT"/>
              </w:rPr>
              <w:t xml:space="preserve">Projektas </w:t>
            </w:r>
            <w:r w:rsidR="003D5EDA" w:rsidRPr="003D5EDA">
              <w:rPr>
                <w:bCs/>
                <w:iCs/>
                <w:szCs w:val="24"/>
              </w:rPr>
              <w:t>Nr. ENI-LLB-2-269</w:t>
            </w:r>
          </w:p>
          <w:p w14:paraId="127A4295" w14:textId="309F1482" w:rsidR="00515113" w:rsidRPr="00A320DA" w:rsidRDefault="00515113" w:rsidP="003D5EDA">
            <w:pPr>
              <w:widowControl w:val="0"/>
              <w:tabs>
                <w:tab w:val="left" w:pos="720"/>
              </w:tabs>
              <w:autoSpaceDE w:val="0"/>
              <w:autoSpaceDN w:val="0"/>
              <w:adjustRightInd w:val="0"/>
              <w:rPr>
                <w:bCs/>
                <w:szCs w:val="24"/>
              </w:rPr>
            </w:pPr>
            <w:proofErr w:type="spellStart"/>
            <w:r w:rsidRPr="00A320DA">
              <w:rPr>
                <w:szCs w:val="24"/>
                <w:lang w:eastAsia="lt-LT"/>
              </w:rPr>
              <w:t>Atsisk</w:t>
            </w:r>
            <w:proofErr w:type="spellEnd"/>
            <w:r w:rsidRPr="00A320DA">
              <w:rPr>
                <w:szCs w:val="24"/>
                <w:lang w:eastAsia="lt-LT"/>
              </w:rPr>
              <w:t xml:space="preserve">. </w:t>
            </w:r>
            <w:proofErr w:type="spellStart"/>
            <w:r w:rsidRPr="00A320DA">
              <w:rPr>
                <w:szCs w:val="24"/>
                <w:lang w:eastAsia="lt-LT"/>
              </w:rPr>
              <w:t>sąsk</w:t>
            </w:r>
            <w:proofErr w:type="spellEnd"/>
            <w:r w:rsidRPr="00A320DA">
              <w:rPr>
                <w:szCs w:val="24"/>
                <w:lang w:eastAsia="lt-LT"/>
              </w:rPr>
              <w:t xml:space="preserve">. </w:t>
            </w:r>
            <w:r w:rsidR="00565EC1" w:rsidRPr="00565EC1">
              <w:rPr>
                <w:szCs w:val="24"/>
                <w:lang w:eastAsia="lt-LT"/>
              </w:rPr>
              <w:t>LT79 7300 0101 5410 9809</w:t>
            </w:r>
          </w:p>
          <w:p w14:paraId="257ADE04" w14:textId="1A403FC5" w:rsidR="00515113" w:rsidRPr="0095395E" w:rsidRDefault="00515113" w:rsidP="003D5EDA">
            <w:pPr>
              <w:widowControl w:val="0"/>
              <w:tabs>
                <w:tab w:val="left" w:pos="720"/>
              </w:tabs>
              <w:autoSpaceDE w:val="0"/>
              <w:autoSpaceDN w:val="0"/>
              <w:adjustRightInd w:val="0"/>
              <w:rPr>
                <w:szCs w:val="24"/>
                <w:lang w:eastAsia="lt-LT"/>
              </w:rPr>
            </w:pPr>
            <w:r w:rsidRPr="0095395E">
              <w:rPr>
                <w:szCs w:val="24"/>
                <w:lang w:eastAsia="lt-LT"/>
              </w:rPr>
              <w:t xml:space="preserve">„Swedbank“, AB 73000 </w:t>
            </w:r>
          </w:p>
          <w:p w14:paraId="75A41578" w14:textId="77777777" w:rsidR="00515113" w:rsidRPr="0095395E" w:rsidRDefault="00515113" w:rsidP="003D5EDA">
            <w:pPr>
              <w:widowControl w:val="0"/>
              <w:tabs>
                <w:tab w:val="left" w:pos="720"/>
              </w:tabs>
              <w:autoSpaceDE w:val="0"/>
              <w:autoSpaceDN w:val="0"/>
              <w:adjustRightInd w:val="0"/>
              <w:rPr>
                <w:szCs w:val="24"/>
                <w:lang w:eastAsia="lt-LT"/>
              </w:rPr>
            </w:pPr>
          </w:p>
          <w:p w14:paraId="32D88A84" w14:textId="77777777" w:rsidR="007217D2" w:rsidRPr="007217D2" w:rsidRDefault="00515113" w:rsidP="003D5EDA">
            <w:pPr>
              <w:widowControl w:val="0"/>
              <w:autoSpaceDE w:val="0"/>
              <w:autoSpaceDN w:val="0"/>
              <w:adjustRightInd w:val="0"/>
              <w:jc w:val="both"/>
              <w:rPr>
                <w:b/>
                <w:bCs/>
                <w:szCs w:val="24"/>
                <w:lang w:eastAsia="lt-LT"/>
              </w:rPr>
            </w:pPr>
            <w:r w:rsidRPr="007217D2">
              <w:rPr>
                <w:b/>
                <w:bCs/>
                <w:szCs w:val="24"/>
                <w:lang w:eastAsia="lt-LT"/>
              </w:rPr>
              <w:t>Tarnybos vado pavaduotojas</w:t>
            </w:r>
            <w:r w:rsidRPr="007217D2">
              <w:rPr>
                <w:b/>
                <w:bCs/>
                <w:szCs w:val="24"/>
                <w:lang w:eastAsia="lt-LT"/>
              </w:rPr>
              <w:tab/>
            </w:r>
          </w:p>
          <w:p w14:paraId="2FEBB64B" w14:textId="77777777" w:rsidR="00F26F79" w:rsidRDefault="00F26F79" w:rsidP="003D5EDA">
            <w:pPr>
              <w:widowControl w:val="0"/>
              <w:autoSpaceDE w:val="0"/>
              <w:autoSpaceDN w:val="0"/>
              <w:adjustRightInd w:val="0"/>
              <w:jc w:val="both"/>
              <w:rPr>
                <w:b/>
                <w:bCs/>
                <w:szCs w:val="24"/>
                <w:lang w:eastAsia="lt-LT"/>
              </w:rPr>
            </w:pPr>
          </w:p>
          <w:p w14:paraId="2495A401" w14:textId="5226A744" w:rsidR="00515113" w:rsidRPr="0095395E" w:rsidRDefault="00515113" w:rsidP="003D5EDA">
            <w:pPr>
              <w:widowControl w:val="0"/>
              <w:autoSpaceDE w:val="0"/>
              <w:autoSpaceDN w:val="0"/>
              <w:adjustRightInd w:val="0"/>
              <w:jc w:val="both"/>
              <w:rPr>
                <w:szCs w:val="24"/>
                <w:lang w:eastAsia="lt-LT"/>
              </w:rPr>
            </w:pPr>
            <w:r w:rsidRPr="007217D2">
              <w:rPr>
                <w:b/>
                <w:bCs/>
                <w:szCs w:val="24"/>
                <w:lang w:eastAsia="lt-LT"/>
              </w:rPr>
              <w:t>Vidas Mačaitis</w:t>
            </w:r>
          </w:p>
        </w:tc>
        <w:tc>
          <w:tcPr>
            <w:tcW w:w="4819" w:type="dxa"/>
            <w:gridSpan w:val="2"/>
            <w:shd w:val="clear" w:color="auto" w:fill="auto"/>
          </w:tcPr>
          <w:p w14:paraId="1BC16F6A" w14:textId="26FE71F1" w:rsidR="00515113" w:rsidRPr="0095395E" w:rsidRDefault="00F26F79" w:rsidP="003D5EDA">
            <w:pPr>
              <w:widowControl w:val="0"/>
              <w:autoSpaceDE w:val="0"/>
              <w:autoSpaceDN w:val="0"/>
              <w:adjustRightInd w:val="0"/>
              <w:rPr>
                <w:szCs w:val="24"/>
                <w:lang w:eastAsia="lt-LT"/>
              </w:rPr>
            </w:pPr>
            <w:r w:rsidRPr="009F5488">
              <w:t>Viešoji įstaiga šunų dresūros mokykla „Komanda“</w:t>
            </w:r>
          </w:p>
          <w:p w14:paraId="66DC000F" w14:textId="6F47224C" w:rsidR="00515113" w:rsidRPr="0095395E" w:rsidRDefault="00F26F79" w:rsidP="003D5EDA">
            <w:pPr>
              <w:widowControl w:val="0"/>
              <w:autoSpaceDE w:val="0"/>
              <w:autoSpaceDN w:val="0"/>
              <w:adjustRightInd w:val="0"/>
              <w:rPr>
                <w:szCs w:val="24"/>
                <w:lang w:eastAsia="lt-LT"/>
              </w:rPr>
            </w:pPr>
            <w:r w:rsidRPr="0095395E">
              <w:rPr>
                <w:snapToGrid w:val="0"/>
                <w:szCs w:val="24"/>
                <w:lang w:eastAsia="lt-LT"/>
              </w:rPr>
              <w:t>Įmonės kodas</w:t>
            </w:r>
            <w:r>
              <w:rPr>
                <w:szCs w:val="24"/>
                <w:lang w:eastAsia="lt-LT"/>
              </w:rPr>
              <w:t xml:space="preserve"> </w:t>
            </w:r>
            <w:r>
              <w:t>304754470</w:t>
            </w:r>
          </w:p>
          <w:p w14:paraId="20FB3563" w14:textId="3EB3110F" w:rsidR="00515113" w:rsidRDefault="00F26F79" w:rsidP="003D5EDA">
            <w:pPr>
              <w:widowControl w:val="0"/>
              <w:autoSpaceDE w:val="0"/>
              <w:autoSpaceDN w:val="0"/>
              <w:adjustRightInd w:val="0"/>
              <w:rPr>
                <w:b/>
                <w:szCs w:val="24"/>
                <w:lang w:eastAsia="lt-LT"/>
              </w:rPr>
            </w:pPr>
            <w:r w:rsidRPr="0095395E">
              <w:rPr>
                <w:snapToGrid w:val="0"/>
                <w:szCs w:val="24"/>
                <w:lang w:eastAsia="lt-LT"/>
              </w:rPr>
              <w:t>PVM mokėtojo kodas</w:t>
            </w:r>
            <w:r>
              <w:rPr>
                <w:b/>
                <w:szCs w:val="24"/>
                <w:lang w:eastAsia="lt-LT"/>
              </w:rPr>
              <w:t xml:space="preserve"> </w:t>
            </w:r>
            <w:r>
              <w:t>LT100011437214</w:t>
            </w:r>
          </w:p>
          <w:p w14:paraId="1DF66AD3" w14:textId="116CECDC" w:rsidR="00F26F79" w:rsidRDefault="00F26F79" w:rsidP="003D5EDA">
            <w:pPr>
              <w:widowControl w:val="0"/>
              <w:autoSpaceDE w:val="0"/>
              <w:autoSpaceDN w:val="0"/>
              <w:adjustRightInd w:val="0"/>
            </w:pPr>
            <w:r w:rsidRPr="009F5488">
              <w:t>Rožių g. 7, LT-69206 Jungėnų k.,</w:t>
            </w:r>
          </w:p>
          <w:p w14:paraId="76A23919" w14:textId="06379908" w:rsidR="00F26F79" w:rsidRPr="0095395E" w:rsidRDefault="00F26F79" w:rsidP="003D5EDA">
            <w:pPr>
              <w:widowControl w:val="0"/>
              <w:autoSpaceDE w:val="0"/>
              <w:autoSpaceDN w:val="0"/>
              <w:adjustRightInd w:val="0"/>
              <w:rPr>
                <w:b/>
                <w:szCs w:val="24"/>
                <w:lang w:eastAsia="lt-LT"/>
              </w:rPr>
            </w:pPr>
            <w:r w:rsidRPr="009F5488">
              <w:t>Kalvarijos sen., Kalvarijos sav.</w:t>
            </w:r>
          </w:p>
          <w:p w14:paraId="0CCA6DE4" w14:textId="77777777" w:rsidR="00515113" w:rsidRDefault="00F26F79" w:rsidP="003D5EDA">
            <w:pPr>
              <w:widowControl w:val="0"/>
              <w:autoSpaceDE w:val="0"/>
              <w:autoSpaceDN w:val="0"/>
              <w:adjustRightInd w:val="0"/>
              <w:rPr>
                <w:szCs w:val="24"/>
                <w:lang w:eastAsia="lt-LT"/>
              </w:rPr>
            </w:pPr>
            <w:bookmarkStart w:id="5" w:name="_Hlk58833206"/>
            <w:r>
              <w:rPr>
                <w:szCs w:val="24"/>
                <w:lang w:eastAsia="lt-LT"/>
              </w:rPr>
              <w:t xml:space="preserve">Tel. </w:t>
            </w:r>
            <w:r w:rsidRPr="009F5488">
              <w:t>+370</w:t>
            </w:r>
            <w:r>
              <w:t> </w:t>
            </w:r>
            <w:r w:rsidRPr="009F5488">
              <w:t>614</w:t>
            </w:r>
            <w:r>
              <w:t xml:space="preserve"> </w:t>
            </w:r>
            <w:r w:rsidRPr="009F5488">
              <w:t>75688</w:t>
            </w:r>
          </w:p>
          <w:p w14:paraId="0DE65471" w14:textId="071E03DE" w:rsidR="00F26F79" w:rsidRDefault="00F26F79" w:rsidP="003D5EDA">
            <w:pPr>
              <w:widowControl w:val="0"/>
              <w:autoSpaceDE w:val="0"/>
              <w:autoSpaceDN w:val="0"/>
              <w:adjustRightInd w:val="0"/>
              <w:rPr>
                <w:szCs w:val="24"/>
                <w:lang w:eastAsia="lt-LT"/>
              </w:rPr>
            </w:pPr>
            <w:bookmarkStart w:id="6" w:name="_Hlk58833237"/>
            <w:bookmarkEnd w:id="5"/>
            <w:r>
              <w:rPr>
                <w:szCs w:val="24"/>
                <w:lang w:eastAsia="lt-LT"/>
              </w:rPr>
              <w:t xml:space="preserve">El. p. </w:t>
            </w:r>
            <w:hyperlink r:id="rId15" w:history="1">
              <w:r w:rsidRPr="00417DAE">
                <w:rPr>
                  <w:rStyle w:val="Hipersaitas"/>
                </w:rPr>
                <w:t>sdm.komanda@gmail.com</w:t>
              </w:r>
            </w:hyperlink>
          </w:p>
          <w:bookmarkEnd w:id="6"/>
          <w:p w14:paraId="792728D8" w14:textId="77777777" w:rsidR="00F26F79" w:rsidRDefault="00F26F79" w:rsidP="003D5EDA">
            <w:pPr>
              <w:widowControl w:val="0"/>
              <w:autoSpaceDE w:val="0"/>
              <w:autoSpaceDN w:val="0"/>
              <w:adjustRightInd w:val="0"/>
            </w:pPr>
            <w:proofErr w:type="spellStart"/>
            <w:r w:rsidRPr="00A320DA">
              <w:rPr>
                <w:szCs w:val="24"/>
                <w:lang w:eastAsia="lt-LT"/>
              </w:rPr>
              <w:t>Atsisk</w:t>
            </w:r>
            <w:proofErr w:type="spellEnd"/>
            <w:r w:rsidRPr="00A320DA">
              <w:rPr>
                <w:szCs w:val="24"/>
                <w:lang w:eastAsia="lt-LT"/>
              </w:rPr>
              <w:t xml:space="preserve">. </w:t>
            </w:r>
            <w:proofErr w:type="spellStart"/>
            <w:r w:rsidRPr="00A320DA">
              <w:rPr>
                <w:szCs w:val="24"/>
                <w:lang w:eastAsia="lt-LT"/>
              </w:rPr>
              <w:t>sąsk</w:t>
            </w:r>
            <w:proofErr w:type="spellEnd"/>
            <w:r>
              <w:rPr>
                <w:szCs w:val="24"/>
                <w:lang w:eastAsia="lt-LT"/>
              </w:rPr>
              <w:t xml:space="preserve">. </w:t>
            </w:r>
            <w:r>
              <w:t>LT417300010154244450</w:t>
            </w:r>
          </w:p>
          <w:p w14:paraId="6E56DD4D" w14:textId="77777777" w:rsidR="00F26F79" w:rsidRPr="0095395E" w:rsidRDefault="00F26F79" w:rsidP="00F26F79">
            <w:pPr>
              <w:widowControl w:val="0"/>
              <w:tabs>
                <w:tab w:val="left" w:pos="720"/>
              </w:tabs>
              <w:autoSpaceDE w:val="0"/>
              <w:autoSpaceDN w:val="0"/>
              <w:adjustRightInd w:val="0"/>
              <w:rPr>
                <w:szCs w:val="24"/>
                <w:lang w:eastAsia="lt-LT"/>
              </w:rPr>
            </w:pPr>
            <w:r w:rsidRPr="0095395E">
              <w:rPr>
                <w:szCs w:val="24"/>
                <w:lang w:eastAsia="lt-LT"/>
              </w:rPr>
              <w:t xml:space="preserve">„Swedbank“, AB 73000 </w:t>
            </w:r>
          </w:p>
          <w:p w14:paraId="3E54B168" w14:textId="77777777" w:rsidR="00F26F79" w:rsidRDefault="00F26F79" w:rsidP="003D5EDA">
            <w:pPr>
              <w:widowControl w:val="0"/>
              <w:autoSpaceDE w:val="0"/>
              <w:autoSpaceDN w:val="0"/>
              <w:adjustRightInd w:val="0"/>
              <w:rPr>
                <w:szCs w:val="24"/>
                <w:lang w:eastAsia="lt-LT"/>
              </w:rPr>
            </w:pPr>
          </w:p>
          <w:p w14:paraId="548C537A" w14:textId="77777777" w:rsidR="00F26F79" w:rsidRPr="00F26F79" w:rsidRDefault="00F26F79" w:rsidP="003D5EDA">
            <w:pPr>
              <w:widowControl w:val="0"/>
              <w:autoSpaceDE w:val="0"/>
              <w:autoSpaceDN w:val="0"/>
              <w:adjustRightInd w:val="0"/>
              <w:rPr>
                <w:b/>
                <w:bCs/>
                <w:szCs w:val="24"/>
                <w:lang w:eastAsia="lt-LT"/>
              </w:rPr>
            </w:pPr>
            <w:r w:rsidRPr="00F26F79">
              <w:rPr>
                <w:b/>
                <w:bCs/>
                <w:szCs w:val="24"/>
                <w:lang w:eastAsia="lt-LT"/>
              </w:rPr>
              <w:t>Direktorius</w:t>
            </w:r>
          </w:p>
          <w:p w14:paraId="7FE4D8E7" w14:textId="77777777" w:rsidR="00F26F79" w:rsidRPr="00F26F79" w:rsidRDefault="00F26F79" w:rsidP="003D5EDA">
            <w:pPr>
              <w:widowControl w:val="0"/>
              <w:autoSpaceDE w:val="0"/>
              <w:autoSpaceDN w:val="0"/>
              <w:adjustRightInd w:val="0"/>
              <w:rPr>
                <w:b/>
                <w:bCs/>
                <w:szCs w:val="24"/>
                <w:lang w:eastAsia="lt-LT"/>
              </w:rPr>
            </w:pPr>
          </w:p>
          <w:p w14:paraId="603BED0E" w14:textId="792D6A0F" w:rsidR="00F26F79" w:rsidRPr="0095395E" w:rsidRDefault="00F26F79" w:rsidP="003D5EDA">
            <w:pPr>
              <w:widowControl w:val="0"/>
              <w:autoSpaceDE w:val="0"/>
              <w:autoSpaceDN w:val="0"/>
              <w:adjustRightInd w:val="0"/>
              <w:rPr>
                <w:szCs w:val="24"/>
                <w:lang w:eastAsia="lt-LT"/>
              </w:rPr>
            </w:pPr>
            <w:r w:rsidRPr="00F26F79">
              <w:rPr>
                <w:b/>
                <w:bCs/>
                <w:szCs w:val="24"/>
                <w:lang w:eastAsia="lt-LT"/>
              </w:rPr>
              <w:t>Liutauras Sinkevičius</w:t>
            </w:r>
          </w:p>
        </w:tc>
      </w:tr>
    </w:tbl>
    <w:p w14:paraId="4B9E0615" w14:textId="77777777" w:rsidR="00FB3700" w:rsidRDefault="00FB3700" w:rsidP="00ED0D59">
      <w:pPr>
        <w:spacing w:line="276" w:lineRule="auto"/>
        <w:rPr>
          <w:szCs w:val="24"/>
          <w:lang w:eastAsia="lt-LT"/>
        </w:rPr>
      </w:pPr>
    </w:p>
    <w:p w14:paraId="3D1B1241" w14:textId="77777777" w:rsidR="00F26F79" w:rsidRDefault="00F26F79" w:rsidP="008312B4">
      <w:pPr>
        <w:spacing w:line="276" w:lineRule="auto"/>
        <w:ind w:left="3888" w:firstLine="2349"/>
      </w:pPr>
    </w:p>
    <w:p w14:paraId="324DC50C" w14:textId="11612BBB" w:rsidR="00F26F79" w:rsidRDefault="00F26F79" w:rsidP="008312B4">
      <w:pPr>
        <w:spacing w:line="276" w:lineRule="auto"/>
        <w:ind w:left="3888" w:firstLine="2349"/>
      </w:pPr>
    </w:p>
    <w:p w14:paraId="57D75A6E" w14:textId="7BB52252" w:rsidR="00140479" w:rsidRDefault="00140479" w:rsidP="008312B4">
      <w:pPr>
        <w:spacing w:line="276" w:lineRule="auto"/>
        <w:ind w:left="3888" w:firstLine="2349"/>
      </w:pPr>
    </w:p>
    <w:p w14:paraId="6EF2A75C" w14:textId="6E0B7320" w:rsidR="00140479" w:rsidRDefault="00140479" w:rsidP="008312B4">
      <w:pPr>
        <w:spacing w:line="276" w:lineRule="auto"/>
        <w:ind w:left="3888" w:firstLine="2349"/>
      </w:pPr>
    </w:p>
    <w:p w14:paraId="7C5B4CBC" w14:textId="7A00619C" w:rsidR="001E1A13" w:rsidRDefault="001E1A13" w:rsidP="000079DC">
      <w:pPr>
        <w:spacing w:line="276" w:lineRule="auto"/>
        <w:ind w:left="3888" w:firstLine="2349"/>
      </w:pPr>
      <w:r>
        <w:t>Šunų dresavimo įrangos</w:t>
      </w:r>
    </w:p>
    <w:p w14:paraId="559BC401" w14:textId="77777777" w:rsidR="001E1A13" w:rsidRDefault="001E1A13" w:rsidP="001E1A13">
      <w:pPr>
        <w:spacing w:line="276" w:lineRule="auto"/>
        <w:ind w:left="5184" w:firstLine="1053"/>
      </w:pPr>
      <w:r>
        <w:t>(inventoriaus) pirkimo-pardavimo</w:t>
      </w:r>
    </w:p>
    <w:p w14:paraId="79F8C5D3" w14:textId="021009F0" w:rsidR="00F26F79" w:rsidRDefault="001E1A13" w:rsidP="001E1A13">
      <w:pPr>
        <w:spacing w:line="276" w:lineRule="auto"/>
        <w:ind w:left="3888" w:firstLine="2349"/>
      </w:pPr>
      <w:r>
        <w:t>Sutarties 1</w:t>
      </w:r>
      <w:r w:rsidRPr="008613C6">
        <w:t xml:space="preserve"> priedas</w:t>
      </w:r>
    </w:p>
    <w:p w14:paraId="4EBC58B9" w14:textId="2AA4A340" w:rsidR="001E1A13" w:rsidRDefault="001E1A13" w:rsidP="008312B4">
      <w:pPr>
        <w:spacing w:line="276" w:lineRule="auto"/>
        <w:ind w:left="3888" w:firstLine="2349"/>
      </w:pPr>
    </w:p>
    <w:p w14:paraId="090B63AF" w14:textId="77777777" w:rsidR="001E1A13" w:rsidRPr="001C477F" w:rsidRDefault="001E1A13" w:rsidP="001E1A13">
      <w:pPr>
        <w:widowControl w:val="0"/>
        <w:shd w:val="clear" w:color="auto" w:fill="FFFFFF"/>
        <w:autoSpaceDE w:val="0"/>
        <w:autoSpaceDN w:val="0"/>
        <w:adjustRightInd w:val="0"/>
        <w:spacing w:before="86"/>
        <w:jc w:val="center"/>
        <w:rPr>
          <w:b/>
          <w:bCs/>
          <w:caps/>
          <w:szCs w:val="24"/>
          <w:lang w:eastAsia="lt-LT"/>
        </w:rPr>
      </w:pPr>
      <w:r w:rsidRPr="001C477F">
        <w:rPr>
          <w:b/>
          <w:bCs/>
          <w:szCs w:val="24"/>
          <w:lang w:eastAsia="lt-LT"/>
        </w:rPr>
        <w:t xml:space="preserve">ŠUNŲ DRESAVIMO ĮRANGOS (INVENTORIAUS)  </w:t>
      </w:r>
    </w:p>
    <w:p w14:paraId="14FBE9E6" w14:textId="77777777" w:rsidR="001E1A13" w:rsidRPr="00B025C2" w:rsidRDefault="001E1A13" w:rsidP="001E1A13">
      <w:pPr>
        <w:jc w:val="center"/>
        <w:rPr>
          <w:b/>
          <w:caps/>
          <w:szCs w:val="24"/>
          <w:lang w:eastAsia="lt-LT"/>
        </w:rPr>
      </w:pPr>
      <w:r w:rsidRPr="00B025C2">
        <w:rPr>
          <w:b/>
          <w:caps/>
          <w:szCs w:val="24"/>
          <w:lang w:eastAsia="lt-LT"/>
        </w:rPr>
        <w:t xml:space="preserve">techninė specifikacija </w:t>
      </w:r>
    </w:p>
    <w:p w14:paraId="1F48CE4F" w14:textId="77777777" w:rsidR="001E1A13" w:rsidRPr="00B23584" w:rsidRDefault="001E1A13" w:rsidP="001E1A13">
      <w:pPr>
        <w:jc w:val="both"/>
        <w:rPr>
          <w:b/>
          <w:caps/>
          <w:szCs w:val="24"/>
          <w:lang w:eastAsia="lt-LT"/>
        </w:rPr>
      </w:pPr>
    </w:p>
    <w:p w14:paraId="471F778D" w14:textId="77777777" w:rsidR="001E1A13" w:rsidRPr="00B23584" w:rsidRDefault="001E1A13" w:rsidP="001E1A13">
      <w:pPr>
        <w:widowControl w:val="0"/>
        <w:shd w:val="clear" w:color="auto" w:fill="FFFFFF"/>
        <w:tabs>
          <w:tab w:val="left" w:pos="252"/>
        </w:tabs>
        <w:autoSpaceDE w:val="0"/>
        <w:autoSpaceDN w:val="0"/>
        <w:adjustRightInd w:val="0"/>
        <w:ind w:firstLine="1134"/>
        <w:jc w:val="both"/>
        <w:rPr>
          <w:szCs w:val="24"/>
        </w:rPr>
      </w:pPr>
      <w:r w:rsidRPr="00B23584">
        <w:rPr>
          <w:color w:val="000000"/>
          <w:szCs w:val="24"/>
          <w:shd w:val="clear" w:color="auto" w:fill="FFFFFF"/>
        </w:rPr>
        <w:t>1.</w:t>
      </w:r>
      <w:r w:rsidRPr="00B23584">
        <w:rPr>
          <w:color w:val="000000"/>
          <w:sz w:val="18"/>
          <w:szCs w:val="18"/>
          <w:shd w:val="clear" w:color="auto" w:fill="FFFFFF"/>
        </w:rPr>
        <w:t xml:space="preserve"> "</w:t>
      </w:r>
      <w:r w:rsidRPr="00B23584">
        <w:rPr>
          <w:b/>
          <w:bCs/>
          <w:szCs w:val="24"/>
        </w:rPr>
        <w:t xml:space="preserve">Apsauginė dresavimo rankovė </w:t>
      </w:r>
      <w:proofErr w:type="spellStart"/>
      <w:r w:rsidRPr="00B23584">
        <w:rPr>
          <w:b/>
          <w:bCs/>
          <w:szCs w:val="24"/>
        </w:rPr>
        <w:t>figūrantui</w:t>
      </w:r>
      <w:proofErr w:type="spellEnd"/>
      <w:r w:rsidRPr="00B23584">
        <w:rPr>
          <w:szCs w:val="24"/>
        </w:rPr>
        <w:t xml:space="preserve"> – universali apsauginė rankovė (toliau – rankovė). Rankovės sudėtinės dalys: karkasas ir viršutinė įmautė. Rankovės ilgis 50 cm ± 5 cm. (Rankovės karkasas pasiūtas iš odos, vidine puse iš sintetines medžiagos su paminkštinimu. Išilgai rankovės karkaso pritvirtinta paminkštinta, guminė kandamoji rankovės karkaso dalis. Viduje įtvirtinta tvirta rankenėle rankovės priekyje ir dar viena tvirta rankenėle rankoves viduryje. Viršutinė keičiama įmautė (toliau – įmautė) pasiūta iš dvigubo tarpusavyje persiuto džiuto. Vidinėje įmautės dalyje yra prisiūtos </w:t>
      </w:r>
      <w:proofErr w:type="spellStart"/>
      <w:r w:rsidRPr="00B23584">
        <w:rPr>
          <w:szCs w:val="24"/>
        </w:rPr>
        <w:t>velcro</w:t>
      </w:r>
      <w:proofErr w:type="spellEnd"/>
      <w:r w:rsidRPr="00B23584">
        <w:rPr>
          <w:szCs w:val="24"/>
        </w:rPr>
        <w:t xml:space="preserve"> juostos įmautei pritvirtinti prie rankovės karkaso. Rankovė skirta dresuoti belgų ir vokiečių aviganių veislių šunis Rankove komplektuojama su dviem įmautėmis. </w:t>
      </w:r>
      <w:r w:rsidRPr="00B23584">
        <w:rPr>
          <w:b/>
          <w:szCs w:val="24"/>
        </w:rPr>
        <w:t>(36 vnt.)</w:t>
      </w:r>
    </w:p>
    <w:p w14:paraId="1D3A47AC" w14:textId="77777777" w:rsidR="001E1A13" w:rsidRPr="00B23584" w:rsidRDefault="001E1A13" w:rsidP="001E1A13">
      <w:pPr>
        <w:tabs>
          <w:tab w:val="left" w:pos="1276"/>
          <w:tab w:val="left" w:pos="1985"/>
        </w:tabs>
        <w:spacing w:after="200"/>
        <w:ind w:firstLine="1134"/>
        <w:contextualSpacing/>
        <w:jc w:val="both"/>
        <w:rPr>
          <w:szCs w:val="24"/>
        </w:rPr>
      </w:pPr>
      <w:r>
        <w:rPr>
          <w:b/>
          <w:bCs/>
          <w:szCs w:val="24"/>
        </w:rPr>
        <w:t xml:space="preserve">2. </w:t>
      </w:r>
      <w:r w:rsidRPr="00B23584">
        <w:rPr>
          <w:b/>
          <w:bCs/>
          <w:szCs w:val="24"/>
        </w:rPr>
        <w:t xml:space="preserve">Apsauginė slepiama dresavimo rankovė </w:t>
      </w:r>
      <w:proofErr w:type="spellStart"/>
      <w:r w:rsidRPr="00B23584">
        <w:rPr>
          <w:b/>
          <w:bCs/>
          <w:szCs w:val="24"/>
        </w:rPr>
        <w:t>figūrantui</w:t>
      </w:r>
      <w:proofErr w:type="spellEnd"/>
      <w:r w:rsidRPr="00B23584">
        <w:rPr>
          <w:szCs w:val="24"/>
        </w:rPr>
        <w:t xml:space="preserve"> (toliau – rankovė) – skirta apsaugoti dresuotojo ranką nuo šuns sukandimo (suspaudimo) dresuojant šunis užsidedant rankovę ant rankos po drabužiais (kairei ar dešiniai rankai). Rankovė turi apsaugoti dresuotojo ranką nuo alkūnės iki plaštakos (rankovės ilgis ne mažiau 50 cm). Rankovė turi būti pagaminta iš šių pagrindinių dalių: viršutinis sluoksnis iš tvirtos natūralios arba sintetines medžiagos gali būti su odos elementais, vidinis pamušalas iš odos arba odos pakaitalo. Rankovė turi atstatyti pradine forma po šuns įkandimo. Rankovė turi būti patikimai fiksuojama ant rankos raištelio pagalba leidžianti, uždėjus rankovę, sulenkti ir ištiesti ranką. Rankovė tūri būti komplektuojama su papildoma </w:t>
      </w:r>
      <w:proofErr w:type="spellStart"/>
      <w:r w:rsidRPr="00B23584">
        <w:rPr>
          <w:szCs w:val="24"/>
        </w:rPr>
        <w:t>neopreno</w:t>
      </w:r>
      <w:proofErr w:type="spellEnd"/>
      <w:r w:rsidRPr="00B23584">
        <w:rPr>
          <w:szCs w:val="24"/>
        </w:rPr>
        <w:t xml:space="preserve"> apsauga kurios ilgis ne mažiau 50 cm o storis nesuspaudus 5 mm ± 1 mm. </w:t>
      </w:r>
      <w:r w:rsidRPr="00B23584">
        <w:rPr>
          <w:b/>
          <w:bCs/>
          <w:szCs w:val="24"/>
        </w:rPr>
        <w:t>(72vnt.)</w:t>
      </w:r>
    </w:p>
    <w:p w14:paraId="5FDC5717" w14:textId="77777777" w:rsidR="001E1A13" w:rsidRPr="00B23584" w:rsidRDefault="001E1A13" w:rsidP="001E1A13">
      <w:pPr>
        <w:tabs>
          <w:tab w:val="left" w:pos="1276"/>
        </w:tabs>
        <w:spacing w:after="200"/>
        <w:ind w:firstLine="1134"/>
        <w:contextualSpacing/>
        <w:jc w:val="both"/>
        <w:rPr>
          <w:b/>
          <w:bCs/>
          <w:szCs w:val="24"/>
        </w:rPr>
      </w:pPr>
      <w:r>
        <w:rPr>
          <w:b/>
          <w:bCs/>
          <w:szCs w:val="24"/>
        </w:rPr>
        <w:t xml:space="preserve">3. </w:t>
      </w:r>
      <w:r w:rsidRPr="00B23584">
        <w:rPr>
          <w:b/>
          <w:bCs/>
          <w:szCs w:val="24"/>
        </w:rPr>
        <w:t xml:space="preserve">Apsauginė dresavimo kojos apsauga </w:t>
      </w:r>
      <w:proofErr w:type="spellStart"/>
      <w:r w:rsidRPr="00B23584">
        <w:rPr>
          <w:b/>
          <w:bCs/>
          <w:szCs w:val="24"/>
        </w:rPr>
        <w:t>figūrantui</w:t>
      </w:r>
      <w:proofErr w:type="spellEnd"/>
      <w:r w:rsidRPr="00B23584">
        <w:rPr>
          <w:b/>
          <w:bCs/>
          <w:szCs w:val="24"/>
        </w:rPr>
        <w:t xml:space="preserve"> </w:t>
      </w:r>
      <w:r w:rsidRPr="00B23584">
        <w:rPr>
          <w:szCs w:val="24"/>
        </w:rPr>
        <w:t xml:space="preserve">– universali kojos apsauga (toliau – apsauga), be karkaso skirta kandant šuniui jausti viduje koją.  Apsaugos viršus pagamintas iš džiuto (arba medvilnės) kombinuoto su sintetika audinio. Apsaugos vidus pagamintas iš stipraus, atsparaus trinčiai sintetinio audinio, apsauga užpildyta porolonu. Apsaugos ilgis 60 cm (+/-5cm), apsaugo blauzdą nuo kelio iki pėdos. Apsauga turi glaudžiai apgulti koją. Ant kojos apsauga užtvirtinama </w:t>
      </w:r>
      <w:proofErr w:type="spellStart"/>
      <w:r w:rsidRPr="00B23584">
        <w:rPr>
          <w:szCs w:val="24"/>
        </w:rPr>
        <w:t>velcro</w:t>
      </w:r>
      <w:proofErr w:type="spellEnd"/>
      <w:r w:rsidRPr="00B23584">
        <w:rPr>
          <w:szCs w:val="24"/>
        </w:rPr>
        <w:t xml:space="preserve"> lipnia juosta, kuri yra įsiūta per visą apsaugos ilgį ir </w:t>
      </w:r>
      <w:r w:rsidRPr="00B23584">
        <w:rPr>
          <w:rFonts w:ascii="TimesNewRomanPSMT" w:hAnsi="TimesNewRomanPSMT" w:cs="TimesNewRomanPSMT"/>
          <w:szCs w:val="24"/>
        </w:rPr>
        <w:t>užtvirtinama kilpomis ir per jas veriama odine juosta</w:t>
      </w:r>
      <w:r w:rsidRPr="00B23584">
        <w:rPr>
          <w:szCs w:val="24"/>
        </w:rPr>
        <w:t>. Apsauga skirta dresuoti belgų ir vokiečių aviganių veislių šunims.</w:t>
      </w:r>
      <w:r w:rsidRPr="00B23584">
        <w:rPr>
          <w:bCs/>
          <w:szCs w:val="24"/>
        </w:rPr>
        <w:t xml:space="preserve"> </w:t>
      </w:r>
      <w:r w:rsidRPr="00B23584">
        <w:rPr>
          <w:b/>
          <w:bCs/>
          <w:szCs w:val="24"/>
        </w:rPr>
        <w:t>(36vnt.)</w:t>
      </w:r>
    </w:p>
    <w:p w14:paraId="230603BF" w14:textId="77777777" w:rsidR="001E1A13" w:rsidRPr="00B23584" w:rsidRDefault="001E1A13" w:rsidP="001E1A13">
      <w:pPr>
        <w:tabs>
          <w:tab w:val="left" w:pos="1276"/>
        </w:tabs>
        <w:spacing w:after="200"/>
        <w:ind w:firstLine="1134"/>
        <w:contextualSpacing/>
        <w:jc w:val="both"/>
        <w:rPr>
          <w:b/>
          <w:bCs/>
          <w:szCs w:val="24"/>
        </w:rPr>
      </w:pPr>
      <w:r>
        <w:rPr>
          <w:b/>
          <w:bCs/>
          <w:szCs w:val="24"/>
        </w:rPr>
        <w:t xml:space="preserve">4. </w:t>
      </w:r>
      <w:r w:rsidRPr="00B23584">
        <w:rPr>
          <w:b/>
          <w:bCs/>
          <w:szCs w:val="24"/>
        </w:rPr>
        <w:t xml:space="preserve">Apsauginės dresavimo kelnės </w:t>
      </w:r>
      <w:r w:rsidRPr="00B23584">
        <w:rPr>
          <w:szCs w:val="24"/>
        </w:rPr>
        <w:t xml:space="preserve">su plačiomis gumuotomis petnešomis, iš odos pakaitalo pagamintas </w:t>
      </w:r>
      <w:proofErr w:type="spellStart"/>
      <w:r w:rsidRPr="00B23584">
        <w:rPr>
          <w:szCs w:val="24"/>
        </w:rPr>
        <w:t>puskombinzonis</w:t>
      </w:r>
      <w:proofErr w:type="spellEnd"/>
      <w:r w:rsidRPr="00B23584">
        <w:rPr>
          <w:szCs w:val="24"/>
        </w:rPr>
        <w:t xml:space="preserve"> skirtas šunų dresavimui. Petnešos reguliuojamo ilgio, užsegamos tvirtais, specialiais užsegimais – segėmis. </w:t>
      </w:r>
      <w:proofErr w:type="spellStart"/>
      <w:r w:rsidRPr="00B23584">
        <w:rPr>
          <w:szCs w:val="24"/>
        </w:rPr>
        <w:t>Puskombinzonio</w:t>
      </w:r>
      <w:proofErr w:type="spellEnd"/>
      <w:r w:rsidRPr="00B23584">
        <w:rPr>
          <w:szCs w:val="24"/>
        </w:rPr>
        <w:t xml:space="preserve"> apatines dalys užsegamos „</w:t>
      </w:r>
      <w:proofErr w:type="spellStart"/>
      <w:r w:rsidRPr="00B23584">
        <w:rPr>
          <w:szCs w:val="24"/>
        </w:rPr>
        <w:t>velcro</w:t>
      </w:r>
      <w:proofErr w:type="spellEnd"/>
      <w:r w:rsidRPr="00B23584">
        <w:rPr>
          <w:szCs w:val="24"/>
        </w:rPr>
        <w:t xml:space="preserve">“ juostų ir/arba užtrauktuko pagalba. </w:t>
      </w:r>
      <w:proofErr w:type="spellStart"/>
      <w:r w:rsidRPr="00B23584">
        <w:rPr>
          <w:szCs w:val="24"/>
        </w:rPr>
        <w:t>Puskombinzonių</w:t>
      </w:r>
      <w:proofErr w:type="spellEnd"/>
      <w:r w:rsidRPr="00B23584">
        <w:rPr>
          <w:szCs w:val="24"/>
        </w:rPr>
        <w:t xml:space="preserve"> dydžių asortimentas: S – XXL (dydžiai bus pateikti nugalėtojui sutarties pasirašymo metu).</w:t>
      </w:r>
      <w:r w:rsidRPr="00B23584">
        <w:rPr>
          <w:b/>
          <w:bCs/>
          <w:szCs w:val="24"/>
        </w:rPr>
        <w:t xml:space="preserve"> (18 vnt.)</w:t>
      </w:r>
    </w:p>
    <w:p w14:paraId="38CA6990" w14:textId="77777777" w:rsidR="001E1A13" w:rsidRPr="00B23584" w:rsidRDefault="001E1A13" w:rsidP="001E1A13">
      <w:pPr>
        <w:tabs>
          <w:tab w:val="left" w:pos="1276"/>
        </w:tabs>
        <w:spacing w:after="200"/>
        <w:ind w:firstLine="1134"/>
        <w:contextualSpacing/>
        <w:jc w:val="both"/>
        <w:rPr>
          <w:b/>
          <w:bCs/>
          <w:szCs w:val="24"/>
        </w:rPr>
      </w:pPr>
      <w:r>
        <w:rPr>
          <w:b/>
          <w:bCs/>
          <w:szCs w:val="24"/>
        </w:rPr>
        <w:t xml:space="preserve">5. </w:t>
      </w:r>
      <w:r w:rsidRPr="00B23584">
        <w:rPr>
          <w:b/>
          <w:bCs/>
          <w:szCs w:val="24"/>
        </w:rPr>
        <w:t xml:space="preserve">Botagas (stekas) – </w:t>
      </w:r>
      <w:r w:rsidRPr="00B23584">
        <w:rPr>
          <w:szCs w:val="24"/>
        </w:rPr>
        <w:t xml:space="preserve">kotas plastmasinis, 55 cm (+/-10 cm) ilgio, apvilktas natūralios odos apvalkalu. Botago koto kitame gale yra metalinė kilputė skirta virvutės tvirtinimui. Botago virvutė –  ne mažiau 50 cm ilgio, iš natūralaus pluošto, vyta arba pinta. Virvutė prie botago yra tvirtinama sintetine, pinta arba vyta virvele, kurios storis ne daugiau 5 mm. Virvutės gale yra pritvirtinta taip pat sintetinė, pinta arba vyta plonėjanti nuo tvirtinimo galo virvelė. </w:t>
      </w:r>
      <w:r w:rsidRPr="00B23584">
        <w:rPr>
          <w:b/>
          <w:bCs/>
          <w:szCs w:val="24"/>
        </w:rPr>
        <w:t>(18 vnt.)</w:t>
      </w:r>
    </w:p>
    <w:p w14:paraId="48409579" w14:textId="77777777" w:rsidR="001E1A13" w:rsidRPr="00B23584" w:rsidRDefault="001E1A13" w:rsidP="001E1A13">
      <w:pPr>
        <w:tabs>
          <w:tab w:val="left" w:pos="1276"/>
        </w:tabs>
        <w:spacing w:after="200"/>
        <w:ind w:firstLine="1134"/>
        <w:contextualSpacing/>
        <w:jc w:val="both"/>
        <w:rPr>
          <w:b/>
          <w:bCs/>
          <w:szCs w:val="24"/>
        </w:rPr>
      </w:pPr>
      <w:r>
        <w:rPr>
          <w:b/>
          <w:bCs/>
          <w:szCs w:val="24"/>
        </w:rPr>
        <w:t xml:space="preserve">6. </w:t>
      </w:r>
      <w:r w:rsidRPr="00B23584">
        <w:rPr>
          <w:b/>
          <w:bCs/>
          <w:szCs w:val="24"/>
        </w:rPr>
        <w:t xml:space="preserve">Krepšys amunicijai - </w:t>
      </w:r>
      <w:r w:rsidRPr="00B23584">
        <w:rPr>
          <w:szCs w:val="24"/>
        </w:rPr>
        <w:t xml:space="preserve">kuprinė pagaminta iš vandeniui, trinčiai bei plyšimui atsparios medžiagos, tamsiai žalios arba kamufliažinės spalvos. Reguliuojamo aukščio petnešos pritaikomos bet kokiam ūgiui. Petnešos ir prie nugaros besiliečianti kuprinės dalis pagamintos iš minkštos ir orui pralaidžios medžiagos. Kuprinės talpa ne mažiau 40 litrų. Kuprinės abiejuose šonuose turi būti kišenės smulkesniems daiktams. </w:t>
      </w:r>
      <w:r w:rsidRPr="00B23584">
        <w:rPr>
          <w:b/>
          <w:bCs/>
          <w:szCs w:val="24"/>
        </w:rPr>
        <w:t>(36 vnt.)</w:t>
      </w:r>
    </w:p>
    <w:p w14:paraId="70B32CD4" w14:textId="77777777" w:rsidR="001E1A13" w:rsidRPr="009E592A" w:rsidRDefault="001E1A13" w:rsidP="001E1A13">
      <w:pPr>
        <w:tabs>
          <w:tab w:val="left" w:pos="1560"/>
        </w:tabs>
        <w:jc w:val="center"/>
        <w:rPr>
          <w:i/>
          <w:szCs w:val="24"/>
        </w:rPr>
      </w:pPr>
      <w:r w:rsidRPr="001C477F">
        <w:rPr>
          <w:i/>
          <w:iCs/>
          <w:szCs w:val="24"/>
        </w:rPr>
        <w:t>Šunų dresavimo įrangai suteikiamas garantinis laikotarpis – 2 metai</w:t>
      </w:r>
      <w:r w:rsidRPr="009E592A">
        <w:rPr>
          <w:i/>
          <w:szCs w:val="24"/>
        </w:rPr>
        <w:t>.</w:t>
      </w:r>
    </w:p>
    <w:p w14:paraId="24CBB41C" w14:textId="77777777" w:rsidR="001E1A13" w:rsidRPr="001C477F" w:rsidRDefault="001E1A13" w:rsidP="001E1A13">
      <w:pPr>
        <w:tabs>
          <w:tab w:val="left" w:pos="0"/>
          <w:tab w:val="left" w:pos="1701"/>
        </w:tabs>
        <w:contextualSpacing/>
        <w:jc w:val="center"/>
        <w:rPr>
          <w:szCs w:val="24"/>
        </w:rPr>
      </w:pPr>
      <w:r w:rsidRPr="009E592A">
        <w:rPr>
          <w:szCs w:val="24"/>
        </w:rPr>
        <w:t>__________________________</w:t>
      </w:r>
    </w:p>
    <w:p w14:paraId="35C949A6" w14:textId="77777777" w:rsidR="001E1A13" w:rsidRDefault="001E1A13" w:rsidP="001E1A13">
      <w:pPr>
        <w:widowControl w:val="0"/>
        <w:shd w:val="clear" w:color="auto" w:fill="FFFFFF"/>
        <w:autoSpaceDE w:val="0"/>
        <w:autoSpaceDN w:val="0"/>
        <w:adjustRightInd w:val="0"/>
        <w:spacing w:before="86"/>
        <w:jc w:val="center"/>
        <w:rPr>
          <w:b/>
          <w:bCs/>
          <w:szCs w:val="24"/>
          <w:lang w:eastAsia="lt-LT"/>
        </w:rPr>
      </w:pPr>
    </w:p>
    <w:p w14:paraId="09179343" w14:textId="3C59FAD4" w:rsidR="001E1A13" w:rsidRDefault="001E1A13" w:rsidP="008312B4">
      <w:pPr>
        <w:spacing w:line="276" w:lineRule="auto"/>
        <w:ind w:left="3888" w:firstLine="2349"/>
      </w:pPr>
    </w:p>
    <w:p w14:paraId="62F86B29" w14:textId="77777777" w:rsidR="001E1A13" w:rsidRDefault="001E1A13" w:rsidP="008312B4">
      <w:pPr>
        <w:spacing w:line="276" w:lineRule="auto"/>
        <w:ind w:left="3888" w:firstLine="2349"/>
      </w:pPr>
    </w:p>
    <w:p w14:paraId="3218AB26" w14:textId="67A9D90D" w:rsidR="008C4A2A" w:rsidRDefault="00860EA5" w:rsidP="008312B4">
      <w:pPr>
        <w:spacing w:line="276" w:lineRule="auto"/>
        <w:ind w:left="3888" w:firstLine="2349"/>
      </w:pPr>
      <w:bookmarkStart w:id="7" w:name="_Hlk58833327"/>
      <w:r>
        <w:t>Šunų dresavimo įrangos</w:t>
      </w:r>
    </w:p>
    <w:p w14:paraId="776A9464" w14:textId="7FEAC723" w:rsidR="008C4A2A" w:rsidRDefault="003D5EDA" w:rsidP="003D5EDA">
      <w:pPr>
        <w:spacing w:line="276" w:lineRule="auto"/>
        <w:ind w:left="5184" w:firstLine="1053"/>
      </w:pPr>
      <w:r>
        <w:t>(inventoriaus)</w:t>
      </w:r>
      <w:r w:rsidR="008C4A2A">
        <w:t xml:space="preserve"> pirkimo-pardavimo</w:t>
      </w:r>
    </w:p>
    <w:p w14:paraId="4ECBAB07" w14:textId="77777777" w:rsidR="00FB3700" w:rsidRPr="008613C6" w:rsidRDefault="008C4A2A" w:rsidP="003D5EDA">
      <w:pPr>
        <w:spacing w:line="276" w:lineRule="auto"/>
        <w:ind w:left="4941" w:firstLine="1296"/>
        <w:rPr>
          <w:i/>
        </w:rPr>
      </w:pPr>
      <w:r>
        <w:t xml:space="preserve">Sutarties </w:t>
      </w:r>
      <w:r w:rsidR="00FB3700">
        <w:t>3</w:t>
      </w:r>
      <w:r w:rsidR="00FB3700" w:rsidRPr="008613C6">
        <w:t xml:space="preserve"> priedas</w:t>
      </w:r>
      <w:bookmarkEnd w:id="7"/>
    </w:p>
    <w:p w14:paraId="766CF831" w14:textId="77777777" w:rsidR="00FB3700" w:rsidRPr="008613C6" w:rsidRDefault="00FB3700" w:rsidP="00ED0D59">
      <w:pPr>
        <w:spacing w:line="276" w:lineRule="auto"/>
        <w:jc w:val="center"/>
        <w:outlineLvl w:val="1"/>
        <w:rPr>
          <w:i/>
          <w:szCs w:val="24"/>
          <w:lang w:eastAsia="lt-LT"/>
        </w:rPr>
      </w:pPr>
    </w:p>
    <w:p w14:paraId="4D7A6909" w14:textId="77777777" w:rsidR="00FB3700" w:rsidRPr="008613C6" w:rsidRDefault="00FB3700" w:rsidP="00ED0D59">
      <w:pPr>
        <w:spacing w:line="276" w:lineRule="auto"/>
        <w:ind w:right="176"/>
        <w:jc w:val="center"/>
        <w:rPr>
          <w:b/>
          <w:bCs/>
          <w:iCs/>
        </w:rPr>
      </w:pPr>
      <w:r w:rsidRPr="008613C6">
        <w:rPr>
          <w:b/>
          <w:bCs/>
          <w:iCs/>
        </w:rPr>
        <w:t xml:space="preserve">PREKIŲ PRIĖMIMO–PERDAVIMO AKTAS </w:t>
      </w:r>
    </w:p>
    <w:p w14:paraId="6C1C5436" w14:textId="77777777" w:rsidR="00FB3700" w:rsidRPr="008613C6" w:rsidRDefault="00FB3700" w:rsidP="00ED0D59">
      <w:pPr>
        <w:spacing w:line="276" w:lineRule="auto"/>
        <w:ind w:right="176"/>
        <w:jc w:val="center"/>
        <w:rPr>
          <w:b/>
          <w:bCs/>
          <w:iCs/>
        </w:rPr>
      </w:pPr>
    </w:p>
    <w:p w14:paraId="15D78292" w14:textId="77777777" w:rsidR="00FB3700" w:rsidRPr="008613C6" w:rsidRDefault="00FB3700" w:rsidP="00ED0D59">
      <w:pPr>
        <w:shd w:val="clear" w:color="auto" w:fill="FFFFFF"/>
        <w:spacing w:line="276" w:lineRule="auto"/>
        <w:jc w:val="center"/>
        <w:rPr>
          <w:b/>
          <w:bCs/>
          <w:szCs w:val="24"/>
        </w:rPr>
      </w:pPr>
      <w:r w:rsidRPr="008613C6">
        <w:rPr>
          <w:szCs w:val="24"/>
        </w:rPr>
        <w:t>____________</w:t>
      </w:r>
      <w:r w:rsidRPr="008613C6">
        <w:rPr>
          <w:b/>
          <w:bCs/>
          <w:szCs w:val="24"/>
        </w:rPr>
        <w:t xml:space="preserve"> </w:t>
      </w:r>
      <w:r w:rsidRPr="008613C6">
        <w:rPr>
          <w:bCs/>
          <w:szCs w:val="24"/>
        </w:rPr>
        <w:t>Nr.</w:t>
      </w:r>
      <w:r w:rsidRPr="008613C6">
        <w:rPr>
          <w:szCs w:val="24"/>
        </w:rPr>
        <w:t xml:space="preserve"> ______</w:t>
      </w:r>
    </w:p>
    <w:p w14:paraId="07B8E4B3" w14:textId="77777777" w:rsidR="00FB3700" w:rsidRPr="008613C6" w:rsidRDefault="00FB3700" w:rsidP="00ED0D59">
      <w:pPr>
        <w:shd w:val="clear" w:color="auto" w:fill="FFFFFF"/>
        <w:spacing w:line="276" w:lineRule="auto"/>
        <w:ind w:left="2592" w:firstLine="1296"/>
        <w:rPr>
          <w:bCs/>
          <w:sz w:val="22"/>
          <w:szCs w:val="22"/>
        </w:rPr>
      </w:pPr>
      <w:r w:rsidRPr="008613C6">
        <w:rPr>
          <w:bCs/>
          <w:sz w:val="22"/>
          <w:szCs w:val="22"/>
        </w:rPr>
        <w:t>(Data)</w:t>
      </w:r>
    </w:p>
    <w:p w14:paraId="5B2A4958" w14:textId="77777777" w:rsidR="00FB3700" w:rsidRPr="008613C6" w:rsidRDefault="00FB3700" w:rsidP="00ED0D59">
      <w:pPr>
        <w:shd w:val="clear" w:color="auto" w:fill="FFFFFF"/>
        <w:spacing w:line="276" w:lineRule="auto"/>
        <w:jc w:val="center"/>
        <w:rPr>
          <w:bCs/>
          <w:szCs w:val="24"/>
        </w:rPr>
      </w:pPr>
      <w:r w:rsidRPr="008613C6">
        <w:rPr>
          <w:bCs/>
          <w:szCs w:val="24"/>
        </w:rPr>
        <w:t>_____________</w:t>
      </w:r>
    </w:p>
    <w:p w14:paraId="004C9628" w14:textId="77777777" w:rsidR="00FB3700" w:rsidRPr="008613C6" w:rsidRDefault="00FB3700" w:rsidP="00ED0D59">
      <w:pPr>
        <w:shd w:val="clear" w:color="auto" w:fill="FFFFFF"/>
        <w:spacing w:line="276" w:lineRule="auto"/>
        <w:jc w:val="center"/>
        <w:rPr>
          <w:bCs/>
          <w:szCs w:val="24"/>
        </w:rPr>
      </w:pPr>
      <w:r w:rsidRPr="008613C6">
        <w:rPr>
          <w:bCs/>
          <w:sz w:val="22"/>
          <w:szCs w:val="22"/>
        </w:rPr>
        <w:t>(Sudarymo vieta</w:t>
      </w:r>
      <w:r w:rsidRPr="008613C6">
        <w:rPr>
          <w:bCs/>
          <w:szCs w:val="24"/>
        </w:rPr>
        <w:t>)</w:t>
      </w:r>
    </w:p>
    <w:p w14:paraId="15292033" w14:textId="77777777" w:rsidR="00FB3700" w:rsidRPr="008613C6" w:rsidRDefault="00FB3700" w:rsidP="00ED0D59">
      <w:pPr>
        <w:autoSpaceDE w:val="0"/>
        <w:autoSpaceDN w:val="0"/>
        <w:adjustRightInd w:val="0"/>
        <w:spacing w:line="276" w:lineRule="auto"/>
        <w:ind w:right="176"/>
        <w:rPr>
          <w:i/>
          <w:color w:val="000000"/>
          <w:szCs w:val="24"/>
        </w:rPr>
      </w:pPr>
    </w:p>
    <w:tbl>
      <w:tblPr>
        <w:tblW w:w="9350" w:type="dxa"/>
        <w:tblInd w:w="108" w:type="dxa"/>
        <w:tblLook w:val="0000" w:firstRow="0" w:lastRow="0" w:firstColumn="0" w:lastColumn="0" w:noHBand="0" w:noVBand="0"/>
      </w:tblPr>
      <w:tblGrid>
        <w:gridCol w:w="9350"/>
      </w:tblGrid>
      <w:tr w:rsidR="00FB3700" w:rsidRPr="008613C6" w14:paraId="53117FE2" w14:textId="77777777" w:rsidTr="005117AD">
        <w:trPr>
          <w:trHeight w:val="570"/>
        </w:trPr>
        <w:tc>
          <w:tcPr>
            <w:tcW w:w="9350" w:type="dxa"/>
            <w:tcBorders>
              <w:top w:val="single" w:sz="6" w:space="0" w:color="000000"/>
              <w:left w:val="single" w:sz="6" w:space="0" w:color="000000"/>
              <w:bottom w:val="single" w:sz="6" w:space="0" w:color="000000"/>
              <w:right w:val="single" w:sz="6" w:space="0" w:color="000000"/>
            </w:tcBorders>
          </w:tcPr>
          <w:p w14:paraId="65C509B0" w14:textId="77777777" w:rsidR="00FB3700" w:rsidRPr="008613C6" w:rsidRDefault="00FB3700" w:rsidP="00ED0D59">
            <w:pPr>
              <w:spacing w:line="276" w:lineRule="auto"/>
              <w:ind w:right="176"/>
            </w:pPr>
            <w:r w:rsidRPr="008613C6">
              <w:t>Pirkėjas:</w:t>
            </w:r>
            <w:r w:rsidRPr="008613C6">
              <w:rPr>
                <w:szCs w:val="24"/>
                <w:lang w:eastAsia="lt-LT"/>
              </w:rPr>
              <w:t xml:space="preserve"> Valstybės sienos apsaugos tarnyba prie Lietuvos Respublikos vidaus reikalų ministerijos</w:t>
            </w:r>
            <w:r>
              <w:rPr>
                <w:szCs w:val="24"/>
                <w:lang w:eastAsia="lt-LT"/>
              </w:rPr>
              <w:t>.</w:t>
            </w:r>
          </w:p>
        </w:tc>
      </w:tr>
      <w:tr w:rsidR="00FB3700" w:rsidRPr="008613C6" w14:paraId="1ECC66F4" w14:textId="77777777" w:rsidTr="005117AD">
        <w:trPr>
          <w:trHeight w:val="570"/>
        </w:trPr>
        <w:tc>
          <w:tcPr>
            <w:tcW w:w="9350" w:type="dxa"/>
            <w:tcBorders>
              <w:top w:val="single" w:sz="6" w:space="0" w:color="000000"/>
              <w:left w:val="single" w:sz="6" w:space="0" w:color="000000"/>
              <w:bottom w:val="single" w:sz="6" w:space="0" w:color="000000"/>
              <w:right w:val="single" w:sz="6" w:space="0" w:color="000000"/>
            </w:tcBorders>
          </w:tcPr>
          <w:p w14:paraId="6163D013" w14:textId="77777777" w:rsidR="00FB3700" w:rsidRPr="008613C6" w:rsidRDefault="00FB3700" w:rsidP="00ED0D59">
            <w:pPr>
              <w:spacing w:line="276" w:lineRule="auto"/>
              <w:ind w:right="176"/>
            </w:pPr>
            <w:r>
              <w:t>Pardavėjas</w:t>
            </w:r>
            <w:r w:rsidRPr="008613C6">
              <w:t>:</w:t>
            </w:r>
            <w:r>
              <w:t xml:space="preserve"> </w:t>
            </w:r>
            <w:r w:rsidRPr="008613C6">
              <w:rPr>
                <w:color w:val="000000"/>
                <w:szCs w:val="24"/>
              </w:rPr>
              <w:t>(jei tai ūkio subjektų grupė, nurodyti: (</w:t>
            </w:r>
            <w:r w:rsidRPr="008613C6">
              <w:rPr>
                <w:i/>
                <w:color w:val="000000"/>
                <w:szCs w:val="24"/>
              </w:rPr>
              <w:t>jungtinės veiklos sutarties pagrindu veikianti ūkio subjektų grupė, sudaryta iš: (nurodyti visų ūkio subjektų pavadinimus), atstovaujamas atsakingojo partnerio (nurodyti atsakingojo partnerio pavadinimą)</w:t>
            </w:r>
          </w:p>
          <w:p w14:paraId="4D3253F9" w14:textId="77777777" w:rsidR="00FB3700" w:rsidRPr="008613C6" w:rsidRDefault="00FB3700" w:rsidP="00ED0D59">
            <w:pPr>
              <w:autoSpaceDE w:val="0"/>
              <w:autoSpaceDN w:val="0"/>
              <w:adjustRightInd w:val="0"/>
              <w:spacing w:line="276" w:lineRule="auto"/>
              <w:ind w:right="176"/>
              <w:jc w:val="both"/>
              <w:rPr>
                <w:color w:val="000000"/>
                <w:szCs w:val="24"/>
              </w:rPr>
            </w:pPr>
          </w:p>
        </w:tc>
      </w:tr>
      <w:tr w:rsidR="00FB3700" w:rsidRPr="008613C6" w14:paraId="5A78BCAF" w14:textId="77777777" w:rsidTr="005117AD">
        <w:trPr>
          <w:trHeight w:val="480"/>
        </w:trPr>
        <w:tc>
          <w:tcPr>
            <w:tcW w:w="9350" w:type="dxa"/>
            <w:tcBorders>
              <w:top w:val="single" w:sz="6" w:space="0" w:color="000000"/>
              <w:left w:val="single" w:sz="6" w:space="0" w:color="000000"/>
              <w:bottom w:val="single" w:sz="6" w:space="0" w:color="000000"/>
              <w:right w:val="single" w:sz="6" w:space="0" w:color="000000"/>
            </w:tcBorders>
          </w:tcPr>
          <w:p w14:paraId="22965CE8" w14:textId="77777777" w:rsidR="00FB3700" w:rsidRPr="008613C6" w:rsidRDefault="00FB3700" w:rsidP="00ED0D59">
            <w:pPr>
              <w:autoSpaceDE w:val="0"/>
              <w:autoSpaceDN w:val="0"/>
              <w:adjustRightInd w:val="0"/>
              <w:spacing w:line="276" w:lineRule="auto"/>
              <w:ind w:right="176"/>
              <w:rPr>
                <w:color w:val="000000"/>
                <w:szCs w:val="24"/>
              </w:rPr>
            </w:pPr>
            <w:r w:rsidRPr="008613C6">
              <w:rPr>
                <w:color w:val="000000"/>
                <w:szCs w:val="24"/>
              </w:rPr>
              <w:t>Sutarties Nr.:</w:t>
            </w:r>
          </w:p>
          <w:p w14:paraId="7D7707F2" w14:textId="77777777" w:rsidR="00FB3700" w:rsidRPr="008613C6" w:rsidRDefault="00FB3700" w:rsidP="00ED0D59">
            <w:pPr>
              <w:autoSpaceDE w:val="0"/>
              <w:autoSpaceDN w:val="0"/>
              <w:adjustRightInd w:val="0"/>
              <w:spacing w:line="276" w:lineRule="auto"/>
              <w:ind w:right="176"/>
              <w:rPr>
                <w:color w:val="000000"/>
                <w:szCs w:val="24"/>
              </w:rPr>
            </w:pPr>
            <w:r w:rsidRPr="008613C6">
              <w:rPr>
                <w:color w:val="000000"/>
                <w:szCs w:val="24"/>
              </w:rPr>
              <w:t xml:space="preserve"> </w:t>
            </w:r>
          </w:p>
        </w:tc>
      </w:tr>
      <w:tr w:rsidR="00FB3700" w:rsidRPr="008613C6" w14:paraId="5D040F32" w14:textId="77777777" w:rsidTr="005117AD">
        <w:trPr>
          <w:trHeight w:val="480"/>
        </w:trPr>
        <w:tc>
          <w:tcPr>
            <w:tcW w:w="9350" w:type="dxa"/>
            <w:tcBorders>
              <w:top w:val="single" w:sz="6" w:space="0" w:color="000000"/>
              <w:left w:val="single" w:sz="6" w:space="0" w:color="000000"/>
              <w:bottom w:val="single" w:sz="6" w:space="0" w:color="000000"/>
              <w:right w:val="single" w:sz="6" w:space="0" w:color="000000"/>
            </w:tcBorders>
          </w:tcPr>
          <w:p w14:paraId="64EB6375" w14:textId="77777777" w:rsidR="00FB3700" w:rsidRPr="008613C6" w:rsidRDefault="00FB3700" w:rsidP="00ED0D59">
            <w:pPr>
              <w:autoSpaceDE w:val="0"/>
              <w:autoSpaceDN w:val="0"/>
              <w:adjustRightInd w:val="0"/>
              <w:spacing w:line="276" w:lineRule="auto"/>
              <w:ind w:right="176"/>
              <w:rPr>
                <w:color w:val="000000"/>
                <w:szCs w:val="24"/>
              </w:rPr>
            </w:pPr>
            <w:r w:rsidRPr="008613C6">
              <w:rPr>
                <w:color w:val="000000"/>
                <w:szCs w:val="24"/>
              </w:rPr>
              <w:t xml:space="preserve">Sutarties pavadinimas: </w:t>
            </w:r>
          </w:p>
          <w:p w14:paraId="35537032" w14:textId="77777777" w:rsidR="00FB3700" w:rsidRPr="008613C6" w:rsidRDefault="00FB3700" w:rsidP="00ED0D59">
            <w:pPr>
              <w:autoSpaceDE w:val="0"/>
              <w:autoSpaceDN w:val="0"/>
              <w:adjustRightInd w:val="0"/>
              <w:spacing w:line="276" w:lineRule="auto"/>
              <w:ind w:right="176"/>
              <w:rPr>
                <w:color w:val="000000"/>
                <w:szCs w:val="24"/>
              </w:rPr>
            </w:pPr>
          </w:p>
        </w:tc>
      </w:tr>
    </w:tbl>
    <w:p w14:paraId="7FC7D39E" w14:textId="77777777" w:rsidR="00FB3700" w:rsidRPr="008613C6" w:rsidRDefault="00FB3700" w:rsidP="00ED0D59">
      <w:pPr>
        <w:spacing w:line="276" w:lineRule="auto"/>
        <w:ind w:right="176"/>
        <w:jc w:val="both"/>
      </w:pPr>
    </w:p>
    <w:p w14:paraId="300E482A" w14:textId="77777777" w:rsidR="00FB3700" w:rsidRPr="008613C6" w:rsidRDefault="00FB3700" w:rsidP="00ED0D59">
      <w:pPr>
        <w:spacing w:line="276" w:lineRule="auto"/>
        <w:ind w:right="176" w:firstLine="567"/>
        <w:jc w:val="both"/>
      </w:pPr>
      <w:r w:rsidRPr="008613C6">
        <w:t xml:space="preserve">Visi Sutartyje numatyti </w:t>
      </w:r>
      <w:r>
        <w:t>Pardavėjo</w:t>
      </w:r>
      <w:r w:rsidRPr="008613C6">
        <w:t xml:space="preserve"> įsipareigojimai įvykdyti (</w:t>
      </w:r>
      <w:r w:rsidRPr="008613C6">
        <w:rPr>
          <w:i/>
        </w:rPr>
        <w:t xml:space="preserve">įrašyti datą).  </w:t>
      </w:r>
    </w:p>
    <w:p w14:paraId="2EF33F29" w14:textId="77777777" w:rsidR="00FB3700" w:rsidRPr="008613C6" w:rsidRDefault="00FB3700" w:rsidP="00ED0D59">
      <w:pPr>
        <w:spacing w:line="276" w:lineRule="auto"/>
        <w:ind w:right="176" w:firstLine="567"/>
        <w:jc w:val="both"/>
      </w:pPr>
      <w:r w:rsidRPr="008613C6">
        <w:t>Pirkėjas pristatytas prekes priėmė ir patvirtina, kad pristatytos prekės atitinka Sutarties sąlygas ir yra tinkamos naudoti, visos Sutartyje numatytos sąlygos įvykdytos.</w:t>
      </w:r>
    </w:p>
    <w:p w14:paraId="44CAE1CF" w14:textId="77777777" w:rsidR="00FB3700" w:rsidRDefault="00FB3700" w:rsidP="00ED0D59">
      <w:pPr>
        <w:spacing w:line="276" w:lineRule="auto"/>
        <w:ind w:right="176" w:firstLine="567"/>
        <w:jc w:val="both"/>
      </w:pPr>
    </w:p>
    <w:p w14:paraId="36459AD7" w14:textId="77777777" w:rsidR="00FB3700" w:rsidRPr="008613C6" w:rsidRDefault="00FB3700" w:rsidP="00ED0D59">
      <w:pPr>
        <w:spacing w:line="276" w:lineRule="auto"/>
        <w:ind w:right="176" w:firstLine="567"/>
        <w:jc w:val="both"/>
      </w:pPr>
      <w:r w:rsidRPr="008613C6">
        <w:t>Šiuo aktu Pirkėjas patvirtina, kad prekės priimtos (</w:t>
      </w:r>
      <w:r w:rsidRPr="008613C6">
        <w:rPr>
          <w:i/>
        </w:rPr>
        <w:t>įrašyti datą),</w:t>
      </w:r>
      <w:r w:rsidRPr="008613C6">
        <w:t xml:space="preserve"> ir ši data yra laikoma prekių garantinio laikotarpio pradžia.</w:t>
      </w:r>
    </w:p>
    <w:p w14:paraId="2751FF60" w14:textId="77777777" w:rsidR="00FB3700" w:rsidRPr="008613C6" w:rsidRDefault="00FB3700" w:rsidP="00ED0D59">
      <w:pPr>
        <w:autoSpaceDE w:val="0"/>
        <w:autoSpaceDN w:val="0"/>
        <w:adjustRightInd w:val="0"/>
        <w:spacing w:line="276" w:lineRule="auto"/>
        <w:ind w:right="176"/>
        <w:rPr>
          <w:color w:val="000000"/>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4682"/>
      </w:tblGrid>
      <w:tr w:rsidR="00FB3700" w:rsidRPr="008613C6" w14:paraId="7D2342F4" w14:textId="77777777" w:rsidTr="005117AD">
        <w:trPr>
          <w:trHeight w:val="270"/>
        </w:trPr>
        <w:tc>
          <w:tcPr>
            <w:tcW w:w="4678" w:type="dxa"/>
            <w:tcBorders>
              <w:right w:val="single" w:sz="6" w:space="0" w:color="000000"/>
            </w:tcBorders>
          </w:tcPr>
          <w:p w14:paraId="0FBED47A"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Perdavė</w:t>
            </w:r>
          </w:p>
        </w:tc>
        <w:tc>
          <w:tcPr>
            <w:tcW w:w="4682" w:type="dxa"/>
            <w:tcBorders>
              <w:left w:val="single" w:sz="6" w:space="0" w:color="000000"/>
              <w:right w:val="single" w:sz="6" w:space="0" w:color="000000"/>
            </w:tcBorders>
          </w:tcPr>
          <w:p w14:paraId="26EA148E"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Priėmė </w:t>
            </w:r>
          </w:p>
        </w:tc>
      </w:tr>
      <w:tr w:rsidR="00FB3700" w:rsidRPr="008613C6" w14:paraId="36D80133" w14:textId="77777777" w:rsidTr="005117AD">
        <w:trPr>
          <w:trHeight w:val="375"/>
        </w:trPr>
        <w:tc>
          <w:tcPr>
            <w:tcW w:w="4678" w:type="dxa"/>
            <w:tcBorders>
              <w:bottom w:val="single" w:sz="6" w:space="0" w:color="000000"/>
              <w:right w:val="single" w:sz="6" w:space="0" w:color="000000"/>
            </w:tcBorders>
            <w:vAlign w:val="center"/>
          </w:tcPr>
          <w:p w14:paraId="4CCC93C2" w14:textId="77777777" w:rsidR="00FB3700" w:rsidRPr="008613C6" w:rsidRDefault="00FB3700" w:rsidP="00ED0D59">
            <w:pPr>
              <w:autoSpaceDE w:val="0"/>
              <w:autoSpaceDN w:val="0"/>
              <w:adjustRightInd w:val="0"/>
              <w:spacing w:before="120" w:after="120" w:line="276" w:lineRule="auto"/>
              <w:ind w:right="176"/>
              <w:rPr>
                <w:color w:val="000000"/>
                <w:szCs w:val="24"/>
              </w:rPr>
            </w:pPr>
            <w:r>
              <w:rPr>
                <w:color w:val="000000"/>
                <w:szCs w:val="24"/>
              </w:rPr>
              <w:t>Pardavėjas</w:t>
            </w:r>
          </w:p>
        </w:tc>
        <w:tc>
          <w:tcPr>
            <w:tcW w:w="4682" w:type="dxa"/>
            <w:tcBorders>
              <w:left w:val="single" w:sz="6" w:space="0" w:color="000000"/>
              <w:bottom w:val="single" w:sz="6" w:space="0" w:color="000000"/>
              <w:right w:val="single" w:sz="6" w:space="0" w:color="000000"/>
            </w:tcBorders>
            <w:vAlign w:val="center"/>
          </w:tcPr>
          <w:p w14:paraId="5F4D62E6"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Pirkėjas</w:t>
            </w:r>
          </w:p>
        </w:tc>
      </w:tr>
      <w:tr w:rsidR="00FB3700" w:rsidRPr="008613C6" w14:paraId="1849E795" w14:textId="77777777" w:rsidTr="005117AD">
        <w:trPr>
          <w:trHeight w:val="285"/>
        </w:trPr>
        <w:tc>
          <w:tcPr>
            <w:tcW w:w="4678" w:type="dxa"/>
            <w:tcBorders>
              <w:top w:val="single" w:sz="6" w:space="0" w:color="000000"/>
              <w:right w:val="single" w:sz="6" w:space="0" w:color="000000"/>
            </w:tcBorders>
          </w:tcPr>
          <w:p w14:paraId="17B2CDBB"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(Data) </w:t>
            </w:r>
          </w:p>
        </w:tc>
        <w:tc>
          <w:tcPr>
            <w:tcW w:w="4682" w:type="dxa"/>
            <w:tcBorders>
              <w:top w:val="single" w:sz="6" w:space="0" w:color="000000"/>
              <w:left w:val="single" w:sz="6" w:space="0" w:color="000000"/>
              <w:right w:val="single" w:sz="6" w:space="0" w:color="000000"/>
            </w:tcBorders>
          </w:tcPr>
          <w:p w14:paraId="418B4E5C"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(Data)</w:t>
            </w:r>
          </w:p>
        </w:tc>
      </w:tr>
      <w:tr w:rsidR="00FB3700" w:rsidRPr="008613C6" w14:paraId="263A820F" w14:textId="77777777" w:rsidTr="005117AD">
        <w:trPr>
          <w:trHeight w:val="285"/>
        </w:trPr>
        <w:tc>
          <w:tcPr>
            <w:tcW w:w="4678" w:type="dxa"/>
            <w:tcBorders>
              <w:right w:val="single" w:sz="6" w:space="0" w:color="000000"/>
            </w:tcBorders>
          </w:tcPr>
          <w:p w14:paraId="6645EF88"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(Parašas) </w:t>
            </w:r>
          </w:p>
        </w:tc>
        <w:tc>
          <w:tcPr>
            <w:tcW w:w="4682" w:type="dxa"/>
            <w:tcBorders>
              <w:left w:val="single" w:sz="6" w:space="0" w:color="000000"/>
              <w:right w:val="single" w:sz="6" w:space="0" w:color="000000"/>
            </w:tcBorders>
          </w:tcPr>
          <w:p w14:paraId="24031B49"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(Parašas) </w:t>
            </w:r>
          </w:p>
        </w:tc>
      </w:tr>
      <w:tr w:rsidR="00FB3700" w:rsidRPr="008613C6" w14:paraId="1240AB57" w14:textId="77777777" w:rsidTr="005117AD">
        <w:trPr>
          <w:trHeight w:val="310"/>
        </w:trPr>
        <w:tc>
          <w:tcPr>
            <w:tcW w:w="4678" w:type="dxa"/>
            <w:tcBorders>
              <w:right w:val="single" w:sz="6" w:space="0" w:color="000000"/>
            </w:tcBorders>
          </w:tcPr>
          <w:p w14:paraId="2D9C3851"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(Vardas, pavardė) </w:t>
            </w:r>
          </w:p>
        </w:tc>
        <w:tc>
          <w:tcPr>
            <w:tcW w:w="4682" w:type="dxa"/>
            <w:tcBorders>
              <w:left w:val="single" w:sz="6" w:space="0" w:color="000000"/>
              <w:right w:val="single" w:sz="6" w:space="0" w:color="000000"/>
            </w:tcBorders>
          </w:tcPr>
          <w:p w14:paraId="5D293E1C"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(Vardas, pavardė) </w:t>
            </w:r>
          </w:p>
        </w:tc>
      </w:tr>
      <w:tr w:rsidR="00FB3700" w:rsidRPr="008613C6" w14:paraId="7ABD5231" w14:textId="77777777" w:rsidTr="005117AD">
        <w:trPr>
          <w:trHeight w:val="310"/>
        </w:trPr>
        <w:tc>
          <w:tcPr>
            <w:tcW w:w="4678" w:type="dxa"/>
            <w:tcBorders>
              <w:right w:val="single" w:sz="6" w:space="0" w:color="000000"/>
            </w:tcBorders>
          </w:tcPr>
          <w:p w14:paraId="55F9E30C"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(Pareigos) </w:t>
            </w:r>
          </w:p>
        </w:tc>
        <w:tc>
          <w:tcPr>
            <w:tcW w:w="4682" w:type="dxa"/>
            <w:tcBorders>
              <w:left w:val="single" w:sz="6" w:space="0" w:color="000000"/>
              <w:right w:val="single" w:sz="6" w:space="0" w:color="000000"/>
            </w:tcBorders>
          </w:tcPr>
          <w:p w14:paraId="6E883745"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(Pareigos) </w:t>
            </w:r>
          </w:p>
        </w:tc>
      </w:tr>
      <w:tr w:rsidR="00FB3700" w:rsidRPr="008613C6" w14:paraId="08482267" w14:textId="77777777" w:rsidTr="005117AD">
        <w:trPr>
          <w:trHeight w:val="345"/>
        </w:trPr>
        <w:tc>
          <w:tcPr>
            <w:tcW w:w="4678" w:type="dxa"/>
            <w:tcBorders>
              <w:right w:val="single" w:sz="6" w:space="0" w:color="000000"/>
            </w:tcBorders>
          </w:tcPr>
          <w:p w14:paraId="4C071304"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(Antspaudas) </w:t>
            </w:r>
          </w:p>
        </w:tc>
        <w:tc>
          <w:tcPr>
            <w:tcW w:w="4682" w:type="dxa"/>
            <w:tcBorders>
              <w:left w:val="single" w:sz="6" w:space="0" w:color="000000"/>
              <w:right w:val="single" w:sz="6" w:space="0" w:color="000000"/>
            </w:tcBorders>
          </w:tcPr>
          <w:p w14:paraId="46716BFA" w14:textId="77777777" w:rsidR="00FB3700" w:rsidRPr="008613C6" w:rsidRDefault="00FB3700" w:rsidP="00ED0D59">
            <w:pPr>
              <w:autoSpaceDE w:val="0"/>
              <w:autoSpaceDN w:val="0"/>
              <w:adjustRightInd w:val="0"/>
              <w:spacing w:before="120" w:after="120" w:line="276" w:lineRule="auto"/>
              <w:ind w:right="176"/>
              <w:rPr>
                <w:color w:val="000000"/>
                <w:szCs w:val="24"/>
              </w:rPr>
            </w:pPr>
            <w:r w:rsidRPr="008613C6">
              <w:rPr>
                <w:color w:val="000000"/>
                <w:szCs w:val="24"/>
              </w:rPr>
              <w:t xml:space="preserve">(Antspaudas) </w:t>
            </w:r>
          </w:p>
        </w:tc>
      </w:tr>
    </w:tbl>
    <w:p w14:paraId="5159BE03" w14:textId="77777777" w:rsidR="00890EB0" w:rsidRPr="007766ED" w:rsidRDefault="00890EB0" w:rsidP="00ED0D59">
      <w:pPr>
        <w:pStyle w:val="Default"/>
        <w:spacing w:line="276" w:lineRule="auto"/>
        <w:rPr>
          <w:color w:val="auto"/>
          <w:lang w:val="lt-LT"/>
        </w:rPr>
        <w:sectPr w:rsidR="00890EB0" w:rsidRPr="007766ED" w:rsidSect="002368C9">
          <w:headerReference w:type="even" r:id="rId16"/>
          <w:headerReference w:type="default" r:id="rId17"/>
          <w:footerReference w:type="even" r:id="rId18"/>
          <w:footerReference w:type="default" r:id="rId19"/>
          <w:headerReference w:type="first" r:id="rId20"/>
          <w:footerReference w:type="first" r:id="rId21"/>
          <w:pgSz w:w="11906" w:h="16838" w:code="9"/>
          <w:pgMar w:top="993" w:right="567" w:bottom="1134" w:left="1701" w:header="720" w:footer="720" w:gutter="0"/>
          <w:cols w:space="720"/>
          <w:titlePg/>
          <w:docGrid w:linePitch="360"/>
        </w:sectPr>
      </w:pPr>
    </w:p>
    <w:p w14:paraId="7ADB4E5B" w14:textId="77777777" w:rsidR="00890EB0" w:rsidRPr="008C4A2A" w:rsidRDefault="00890EB0" w:rsidP="00ED0D59">
      <w:pPr>
        <w:pStyle w:val="Antrat9"/>
        <w:spacing w:line="276" w:lineRule="auto"/>
        <w:ind w:left="720"/>
        <w:jc w:val="center"/>
        <w:rPr>
          <w:rFonts w:ascii="Times New Roman" w:hAnsi="Times New Roman" w:cs="Times New Roman"/>
          <w:b/>
          <w:sz w:val="24"/>
          <w:szCs w:val="24"/>
        </w:rPr>
      </w:pPr>
      <w:r w:rsidRPr="008C4A2A">
        <w:rPr>
          <w:rFonts w:ascii="Times New Roman" w:hAnsi="Times New Roman" w:cs="Times New Roman"/>
          <w:b/>
          <w:sz w:val="24"/>
          <w:szCs w:val="24"/>
        </w:rPr>
        <w:lastRenderedPageBreak/>
        <w:t>TIEKIAMŲ PREKIŲ SĄRAŠAS PRIE PREKIŲ PRIĖMIMO–PERDAVIMO</w:t>
      </w:r>
      <w:r w:rsidR="005B5E5D" w:rsidRPr="008C4A2A">
        <w:rPr>
          <w:rFonts w:ascii="Times New Roman" w:hAnsi="Times New Roman" w:cs="Times New Roman"/>
          <w:b/>
          <w:sz w:val="24"/>
          <w:szCs w:val="24"/>
        </w:rPr>
        <w:t xml:space="preserve"> </w:t>
      </w:r>
      <w:r w:rsidRPr="008C4A2A">
        <w:rPr>
          <w:rFonts w:ascii="Times New Roman" w:hAnsi="Times New Roman" w:cs="Times New Roman"/>
          <w:b/>
          <w:sz w:val="24"/>
          <w:szCs w:val="24"/>
        </w:rPr>
        <w:t>AKTO NR.</w:t>
      </w:r>
    </w:p>
    <w:p w14:paraId="4A59EE05" w14:textId="77777777" w:rsidR="00890EB0" w:rsidRPr="007766ED" w:rsidRDefault="00515113" w:rsidP="00ED0D59">
      <w:pPr>
        <w:spacing w:line="276" w:lineRule="auto"/>
      </w:pPr>
      <w:r>
        <w:rPr>
          <w:b/>
          <w:bCs/>
          <w:noProof/>
          <w:lang w:eastAsia="lt-LT"/>
        </w:rPr>
        <mc:AlternateContent>
          <mc:Choice Requires="wps">
            <w:drawing>
              <wp:anchor distT="0" distB="0" distL="114300" distR="114300" simplePos="0" relativeHeight="251658752" behindDoc="0" locked="0" layoutInCell="1" allowOverlap="1" wp14:anchorId="668E94EE" wp14:editId="06F46B72">
                <wp:simplePos x="0" y="0"/>
                <wp:positionH relativeFrom="column">
                  <wp:posOffset>0</wp:posOffset>
                </wp:positionH>
                <wp:positionV relativeFrom="paragraph">
                  <wp:posOffset>45720</wp:posOffset>
                </wp:positionV>
                <wp:extent cx="4113530" cy="557530"/>
                <wp:effectExtent l="0" t="0" r="20320"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530" cy="557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2DBA9A" w14:textId="77777777" w:rsidR="005117AD" w:rsidRPr="00EC688B" w:rsidRDefault="005117AD" w:rsidP="00890EB0">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 xml:space="preserve">jungtinės veiklos </w:t>
                            </w:r>
                            <w:smartTag w:uri="schemas-tilde-lt/tildestengine" w:element="templates">
                              <w:smartTagPr>
                                <w:attr w:name="id" w:val="-1"/>
                                <w:attr w:name="baseform" w:val="sutart|is"/>
                              </w:smartTagPr>
                              <w:r w:rsidRPr="00EC688B">
                                <w:rPr>
                                  <w:i/>
                                  <w:sz w:val="18"/>
                                  <w:szCs w:val="18"/>
                                  <w:highlight w:val="lightGray"/>
                                </w:rPr>
                                <w:t>sutarties</w:t>
                              </w:r>
                            </w:smartTag>
                            <w:r w:rsidRPr="00EC688B">
                              <w:rPr>
                                <w:i/>
                                <w:sz w:val="18"/>
                                <w:szCs w:val="18"/>
                                <w:highlight w:val="lightGray"/>
                              </w:rPr>
                              <w:t xml:space="preserve">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3C5CA6F9" w14:textId="77777777" w:rsidR="005117AD" w:rsidRPr="002A149C" w:rsidRDefault="005117AD" w:rsidP="00890EB0">
                            <w:r w:rsidRPr="002A149C">
                              <w:t xml:space="preserve">atstovaujamas atsakingojo partnerio </w:t>
                            </w:r>
                            <w:r>
                              <w:t>(</w:t>
                            </w:r>
                            <w:r w:rsidRPr="002A149C">
                              <w:rPr>
                                <w:i/>
                                <w:highlight w:val="lightGray"/>
                              </w:rPr>
                              <w:t>nurodyti atsakingojo partnerio pavadinimą</w:t>
                            </w:r>
                            <w:r>
                              <w:rPr>
                                <w:i/>
                              </w:rPr>
                              <w:t>)</w:t>
                            </w:r>
                          </w:p>
                          <w:p w14:paraId="497E7034" w14:textId="77777777" w:rsidR="005117AD" w:rsidRPr="002A149C" w:rsidRDefault="005117AD" w:rsidP="00890EB0">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Nr.:</w:t>
                            </w:r>
                          </w:p>
                          <w:p w14:paraId="12A35B40" w14:textId="77777777" w:rsidR="005117AD" w:rsidRPr="002A149C" w:rsidRDefault="005117AD" w:rsidP="00890EB0">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pavadinimas: </w:t>
                            </w:r>
                          </w:p>
                          <w:p w14:paraId="1FF0705B" w14:textId="77777777" w:rsidR="005117AD" w:rsidRDefault="005117AD" w:rsidP="00890EB0"/>
                          <w:p w14:paraId="66131F2F" w14:textId="77777777" w:rsidR="005117AD" w:rsidRDefault="005117AD" w:rsidP="00890EB0"/>
                          <w:p w14:paraId="06A03CE6" w14:textId="77777777" w:rsidR="005117AD" w:rsidRPr="00147DF2" w:rsidRDefault="005117AD" w:rsidP="00890EB0">
                            <w:pPr>
                              <w:rPr>
                                <w:szCs w:val="22"/>
                              </w:rPr>
                            </w:pPr>
                            <w:r w:rsidRPr="00147DF2">
                              <w:rPr>
                                <w:i/>
                              </w:rPr>
                              <w:tab/>
                            </w:r>
                          </w:p>
                          <w:p w14:paraId="4C4CE978" w14:textId="77777777" w:rsidR="005117AD" w:rsidRPr="00DA166B" w:rsidRDefault="005117AD" w:rsidP="00890EB0">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Nr.</w:t>
                            </w:r>
                          </w:p>
                          <w:p w14:paraId="3DA576FD" w14:textId="77777777" w:rsidR="005117AD" w:rsidRPr="00DA166B" w:rsidRDefault="005117AD" w:rsidP="00890EB0">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E94EE" id="_x0000_t202" coordsize="21600,21600" o:spt="202" path="m,l,21600r21600,l21600,xe">
                <v:stroke joinstyle="miter"/>
                <v:path gradientshapeok="t" o:connecttype="rect"/>
              </v:shapetype>
              <v:shape id="Text Box 4" o:spid="_x0000_s1026" type="#_x0000_t202" style="position:absolute;margin-left:0;margin-top:3.6pt;width:323.9pt;height:4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" filled="f">
                <v:textbox>
                  <w:txbxContent>
                    <w:p w14:paraId="732DBA9A" w14:textId="77777777" w:rsidR="005117AD" w:rsidRPr="00EC688B" w:rsidRDefault="005117AD" w:rsidP="00890EB0">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 xml:space="preserve">jungtinės veiklos </w:t>
                      </w:r>
                      <w:smartTag w:uri="schemas-tilde-lt/tildestengine" w:element="templates">
                        <w:smartTagPr>
                          <w:attr w:name="id" w:val="-1"/>
                          <w:attr w:name="baseform" w:val="sutart|is"/>
                        </w:smartTagPr>
                        <w:r w:rsidRPr="00EC688B">
                          <w:rPr>
                            <w:i/>
                            <w:sz w:val="18"/>
                            <w:szCs w:val="18"/>
                            <w:highlight w:val="lightGray"/>
                          </w:rPr>
                          <w:t>sutarties</w:t>
                        </w:r>
                      </w:smartTag>
                      <w:r w:rsidRPr="00EC688B">
                        <w:rPr>
                          <w:i/>
                          <w:sz w:val="18"/>
                          <w:szCs w:val="18"/>
                          <w:highlight w:val="lightGray"/>
                        </w:rPr>
                        <w:t xml:space="preserve">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3C5CA6F9" w14:textId="77777777" w:rsidR="005117AD" w:rsidRPr="002A149C" w:rsidRDefault="005117AD" w:rsidP="00890EB0">
                      <w:r w:rsidRPr="002A149C">
                        <w:t xml:space="preserve">atstovaujamas atsakingojo partnerio </w:t>
                      </w:r>
                      <w:r>
                        <w:t>(</w:t>
                      </w:r>
                      <w:r w:rsidRPr="002A149C">
                        <w:rPr>
                          <w:i/>
                          <w:highlight w:val="lightGray"/>
                        </w:rPr>
                        <w:t>nurodyti atsakingojo partnerio pavadinimą</w:t>
                      </w:r>
                      <w:r>
                        <w:rPr>
                          <w:i/>
                        </w:rPr>
                        <w:t>)</w:t>
                      </w:r>
                    </w:p>
                    <w:p w14:paraId="497E7034" w14:textId="77777777" w:rsidR="005117AD" w:rsidRPr="002A149C" w:rsidRDefault="005117AD" w:rsidP="00890EB0">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Nr.:</w:t>
                      </w:r>
                    </w:p>
                    <w:p w14:paraId="12A35B40" w14:textId="77777777" w:rsidR="005117AD" w:rsidRPr="002A149C" w:rsidRDefault="005117AD" w:rsidP="00890EB0">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pavadinimas: </w:t>
                      </w:r>
                    </w:p>
                    <w:p w14:paraId="1FF0705B" w14:textId="77777777" w:rsidR="005117AD" w:rsidRDefault="005117AD" w:rsidP="00890EB0"/>
                    <w:p w14:paraId="66131F2F" w14:textId="77777777" w:rsidR="005117AD" w:rsidRDefault="005117AD" w:rsidP="00890EB0"/>
                    <w:p w14:paraId="06A03CE6" w14:textId="77777777" w:rsidR="005117AD" w:rsidRPr="00147DF2" w:rsidRDefault="005117AD" w:rsidP="00890EB0">
                      <w:pPr>
                        <w:rPr>
                          <w:szCs w:val="22"/>
                        </w:rPr>
                      </w:pPr>
                      <w:r w:rsidRPr="00147DF2">
                        <w:rPr>
                          <w:i/>
                        </w:rPr>
                        <w:tab/>
                      </w:r>
                    </w:p>
                    <w:p w14:paraId="4C4CE978" w14:textId="77777777" w:rsidR="005117AD" w:rsidRPr="00DA166B" w:rsidRDefault="005117AD" w:rsidP="00890EB0">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Nr.</w:t>
                      </w:r>
                    </w:p>
                    <w:p w14:paraId="3DA576FD" w14:textId="77777777" w:rsidR="005117AD" w:rsidRPr="00DA166B" w:rsidRDefault="005117AD" w:rsidP="00890EB0">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pavadinimas:</w:t>
                      </w:r>
                    </w:p>
                  </w:txbxContent>
                </v:textbox>
              </v:shape>
            </w:pict>
          </mc:Fallback>
        </mc:AlternateContent>
      </w:r>
    </w:p>
    <w:p w14:paraId="770D247C" w14:textId="77777777" w:rsidR="00890EB0" w:rsidRPr="007766ED" w:rsidRDefault="00890EB0" w:rsidP="00ED0D59">
      <w:pPr>
        <w:spacing w:line="276" w:lineRule="auto"/>
      </w:pPr>
    </w:p>
    <w:p w14:paraId="4E3D8DC0" w14:textId="77777777" w:rsidR="00890EB0" w:rsidRPr="007766ED" w:rsidRDefault="00890EB0" w:rsidP="00ED0D59">
      <w:pPr>
        <w:spacing w:line="276" w:lineRule="auto"/>
      </w:pPr>
    </w:p>
    <w:p w14:paraId="2A73DD63" w14:textId="77777777" w:rsidR="00890EB0" w:rsidRPr="007766ED" w:rsidRDefault="00890EB0" w:rsidP="00ED0D59">
      <w:pPr>
        <w:spacing w:line="276" w:lineRule="auto"/>
      </w:pPr>
    </w:p>
    <w:p w14:paraId="3A00E240" w14:textId="77777777" w:rsidR="00890EB0" w:rsidRPr="007766ED" w:rsidRDefault="00890EB0" w:rsidP="00ED0D59">
      <w:pPr>
        <w:spacing w:line="276" w:lineRule="auto"/>
      </w:pPr>
    </w:p>
    <w:p w14:paraId="4EF48F6F" w14:textId="77777777" w:rsidR="00890EB0" w:rsidRPr="007766ED" w:rsidRDefault="00890EB0" w:rsidP="00ED0D59">
      <w:pPr>
        <w:tabs>
          <w:tab w:val="left" w:pos="7740"/>
        </w:tabs>
        <w:spacing w:line="276" w:lineRule="auto"/>
        <w:rPr>
          <w:b/>
          <w:bCs/>
        </w:rPr>
      </w:pPr>
    </w:p>
    <w:tbl>
      <w:tblPr>
        <w:tblW w:w="13750" w:type="dxa"/>
        <w:tblInd w:w="30" w:type="dxa"/>
        <w:tblLayout w:type="fixed"/>
        <w:tblCellMar>
          <w:left w:w="30" w:type="dxa"/>
          <w:right w:w="30" w:type="dxa"/>
        </w:tblCellMar>
        <w:tblLook w:val="0000" w:firstRow="0" w:lastRow="0" w:firstColumn="0" w:lastColumn="0" w:noHBand="0" w:noVBand="0"/>
      </w:tblPr>
      <w:tblGrid>
        <w:gridCol w:w="747"/>
        <w:gridCol w:w="1232"/>
        <w:gridCol w:w="3060"/>
        <w:gridCol w:w="1800"/>
        <w:gridCol w:w="1703"/>
        <w:gridCol w:w="1097"/>
        <w:gridCol w:w="1134"/>
        <w:gridCol w:w="1134"/>
        <w:gridCol w:w="1843"/>
      </w:tblGrid>
      <w:tr w:rsidR="00D54742" w:rsidRPr="007766ED" w14:paraId="30A51F27" w14:textId="77777777" w:rsidTr="00764586">
        <w:trPr>
          <w:trHeight w:val="749"/>
        </w:trPr>
        <w:tc>
          <w:tcPr>
            <w:tcW w:w="747" w:type="dxa"/>
            <w:tcBorders>
              <w:top w:val="single" w:sz="12" w:space="0" w:color="auto"/>
              <w:left w:val="single" w:sz="12" w:space="0" w:color="auto"/>
              <w:bottom w:val="single" w:sz="6" w:space="0" w:color="auto"/>
              <w:right w:val="single" w:sz="6" w:space="0" w:color="auto"/>
            </w:tcBorders>
            <w:shd w:val="clear" w:color="auto" w:fill="auto"/>
            <w:vAlign w:val="center"/>
          </w:tcPr>
          <w:p w14:paraId="172F7B87" w14:textId="77777777" w:rsidR="00D54742" w:rsidRPr="007766ED" w:rsidRDefault="00D54742" w:rsidP="00ED0D59">
            <w:pPr>
              <w:spacing w:line="276" w:lineRule="auto"/>
              <w:jc w:val="center"/>
              <w:rPr>
                <w:b/>
                <w:bCs/>
              </w:rPr>
            </w:pPr>
            <w:r w:rsidRPr="007766ED">
              <w:rPr>
                <w:b/>
                <w:bCs/>
              </w:rPr>
              <w:t>Eilės Nr.</w:t>
            </w:r>
          </w:p>
        </w:tc>
        <w:tc>
          <w:tcPr>
            <w:tcW w:w="1232" w:type="dxa"/>
            <w:tcBorders>
              <w:top w:val="single" w:sz="12" w:space="0" w:color="auto"/>
              <w:left w:val="single" w:sz="6" w:space="0" w:color="auto"/>
              <w:bottom w:val="single" w:sz="6" w:space="0" w:color="auto"/>
              <w:right w:val="single" w:sz="6" w:space="0" w:color="auto"/>
            </w:tcBorders>
            <w:shd w:val="clear" w:color="auto" w:fill="auto"/>
            <w:vAlign w:val="center"/>
          </w:tcPr>
          <w:p w14:paraId="13A2BA98" w14:textId="77777777" w:rsidR="00D54742" w:rsidRPr="007766ED" w:rsidRDefault="00D54742" w:rsidP="00ED0D59">
            <w:pPr>
              <w:spacing w:line="276" w:lineRule="auto"/>
              <w:jc w:val="center"/>
              <w:rPr>
                <w:b/>
                <w:bCs/>
              </w:rPr>
            </w:pPr>
            <w:r w:rsidRPr="007766ED">
              <w:rPr>
                <w:b/>
                <w:bCs/>
              </w:rPr>
              <w:t>Pristatymo data</w:t>
            </w:r>
          </w:p>
        </w:tc>
        <w:tc>
          <w:tcPr>
            <w:tcW w:w="3060" w:type="dxa"/>
            <w:tcBorders>
              <w:top w:val="single" w:sz="12" w:space="0" w:color="auto"/>
              <w:left w:val="single" w:sz="6" w:space="0" w:color="auto"/>
              <w:bottom w:val="single" w:sz="6" w:space="0" w:color="auto"/>
              <w:right w:val="single" w:sz="6" w:space="0" w:color="auto"/>
            </w:tcBorders>
            <w:shd w:val="clear" w:color="auto" w:fill="auto"/>
            <w:vAlign w:val="center"/>
          </w:tcPr>
          <w:p w14:paraId="64DD16CF" w14:textId="77777777" w:rsidR="00D54742" w:rsidRPr="007766ED" w:rsidRDefault="00D54742" w:rsidP="00ED0D59">
            <w:pPr>
              <w:pStyle w:val="Antrat8"/>
              <w:spacing w:line="276" w:lineRule="auto"/>
              <w:ind w:left="720"/>
              <w:rPr>
                <w:b/>
                <w:i w:val="0"/>
              </w:rPr>
            </w:pPr>
            <w:r w:rsidRPr="007766ED">
              <w:rPr>
                <w:b/>
                <w:i w:val="0"/>
              </w:rPr>
              <w:t>Aprašymas</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10C0E8E1" w14:textId="77777777" w:rsidR="00D54742" w:rsidRPr="007766ED" w:rsidRDefault="00D54742" w:rsidP="00ED0D59">
            <w:pPr>
              <w:spacing w:line="276" w:lineRule="auto"/>
              <w:jc w:val="center"/>
              <w:rPr>
                <w:b/>
                <w:bCs/>
              </w:rPr>
            </w:pPr>
            <w:r w:rsidRPr="007766ED">
              <w:rPr>
                <w:b/>
                <w:bCs/>
              </w:rPr>
              <w:t>Prekės numeris</w:t>
            </w:r>
          </w:p>
        </w:tc>
        <w:tc>
          <w:tcPr>
            <w:tcW w:w="1703" w:type="dxa"/>
            <w:tcBorders>
              <w:top w:val="single" w:sz="12" w:space="0" w:color="auto"/>
              <w:left w:val="single" w:sz="6" w:space="0" w:color="auto"/>
              <w:bottom w:val="single" w:sz="6" w:space="0" w:color="auto"/>
              <w:right w:val="single" w:sz="6" w:space="0" w:color="auto"/>
            </w:tcBorders>
            <w:shd w:val="clear" w:color="auto" w:fill="auto"/>
            <w:vAlign w:val="center"/>
          </w:tcPr>
          <w:p w14:paraId="53B2C5DF" w14:textId="77777777" w:rsidR="00D54742" w:rsidRPr="007766ED" w:rsidRDefault="00D54742" w:rsidP="00ED0D59">
            <w:pPr>
              <w:spacing w:line="276" w:lineRule="auto"/>
              <w:jc w:val="center"/>
              <w:rPr>
                <w:b/>
                <w:bCs/>
              </w:rPr>
            </w:pPr>
            <w:r w:rsidRPr="007766ED">
              <w:rPr>
                <w:b/>
                <w:bCs/>
              </w:rPr>
              <w:t>Tiekėjas</w:t>
            </w:r>
          </w:p>
        </w:tc>
        <w:tc>
          <w:tcPr>
            <w:tcW w:w="1097" w:type="dxa"/>
            <w:tcBorders>
              <w:top w:val="single" w:sz="12" w:space="0" w:color="auto"/>
              <w:left w:val="single" w:sz="6" w:space="0" w:color="auto"/>
              <w:bottom w:val="single" w:sz="6" w:space="0" w:color="auto"/>
              <w:right w:val="single" w:sz="6" w:space="0" w:color="auto"/>
            </w:tcBorders>
            <w:shd w:val="clear" w:color="auto" w:fill="auto"/>
            <w:vAlign w:val="center"/>
          </w:tcPr>
          <w:p w14:paraId="0C5DD674" w14:textId="77777777" w:rsidR="00D54742" w:rsidRPr="007766ED" w:rsidRDefault="00D54742" w:rsidP="00ED0D59">
            <w:pPr>
              <w:spacing w:line="276" w:lineRule="auto"/>
              <w:jc w:val="center"/>
              <w:rPr>
                <w:b/>
                <w:bCs/>
              </w:rPr>
            </w:pPr>
            <w:r w:rsidRPr="007766ED">
              <w:rPr>
                <w:b/>
                <w:bCs/>
              </w:rPr>
              <w:t>Kiekis</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14:paraId="06F8DCD6" w14:textId="77777777" w:rsidR="00D54742" w:rsidRPr="007766ED" w:rsidRDefault="00D54742" w:rsidP="00ED0D59">
            <w:pPr>
              <w:spacing w:line="276" w:lineRule="auto"/>
              <w:jc w:val="center"/>
              <w:rPr>
                <w:b/>
                <w:bCs/>
              </w:rPr>
            </w:pPr>
            <w:r w:rsidRPr="007766ED">
              <w:rPr>
                <w:b/>
                <w:bCs/>
              </w:rPr>
              <w:t>Vieneto kaina (be PVM)</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14:paraId="143CB62B" w14:textId="77777777" w:rsidR="00D54742" w:rsidRPr="007766ED" w:rsidRDefault="00D54742" w:rsidP="00ED0D59">
            <w:pPr>
              <w:spacing w:line="276" w:lineRule="auto"/>
              <w:jc w:val="center"/>
              <w:rPr>
                <w:b/>
                <w:bCs/>
              </w:rPr>
            </w:pPr>
            <w:r w:rsidRPr="007766ED">
              <w:rPr>
                <w:b/>
                <w:bCs/>
              </w:rPr>
              <w:t>Suma</w:t>
            </w:r>
          </w:p>
          <w:p w14:paraId="78253A7A" w14:textId="77777777" w:rsidR="00D54742" w:rsidRPr="007766ED" w:rsidRDefault="00D54742" w:rsidP="00ED0D59">
            <w:pPr>
              <w:spacing w:line="276" w:lineRule="auto"/>
              <w:ind w:left="166" w:hanging="166"/>
              <w:jc w:val="center"/>
              <w:rPr>
                <w:b/>
                <w:bCs/>
              </w:rPr>
            </w:pPr>
            <w:r w:rsidRPr="007766ED">
              <w:rPr>
                <w:b/>
                <w:bCs/>
              </w:rPr>
              <w:t>(be PVM)</w:t>
            </w:r>
          </w:p>
        </w:tc>
        <w:tc>
          <w:tcPr>
            <w:tcW w:w="1843" w:type="dxa"/>
            <w:tcBorders>
              <w:top w:val="single" w:sz="12" w:space="0" w:color="auto"/>
              <w:left w:val="single" w:sz="6" w:space="0" w:color="auto"/>
              <w:bottom w:val="single" w:sz="6" w:space="0" w:color="auto"/>
              <w:right w:val="single" w:sz="12" w:space="0" w:color="auto"/>
            </w:tcBorders>
            <w:shd w:val="clear" w:color="auto" w:fill="auto"/>
            <w:vAlign w:val="center"/>
          </w:tcPr>
          <w:p w14:paraId="474156A0" w14:textId="77777777" w:rsidR="00D54742" w:rsidRPr="007766ED" w:rsidRDefault="00D54742" w:rsidP="00ED0D59">
            <w:pPr>
              <w:spacing w:line="276" w:lineRule="auto"/>
              <w:jc w:val="center"/>
              <w:rPr>
                <w:b/>
                <w:bCs/>
              </w:rPr>
            </w:pPr>
            <w:r w:rsidRPr="007766ED">
              <w:rPr>
                <w:b/>
                <w:bCs/>
              </w:rPr>
              <w:t>Vietos adresas</w:t>
            </w:r>
          </w:p>
        </w:tc>
      </w:tr>
      <w:tr w:rsidR="00D54742" w:rsidRPr="007766ED" w14:paraId="2F5D2F19" w14:textId="77777777" w:rsidTr="00764586">
        <w:trPr>
          <w:trHeight w:val="264"/>
        </w:trPr>
        <w:tc>
          <w:tcPr>
            <w:tcW w:w="747" w:type="dxa"/>
            <w:tcBorders>
              <w:top w:val="single" w:sz="6" w:space="0" w:color="auto"/>
              <w:left w:val="single" w:sz="12" w:space="0" w:color="auto"/>
              <w:right w:val="single" w:sz="6" w:space="0" w:color="auto"/>
            </w:tcBorders>
            <w:shd w:val="clear" w:color="auto" w:fill="auto"/>
          </w:tcPr>
          <w:p w14:paraId="49A8EBA4" w14:textId="77777777" w:rsidR="00D54742" w:rsidRPr="007766ED" w:rsidRDefault="00D54742" w:rsidP="00ED0D59">
            <w:pPr>
              <w:spacing w:line="276" w:lineRule="auto"/>
              <w:jc w:val="center"/>
              <w:rPr>
                <w:b/>
                <w:bCs/>
              </w:rPr>
            </w:pPr>
            <w:r w:rsidRPr="007766ED">
              <w:rPr>
                <w:b/>
                <w:bCs/>
              </w:rPr>
              <w:t>1</w:t>
            </w:r>
          </w:p>
        </w:tc>
        <w:tc>
          <w:tcPr>
            <w:tcW w:w="1232" w:type="dxa"/>
            <w:tcBorders>
              <w:top w:val="single" w:sz="6" w:space="0" w:color="auto"/>
              <w:left w:val="single" w:sz="6" w:space="0" w:color="auto"/>
              <w:right w:val="single" w:sz="6" w:space="0" w:color="auto"/>
            </w:tcBorders>
            <w:shd w:val="clear" w:color="auto" w:fill="auto"/>
          </w:tcPr>
          <w:p w14:paraId="7064CF90" w14:textId="77777777" w:rsidR="00D54742" w:rsidRPr="007766ED" w:rsidRDefault="00D54742" w:rsidP="00ED0D59">
            <w:pPr>
              <w:spacing w:line="276" w:lineRule="auto"/>
              <w:jc w:val="center"/>
              <w:rPr>
                <w:b/>
                <w:bCs/>
              </w:rPr>
            </w:pPr>
            <w:r w:rsidRPr="007766ED">
              <w:rPr>
                <w:b/>
                <w:bCs/>
              </w:rPr>
              <w:t>2</w:t>
            </w:r>
          </w:p>
        </w:tc>
        <w:tc>
          <w:tcPr>
            <w:tcW w:w="3060" w:type="dxa"/>
            <w:tcBorders>
              <w:top w:val="single" w:sz="6" w:space="0" w:color="auto"/>
              <w:left w:val="single" w:sz="6" w:space="0" w:color="auto"/>
              <w:bottom w:val="single" w:sz="4" w:space="0" w:color="auto"/>
              <w:right w:val="single" w:sz="6" w:space="0" w:color="auto"/>
            </w:tcBorders>
            <w:shd w:val="clear" w:color="auto" w:fill="auto"/>
          </w:tcPr>
          <w:p w14:paraId="667BB11C" w14:textId="77777777" w:rsidR="00D54742" w:rsidRPr="007766ED" w:rsidRDefault="00D54742" w:rsidP="00ED0D59">
            <w:pPr>
              <w:spacing w:line="276" w:lineRule="auto"/>
              <w:jc w:val="center"/>
              <w:rPr>
                <w:b/>
                <w:bCs/>
              </w:rPr>
            </w:pPr>
            <w:r w:rsidRPr="007766ED">
              <w:rPr>
                <w:b/>
                <w:bCs/>
              </w:rPr>
              <w:t>3</w:t>
            </w:r>
          </w:p>
        </w:tc>
        <w:tc>
          <w:tcPr>
            <w:tcW w:w="1800" w:type="dxa"/>
            <w:tcBorders>
              <w:top w:val="single" w:sz="6" w:space="0" w:color="auto"/>
              <w:left w:val="single" w:sz="6" w:space="0" w:color="auto"/>
              <w:bottom w:val="single" w:sz="4" w:space="0" w:color="auto"/>
              <w:right w:val="single" w:sz="6" w:space="0" w:color="auto"/>
            </w:tcBorders>
            <w:shd w:val="clear" w:color="auto" w:fill="auto"/>
          </w:tcPr>
          <w:p w14:paraId="32466B4B" w14:textId="77777777" w:rsidR="00D54742" w:rsidRPr="007766ED" w:rsidRDefault="00D54742" w:rsidP="00ED0D59">
            <w:pPr>
              <w:spacing w:line="276" w:lineRule="auto"/>
              <w:jc w:val="center"/>
              <w:rPr>
                <w:b/>
                <w:bCs/>
              </w:rPr>
            </w:pPr>
            <w:r w:rsidRPr="007766ED">
              <w:rPr>
                <w:b/>
                <w:bCs/>
              </w:rPr>
              <w:t>4</w:t>
            </w:r>
          </w:p>
        </w:tc>
        <w:tc>
          <w:tcPr>
            <w:tcW w:w="1703" w:type="dxa"/>
            <w:tcBorders>
              <w:top w:val="single" w:sz="6" w:space="0" w:color="auto"/>
              <w:left w:val="single" w:sz="6" w:space="0" w:color="auto"/>
              <w:right w:val="single" w:sz="6" w:space="0" w:color="auto"/>
            </w:tcBorders>
            <w:shd w:val="clear" w:color="auto" w:fill="auto"/>
          </w:tcPr>
          <w:p w14:paraId="528EFA35" w14:textId="77777777" w:rsidR="00D54742" w:rsidRPr="007766ED" w:rsidRDefault="00D54742" w:rsidP="00ED0D59">
            <w:pPr>
              <w:spacing w:line="276" w:lineRule="auto"/>
              <w:jc w:val="center"/>
              <w:rPr>
                <w:b/>
                <w:bCs/>
              </w:rPr>
            </w:pPr>
            <w:r w:rsidRPr="007766ED">
              <w:rPr>
                <w:b/>
                <w:bCs/>
              </w:rPr>
              <w:t>5</w:t>
            </w:r>
          </w:p>
        </w:tc>
        <w:tc>
          <w:tcPr>
            <w:tcW w:w="1097" w:type="dxa"/>
            <w:tcBorders>
              <w:top w:val="single" w:sz="6" w:space="0" w:color="auto"/>
              <w:left w:val="single" w:sz="6" w:space="0" w:color="auto"/>
              <w:bottom w:val="single" w:sz="4" w:space="0" w:color="auto"/>
              <w:right w:val="single" w:sz="6" w:space="0" w:color="auto"/>
            </w:tcBorders>
            <w:shd w:val="clear" w:color="auto" w:fill="auto"/>
          </w:tcPr>
          <w:p w14:paraId="5221948D" w14:textId="77777777" w:rsidR="00D54742" w:rsidRPr="007766ED" w:rsidRDefault="00D54742" w:rsidP="00ED0D59">
            <w:pPr>
              <w:spacing w:line="276" w:lineRule="auto"/>
              <w:jc w:val="center"/>
              <w:rPr>
                <w:b/>
                <w:bCs/>
              </w:rPr>
            </w:pPr>
            <w:r w:rsidRPr="007766ED">
              <w:rPr>
                <w:b/>
                <w:bCs/>
              </w:rPr>
              <w:t>6</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6D4CC222" w14:textId="77777777" w:rsidR="00D54742" w:rsidRPr="007766ED" w:rsidRDefault="001D47C1" w:rsidP="00ED0D59">
            <w:pPr>
              <w:spacing w:line="276" w:lineRule="auto"/>
              <w:jc w:val="center"/>
              <w:rPr>
                <w:b/>
                <w:bCs/>
              </w:rPr>
            </w:pPr>
            <w:r w:rsidRPr="007766ED">
              <w:rPr>
                <w:b/>
                <w:bCs/>
              </w:rPr>
              <w:t>7</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4C0752F" w14:textId="77777777" w:rsidR="00D54742" w:rsidRPr="007766ED" w:rsidRDefault="001D47C1" w:rsidP="00ED0D59">
            <w:pPr>
              <w:spacing w:line="276" w:lineRule="auto"/>
              <w:jc w:val="center"/>
              <w:rPr>
                <w:b/>
                <w:bCs/>
              </w:rPr>
            </w:pPr>
            <w:r w:rsidRPr="007766ED">
              <w:rPr>
                <w:b/>
                <w:bCs/>
              </w:rPr>
              <w:t>8</w:t>
            </w:r>
            <w:r w:rsidR="00D54742" w:rsidRPr="007766ED">
              <w:rPr>
                <w:b/>
                <w:bCs/>
              </w:rPr>
              <w:t>=6*</w:t>
            </w:r>
            <w:r w:rsidRPr="007766ED">
              <w:rPr>
                <w:b/>
                <w:bCs/>
              </w:rPr>
              <w:t>7</w:t>
            </w:r>
          </w:p>
        </w:tc>
        <w:tc>
          <w:tcPr>
            <w:tcW w:w="1843" w:type="dxa"/>
            <w:tcBorders>
              <w:top w:val="single" w:sz="6" w:space="0" w:color="auto"/>
              <w:left w:val="single" w:sz="6" w:space="0" w:color="auto"/>
              <w:bottom w:val="single" w:sz="4" w:space="0" w:color="auto"/>
              <w:right w:val="single" w:sz="12" w:space="0" w:color="auto"/>
            </w:tcBorders>
            <w:shd w:val="clear" w:color="auto" w:fill="auto"/>
          </w:tcPr>
          <w:p w14:paraId="565C5607" w14:textId="77777777" w:rsidR="00D54742" w:rsidRPr="007766ED" w:rsidRDefault="001D47C1" w:rsidP="00ED0D59">
            <w:pPr>
              <w:spacing w:line="276" w:lineRule="auto"/>
              <w:jc w:val="center"/>
              <w:rPr>
                <w:b/>
                <w:bCs/>
              </w:rPr>
            </w:pPr>
            <w:r w:rsidRPr="007766ED">
              <w:rPr>
                <w:b/>
                <w:bCs/>
              </w:rPr>
              <w:t>9</w:t>
            </w:r>
          </w:p>
        </w:tc>
      </w:tr>
      <w:tr w:rsidR="00D54742" w:rsidRPr="007766ED" w14:paraId="04B9F80D" w14:textId="77777777" w:rsidTr="00764586">
        <w:trPr>
          <w:trHeight w:val="264"/>
        </w:trPr>
        <w:tc>
          <w:tcPr>
            <w:tcW w:w="747" w:type="dxa"/>
            <w:tcBorders>
              <w:top w:val="single" w:sz="6" w:space="0" w:color="auto"/>
              <w:left w:val="single" w:sz="6" w:space="0" w:color="auto"/>
              <w:bottom w:val="single" w:sz="6" w:space="0" w:color="auto"/>
            </w:tcBorders>
          </w:tcPr>
          <w:p w14:paraId="24E4A2C8" w14:textId="77777777" w:rsidR="00D54742" w:rsidRPr="007766ED" w:rsidRDefault="00D54742" w:rsidP="00ED0D59">
            <w:pPr>
              <w:spacing w:line="276" w:lineRule="auto"/>
              <w:jc w:val="center"/>
              <w:rPr>
                <w:b/>
                <w:bCs/>
                <w:sz w:val="22"/>
                <w:szCs w:val="22"/>
              </w:rPr>
            </w:pPr>
          </w:p>
        </w:tc>
        <w:tc>
          <w:tcPr>
            <w:tcW w:w="1232" w:type="dxa"/>
            <w:tcBorders>
              <w:top w:val="single" w:sz="6" w:space="0" w:color="auto"/>
              <w:left w:val="single" w:sz="6" w:space="0" w:color="auto"/>
              <w:bottom w:val="single" w:sz="6" w:space="0" w:color="auto"/>
              <w:right w:val="single" w:sz="4" w:space="0" w:color="auto"/>
            </w:tcBorders>
          </w:tcPr>
          <w:p w14:paraId="72459E2E" w14:textId="77777777" w:rsidR="00D54742" w:rsidRPr="007766ED" w:rsidRDefault="00D54742" w:rsidP="00ED0D59">
            <w:pPr>
              <w:spacing w:line="276" w:lineRule="auto"/>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3D24E82" w14:textId="77777777" w:rsidR="00D54742" w:rsidRPr="007766ED" w:rsidRDefault="00D54742" w:rsidP="00ED0D59">
            <w:pPr>
              <w:spacing w:line="276" w:lineRule="auto"/>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1ABE8C" w14:textId="77777777" w:rsidR="00D54742" w:rsidRPr="007766ED" w:rsidRDefault="00D54742" w:rsidP="00ED0D59">
            <w:pPr>
              <w:spacing w:line="276" w:lineRule="auto"/>
              <w:jc w:val="center"/>
              <w:rPr>
                <w:b/>
                <w:bCs/>
                <w:sz w:val="22"/>
                <w:szCs w:val="22"/>
              </w:rPr>
            </w:pPr>
          </w:p>
        </w:tc>
        <w:tc>
          <w:tcPr>
            <w:tcW w:w="1703" w:type="dxa"/>
            <w:tcBorders>
              <w:top w:val="single" w:sz="6" w:space="0" w:color="auto"/>
              <w:left w:val="single" w:sz="4" w:space="0" w:color="auto"/>
              <w:bottom w:val="single" w:sz="6" w:space="0" w:color="auto"/>
              <w:right w:val="single" w:sz="4" w:space="0" w:color="auto"/>
            </w:tcBorders>
          </w:tcPr>
          <w:p w14:paraId="2B0CDB4D" w14:textId="77777777" w:rsidR="00D54742" w:rsidRPr="007766ED" w:rsidRDefault="00D54742" w:rsidP="00ED0D59">
            <w:pPr>
              <w:spacing w:line="276" w:lineRule="auto"/>
              <w:jc w:val="center"/>
              <w:rPr>
                <w:b/>
                <w:bCs/>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745D5AB" w14:textId="77777777" w:rsidR="00D54742" w:rsidRPr="007766ED" w:rsidRDefault="00D54742" w:rsidP="00ED0D59">
            <w:pPr>
              <w:spacing w:line="276" w:lineRule="auto"/>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22B98B" w14:textId="77777777" w:rsidR="00D54742" w:rsidRPr="007766ED" w:rsidRDefault="00D54742" w:rsidP="00ED0D59">
            <w:pPr>
              <w:spacing w:line="276" w:lineRule="auto"/>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34DAB7" w14:textId="77777777" w:rsidR="00D54742" w:rsidRPr="007766ED" w:rsidRDefault="00D54742" w:rsidP="00ED0D59">
            <w:pPr>
              <w:spacing w:line="276" w:lineRule="auto"/>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EB79ACA" w14:textId="77777777" w:rsidR="00D54742" w:rsidRPr="007766ED" w:rsidRDefault="00D54742" w:rsidP="00ED0D59">
            <w:pPr>
              <w:spacing w:line="276" w:lineRule="auto"/>
              <w:jc w:val="center"/>
              <w:rPr>
                <w:b/>
                <w:bCs/>
              </w:rPr>
            </w:pPr>
          </w:p>
        </w:tc>
      </w:tr>
      <w:tr w:rsidR="00D54742" w:rsidRPr="007766ED" w14:paraId="4268F17B" w14:textId="77777777" w:rsidTr="00764586">
        <w:trPr>
          <w:trHeight w:val="250"/>
        </w:trPr>
        <w:tc>
          <w:tcPr>
            <w:tcW w:w="747" w:type="dxa"/>
            <w:tcBorders>
              <w:left w:val="single" w:sz="6" w:space="0" w:color="auto"/>
              <w:bottom w:val="single" w:sz="6" w:space="0" w:color="auto"/>
              <w:right w:val="single" w:sz="6" w:space="0" w:color="auto"/>
            </w:tcBorders>
          </w:tcPr>
          <w:p w14:paraId="6D6DB4D4" w14:textId="77777777" w:rsidR="00D54742" w:rsidRPr="007766ED" w:rsidRDefault="00D54742" w:rsidP="00ED0D59">
            <w:pPr>
              <w:spacing w:line="276" w:lineRule="auto"/>
              <w:jc w:val="center"/>
              <w:rPr>
                <w:b/>
                <w:bCs/>
                <w:sz w:val="22"/>
                <w:szCs w:val="22"/>
              </w:rPr>
            </w:pPr>
          </w:p>
        </w:tc>
        <w:tc>
          <w:tcPr>
            <w:tcW w:w="1232" w:type="dxa"/>
            <w:tcBorders>
              <w:left w:val="single" w:sz="6" w:space="0" w:color="auto"/>
              <w:bottom w:val="single" w:sz="6" w:space="0" w:color="auto"/>
              <w:right w:val="single" w:sz="4" w:space="0" w:color="auto"/>
            </w:tcBorders>
          </w:tcPr>
          <w:p w14:paraId="24BF2C5E" w14:textId="77777777" w:rsidR="00D54742" w:rsidRPr="007766ED" w:rsidRDefault="00D54742" w:rsidP="00ED0D59">
            <w:pPr>
              <w:spacing w:line="276" w:lineRule="auto"/>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515D5A8" w14:textId="77777777" w:rsidR="00D54742" w:rsidRPr="007766ED" w:rsidRDefault="00D54742" w:rsidP="00ED0D59">
            <w:pPr>
              <w:spacing w:line="276" w:lineRule="auto"/>
              <w:jc w:val="center"/>
              <w:rPr>
                <w:b/>
                <w:bCs/>
                <w:sz w:val="22"/>
                <w:szCs w:val="22"/>
              </w:rPr>
            </w:pPr>
          </w:p>
        </w:tc>
        <w:tc>
          <w:tcPr>
            <w:tcW w:w="1800" w:type="dxa"/>
            <w:tcBorders>
              <w:top w:val="single" w:sz="4" w:space="0" w:color="auto"/>
              <w:left w:val="single" w:sz="4" w:space="0" w:color="auto"/>
              <w:bottom w:val="single" w:sz="6" w:space="0" w:color="auto"/>
              <w:right w:val="single" w:sz="6" w:space="0" w:color="auto"/>
            </w:tcBorders>
          </w:tcPr>
          <w:p w14:paraId="41B2811F" w14:textId="77777777" w:rsidR="00D54742" w:rsidRPr="007766ED" w:rsidRDefault="00D54742" w:rsidP="00ED0D59">
            <w:pPr>
              <w:spacing w:line="276" w:lineRule="auto"/>
              <w:jc w:val="center"/>
              <w:rPr>
                <w:b/>
                <w:bCs/>
                <w:sz w:val="22"/>
                <w:szCs w:val="22"/>
              </w:rPr>
            </w:pPr>
          </w:p>
        </w:tc>
        <w:tc>
          <w:tcPr>
            <w:tcW w:w="1703" w:type="dxa"/>
            <w:tcBorders>
              <w:left w:val="single" w:sz="6" w:space="0" w:color="auto"/>
              <w:bottom w:val="single" w:sz="6" w:space="0" w:color="auto"/>
              <w:right w:val="single" w:sz="6" w:space="0" w:color="auto"/>
            </w:tcBorders>
          </w:tcPr>
          <w:p w14:paraId="78105C19" w14:textId="77777777" w:rsidR="00D54742" w:rsidRPr="007766ED" w:rsidRDefault="00D54742" w:rsidP="00ED0D59">
            <w:pPr>
              <w:spacing w:line="276" w:lineRule="auto"/>
              <w:jc w:val="center"/>
              <w:rPr>
                <w:b/>
                <w:bCs/>
                <w:sz w:val="22"/>
                <w:szCs w:val="22"/>
              </w:rPr>
            </w:pPr>
          </w:p>
        </w:tc>
        <w:tc>
          <w:tcPr>
            <w:tcW w:w="1097" w:type="dxa"/>
            <w:tcBorders>
              <w:top w:val="single" w:sz="4" w:space="0" w:color="auto"/>
              <w:left w:val="single" w:sz="6" w:space="0" w:color="auto"/>
              <w:bottom w:val="single" w:sz="6" w:space="0" w:color="auto"/>
              <w:right w:val="single" w:sz="6" w:space="0" w:color="auto"/>
            </w:tcBorders>
          </w:tcPr>
          <w:p w14:paraId="26AA231E" w14:textId="77777777" w:rsidR="00D54742" w:rsidRPr="007766ED" w:rsidRDefault="00D54742" w:rsidP="00ED0D59">
            <w:pPr>
              <w:spacing w:line="276" w:lineRule="auto"/>
              <w:jc w:val="center"/>
              <w:rPr>
                <w:b/>
                <w:bCs/>
                <w:sz w:val="22"/>
                <w:szCs w:val="22"/>
              </w:rPr>
            </w:pPr>
          </w:p>
        </w:tc>
        <w:tc>
          <w:tcPr>
            <w:tcW w:w="1134" w:type="dxa"/>
            <w:tcBorders>
              <w:top w:val="single" w:sz="4" w:space="0" w:color="auto"/>
              <w:left w:val="single" w:sz="6" w:space="0" w:color="auto"/>
              <w:bottom w:val="single" w:sz="6" w:space="0" w:color="auto"/>
              <w:right w:val="single" w:sz="6" w:space="0" w:color="auto"/>
            </w:tcBorders>
          </w:tcPr>
          <w:p w14:paraId="68120F70" w14:textId="77777777" w:rsidR="00D54742" w:rsidRPr="007766ED" w:rsidRDefault="00D54742" w:rsidP="00ED0D59">
            <w:pPr>
              <w:spacing w:line="276" w:lineRule="auto"/>
              <w:jc w:val="center"/>
              <w:rPr>
                <w:b/>
                <w:bCs/>
                <w:sz w:val="22"/>
                <w:szCs w:val="22"/>
              </w:rPr>
            </w:pPr>
          </w:p>
        </w:tc>
        <w:tc>
          <w:tcPr>
            <w:tcW w:w="1134" w:type="dxa"/>
            <w:tcBorders>
              <w:top w:val="single" w:sz="4" w:space="0" w:color="auto"/>
              <w:left w:val="single" w:sz="6" w:space="0" w:color="auto"/>
              <w:bottom w:val="single" w:sz="6" w:space="0" w:color="auto"/>
              <w:right w:val="single" w:sz="6" w:space="0" w:color="auto"/>
            </w:tcBorders>
          </w:tcPr>
          <w:p w14:paraId="17E717DA" w14:textId="77777777" w:rsidR="00D54742" w:rsidRPr="007766ED" w:rsidRDefault="00D54742" w:rsidP="00ED0D59">
            <w:pPr>
              <w:spacing w:line="276" w:lineRule="auto"/>
              <w:jc w:val="center"/>
              <w:rPr>
                <w:b/>
                <w:bCs/>
                <w:sz w:val="22"/>
                <w:szCs w:val="22"/>
              </w:rPr>
            </w:pPr>
          </w:p>
        </w:tc>
        <w:tc>
          <w:tcPr>
            <w:tcW w:w="1843" w:type="dxa"/>
            <w:tcBorders>
              <w:top w:val="single" w:sz="4" w:space="0" w:color="auto"/>
              <w:left w:val="single" w:sz="6" w:space="0" w:color="auto"/>
              <w:bottom w:val="single" w:sz="6" w:space="0" w:color="auto"/>
              <w:right w:val="single" w:sz="6" w:space="0" w:color="auto"/>
            </w:tcBorders>
          </w:tcPr>
          <w:p w14:paraId="178AC9B5" w14:textId="77777777" w:rsidR="00D54742" w:rsidRPr="007766ED" w:rsidRDefault="00D54742" w:rsidP="00ED0D59">
            <w:pPr>
              <w:spacing w:line="276" w:lineRule="auto"/>
              <w:jc w:val="center"/>
              <w:rPr>
                <w:b/>
                <w:bCs/>
              </w:rPr>
            </w:pPr>
          </w:p>
        </w:tc>
      </w:tr>
      <w:tr w:rsidR="00D54742" w:rsidRPr="007766ED" w14:paraId="5024FE79" w14:textId="77777777" w:rsidTr="00764586">
        <w:trPr>
          <w:trHeight w:val="250"/>
        </w:trPr>
        <w:tc>
          <w:tcPr>
            <w:tcW w:w="747" w:type="dxa"/>
            <w:tcBorders>
              <w:top w:val="single" w:sz="6" w:space="0" w:color="auto"/>
              <w:left w:val="single" w:sz="6" w:space="0" w:color="auto"/>
              <w:bottom w:val="single" w:sz="6" w:space="0" w:color="auto"/>
              <w:right w:val="single" w:sz="6" w:space="0" w:color="auto"/>
            </w:tcBorders>
          </w:tcPr>
          <w:p w14:paraId="4F04D586" w14:textId="77777777" w:rsidR="00D54742" w:rsidRPr="007766ED" w:rsidRDefault="00D54742" w:rsidP="00ED0D59">
            <w:pPr>
              <w:spacing w:line="276" w:lineRule="auto"/>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0780475B" w14:textId="77777777" w:rsidR="00D54742" w:rsidRPr="007766ED" w:rsidRDefault="00D54742" w:rsidP="00ED0D59">
            <w:pPr>
              <w:spacing w:line="276" w:lineRule="auto"/>
              <w:jc w:val="center"/>
              <w:rPr>
                <w:b/>
                <w:bCs/>
              </w:rPr>
            </w:pPr>
          </w:p>
        </w:tc>
        <w:tc>
          <w:tcPr>
            <w:tcW w:w="3060" w:type="dxa"/>
            <w:tcBorders>
              <w:top w:val="single" w:sz="4" w:space="0" w:color="auto"/>
              <w:left w:val="single" w:sz="6" w:space="0" w:color="auto"/>
              <w:bottom w:val="single" w:sz="6" w:space="0" w:color="auto"/>
              <w:right w:val="single" w:sz="6" w:space="0" w:color="auto"/>
            </w:tcBorders>
          </w:tcPr>
          <w:p w14:paraId="5F3E2115" w14:textId="77777777" w:rsidR="00D54742" w:rsidRPr="007766ED" w:rsidRDefault="00D54742" w:rsidP="00ED0D59">
            <w:pPr>
              <w:spacing w:line="276" w:lineRule="auto"/>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6D881737" w14:textId="77777777" w:rsidR="00D54742" w:rsidRPr="007766ED" w:rsidRDefault="00D54742" w:rsidP="00ED0D59">
            <w:pPr>
              <w:spacing w:line="276" w:lineRule="auto"/>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18EF8B19" w14:textId="77777777" w:rsidR="00D54742" w:rsidRPr="007766ED" w:rsidRDefault="00D54742" w:rsidP="00ED0D59">
            <w:pPr>
              <w:spacing w:line="276" w:lineRule="auto"/>
              <w:jc w:val="center"/>
              <w:rPr>
                <w:b/>
                <w:bCs/>
              </w:rPr>
            </w:pPr>
          </w:p>
        </w:tc>
        <w:tc>
          <w:tcPr>
            <w:tcW w:w="1097" w:type="dxa"/>
            <w:tcBorders>
              <w:top w:val="single" w:sz="6" w:space="0" w:color="auto"/>
              <w:left w:val="single" w:sz="6" w:space="0" w:color="auto"/>
              <w:bottom w:val="single" w:sz="6" w:space="0" w:color="auto"/>
              <w:right w:val="single" w:sz="6" w:space="0" w:color="auto"/>
            </w:tcBorders>
          </w:tcPr>
          <w:p w14:paraId="38B80A23"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0769A235"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7A807549" w14:textId="77777777" w:rsidR="00D54742" w:rsidRPr="007766ED" w:rsidRDefault="00D54742" w:rsidP="00ED0D59">
            <w:pPr>
              <w:spacing w:line="276" w:lineRule="auto"/>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2D206DE7" w14:textId="77777777" w:rsidR="00D54742" w:rsidRPr="007766ED" w:rsidRDefault="00D54742" w:rsidP="00ED0D59">
            <w:pPr>
              <w:spacing w:line="276" w:lineRule="auto"/>
              <w:jc w:val="center"/>
              <w:rPr>
                <w:b/>
                <w:bCs/>
              </w:rPr>
            </w:pPr>
          </w:p>
        </w:tc>
      </w:tr>
      <w:tr w:rsidR="00D54742" w:rsidRPr="007766ED" w14:paraId="324ACB1D" w14:textId="77777777" w:rsidTr="00764586">
        <w:trPr>
          <w:trHeight w:val="250"/>
        </w:trPr>
        <w:tc>
          <w:tcPr>
            <w:tcW w:w="747" w:type="dxa"/>
            <w:tcBorders>
              <w:top w:val="single" w:sz="6" w:space="0" w:color="auto"/>
              <w:left w:val="single" w:sz="6" w:space="0" w:color="auto"/>
              <w:bottom w:val="single" w:sz="6" w:space="0" w:color="auto"/>
              <w:right w:val="single" w:sz="6" w:space="0" w:color="auto"/>
            </w:tcBorders>
          </w:tcPr>
          <w:p w14:paraId="364353B4" w14:textId="77777777" w:rsidR="00D54742" w:rsidRPr="007766ED" w:rsidRDefault="00D54742" w:rsidP="00ED0D59">
            <w:pPr>
              <w:spacing w:line="276" w:lineRule="auto"/>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4FEF01DF" w14:textId="77777777" w:rsidR="00D54742" w:rsidRPr="007766ED" w:rsidRDefault="00D54742" w:rsidP="00ED0D59">
            <w:pPr>
              <w:spacing w:line="276" w:lineRule="auto"/>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1F27ADEB" w14:textId="77777777" w:rsidR="00D54742" w:rsidRPr="007766ED" w:rsidRDefault="00D54742" w:rsidP="00ED0D59">
            <w:pPr>
              <w:spacing w:line="276" w:lineRule="auto"/>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5047C50C" w14:textId="77777777" w:rsidR="00D54742" w:rsidRPr="007766ED" w:rsidRDefault="00D54742" w:rsidP="00ED0D59">
            <w:pPr>
              <w:spacing w:line="276" w:lineRule="auto"/>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6C5F2B6F" w14:textId="77777777" w:rsidR="00D54742" w:rsidRPr="007766ED" w:rsidRDefault="00D54742" w:rsidP="00ED0D59">
            <w:pPr>
              <w:spacing w:line="276" w:lineRule="auto"/>
              <w:jc w:val="center"/>
              <w:rPr>
                <w:b/>
                <w:bCs/>
              </w:rPr>
            </w:pPr>
          </w:p>
        </w:tc>
        <w:tc>
          <w:tcPr>
            <w:tcW w:w="1097" w:type="dxa"/>
            <w:tcBorders>
              <w:top w:val="single" w:sz="6" w:space="0" w:color="auto"/>
              <w:left w:val="single" w:sz="6" w:space="0" w:color="auto"/>
              <w:bottom w:val="single" w:sz="6" w:space="0" w:color="auto"/>
              <w:right w:val="single" w:sz="6" w:space="0" w:color="auto"/>
            </w:tcBorders>
          </w:tcPr>
          <w:p w14:paraId="1A122582"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45359A28"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3467D7A2" w14:textId="77777777" w:rsidR="00D54742" w:rsidRPr="007766ED" w:rsidRDefault="00D54742" w:rsidP="00ED0D59">
            <w:pPr>
              <w:spacing w:line="276" w:lineRule="auto"/>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0EC8394C" w14:textId="77777777" w:rsidR="00D54742" w:rsidRPr="007766ED" w:rsidRDefault="00D54742" w:rsidP="00ED0D59">
            <w:pPr>
              <w:spacing w:line="276" w:lineRule="auto"/>
              <w:jc w:val="center"/>
              <w:rPr>
                <w:b/>
                <w:bCs/>
              </w:rPr>
            </w:pPr>
          </w:p>
        </w:tc>
      </w:tr>
      <w:tr w:rsidR="00D54742" w:rsidRPr="007766ED" w14:paraId="667E5CC7" w14:textId="77777777" w:rsidTr="00764586">
        <w:trPr>
          <w:trHeight w:val="250"/>
        </w:trPr>
        <w:tc>
          <w:tcPr>
            <w:tcW w:w="747" w:type="dxa"/>
            <w:tcBorders>
              <w:top w:val="single" w:sz="6" w:space="0" w:color="auto"/>
              <w:left w:val="single" w:sz="6" w:space="0" w:color="auto"/>
              <w:bottom w:val="single" w:sz="6" w:space="0" w:color="auto"/>
              <w:right w:val="single" w:sz="6" w:space="0" w:color="auto"/>
            </w:tcBorders>
          </w:tcPr>
          <w:p w14:paraId="7A5EDB58" w14:textId="77777777" w:rsidR="00D54742" w:rsidRPr="007766ED" w:rsidRDefault="00D54742" w:rsidP="00ED0D59">
            <w:pPr>
              <w:spacing w:line="276" w:lineRule="auto"/>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2411A792" w14:textId="77777777" w:rsidR="00D54742" w:rsidRPr="007766ED" w:rsidRDefault="00D54742" w:rsidP="00ED0D59">
            <w:pPr>
              <w:spacing w:line="276" w:lineRule="auto"/>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54565565" w14:textId="77777777" w:rsidR="00D54742" w:rsidRPr="007766ED" w:rsidRDefault="00D54742" w:rsidP="00ED0D59">
            <w:pPr>
              <w:spacing w:line="276" w:lineRule="auto"/>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0F16D6DD" w14:textId="77777777" w:rsidR="00D54742" w:rsidRPr="007766ED" w:rsidRDefault="00D54742" w:rsidP="00ED0D59">
            <w:pPr>
              <w:spacing w:line="276" w:lineRule="auto"/>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7A3DA796" w14:textId="77777777" w:rsidR="00D54742" w:rsidRPr="007766ED" w:rsidRDefault="00D54742" w:rsidP="00ED0D59">
            <w:pPr>
              <w:spacing w:line="276" w:lineRule="auto"/>
              <w:jc w:val="center"/>
              <w:rPr>
                <w:b/>
                <w:bCs/>
              </w:rPr>
            </w:pPr>
          </w:p>
        </w:tc>
        <w:tc>
          <w:tcPr>
            <w:tcW w:w="1097" w:type="dxa"/>
            <w:tcBorders>
              <w:top w:val="single" w:sz="6" w:space="0" w:color="auto"/>
              <w:left w:val="single" w:sz="6" w:space="0" w:color="auto"/>
              <w:bottom w:val="single" w:sz="6" w:space="0" w:color="auto"/>
              <w:right w:val="single" w:sz="6" w:space="0" w:color="auto"/>
            </w:tcBorders>
          </w:tcPr>
          <w:p w14:paraId="2A531463"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5041ED36"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0C3602E4" w14:textId="77777777" w:rsidR="00D54742" w:rsidRPr="007766ED" w:rsidRDefault="00D54742" w:rsidP="00ED0D59">
            <w:pPr>
              <w:spacing w:line="276" w:lineRule="auto"/>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0F19A93E" w14:textId="77777777" w:rsidR="00D54742" w:rsidRPr="007766ED" w:rsidRDefault="00D54742" w:rsidP="00ED0D59">
            <w:pPr>
              <w:spacing w:line="276" w:lineRule="auto"/>
              <w:jc w:val="center"/>
              <w:rPr>
                <w:b/>
                <w:bCs/>
              </w:rPr>
            </w:pPr>
          </w:p>
        </w:tc>
      </w:tr>
      <w:tr w:rsidR="00D54742" w:rsidRPr="007766ED" w14:paraId="70CD0A53" w14:textId="77777777" w:rsidTr="00764586">
        <w:trPr>
          <w:trHeight w:val="264"/>
        </w:trPr>
        <w:tc>
          <w:tcPr>
            <w:tcW w:w="747" w:type="dxa"/>
            <w:tcBorders>
              <w:top w:val="single" w:sz="6" w:space="0" w:color="auto"/>
              <w:left w:val="single" w:sz="6" w:space="0" w:color="auto"/>
              <w:bottom w:val="single" w:sz="6" w:space="0" w:color="auto"/>
              <w:right w:val="single" w:sz="6" w:space="0" w:color="auto"/>
            </w:tcBorders>
          </w:tcPr>
          <w:p w14:paraId="18BA3369" w14:textId="77777777" w:rsidR="00D54742" w:rsidRPr="007766ED" w:rsidRDefault="00D54742" w:rsidP="00ED0D59">
            <w:pPr>
              <w:spacing w:line="276" w:lineRule="auto"/>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3A52F2F3" w14:textId="77777777" w:rsidR="00D54742" w:rsidRPr="007766ED" w:rsidRDefault="00D54742" w:rsidP="00ED0D59">
            <w:pPr>
              <w:spacing w:line="276" w:lineRule="auto"/>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1B3F29C6" w14:textId="77777777" w:rsidR="00D54742" w:rsidRPr="007766ED" w:rsidRDefault="00D54742" w:rsidP="00ED0D59">
            <w:pPr>
              <w:spacing w:line="276" w:lineRule="auto"/>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61324E12" w14:textId="77777777" w:rsidR="00D54742" w:rsidRPr="007766ED" w:rsidRDefault="00D54742" w:rsidP="00ED0D59">
            <w:pPr>
              <w:spacing w:line="276" w:lineRule="auto"/>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61E9EAC5" w14:textId="77777777" w:rsidR="00D54742" w:rsidRPr="007766ED" w:rsidRDefault="00D54742" w:rsidP="00ED0D59">
            <w:pPr>
              <w:spacing w:line="276" w:lineRule="auto"/>
              <w:jc w:val="center"/>
              <w:rPr>
                <w:b/>
                <w:bCs/>
              </w:rPr>
            </w:pPr>
          </w:p>
        </w:tc>
        <w:tc>
          <w:tcPr>
            <w:tcW w:w="1097" w:type="dxa"/>
            <w:tcBorders>
              <w:top w:val="single" w:sz="6" w:space="0" w:color="auto"/>
              <w:left w:val="single" w:sz="6" w:space="0" w:color="auto"/>
              <w:bottom w:val="single" w:sz="4" w:space="0" w:color="auto"/>
              <w:right w:val="single" w:sz="6" w:space="0" w:color="auto"/>
            </w:tcBorders>
          </w:tcPr>
          <w:p w14:paraId="65E0666C"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4" w:space="0" w:color="auto"/>
              <w:right w:val="single" w:sz="6" w:space="0" w:color="auto"/>
            </w:tcBorders>
          </w:tcPr>
          <w:p w14:paraId="6CC63BC9" w14:textId="77777777" w:rsidR="00D54742" w:rsidRPr="007766ED" w:rsidRDefault="00D54742" w:rsidP="00ED0D59">
            <w:pPr>
              <w:spacing w:line="276" w:lineRule="auto"/>
              <w:jc w:val="center"/>
              <w:rPr>
                <w:b/>
                <w:bCs/>
              </w:rPr>
            </w:pPr>
          </w:p>
        </w:tc>
        <w:tc>
          <w:tcPr>
            <w:tcW w:w="1134" w:type="dxa"/>
            <w:tcBorders>
              <w:top w:val="single" w:sz="6" w:space="0" w:color="auto"/>
              <w:left w:val="single" w:sz="6" w:space="0" w:color="auto"/>
              <w:bottom w:val="single" w:sz="4" w:space="0" w:color="auto"/>
              <w:right w:val="single" w:sz="6" w:space="0" w:color="auto"/>
            </w:tcBorders>
          </w:tcPr>
          <w:p w14:paraId="0BF08635" w14:textId="77777777" w:rsidR="00D54742" w:rsidRPr="007766ED" w:rsidRDefault="00D54742" w:rsidP="00ED0D59">
            <w:pPr>
              <w:spacing w:line="276" w:lineRule="auto"/>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25596038" w14:textId="77777777" w:rsidR="00D54742" w:rsidRPr="007766ED" w:rsidRDefault="00D54742" w:rsidP="00ED0D59">
            <w:pPr>
              <w:spacing w:line="276" w:lineRule="auto"/>
              <w:jc w:val="center"/>
              <w:rPr>
                <w:b/>
                <w:bCs/>
              </w:rPr>
            </w:pPr>
          </w:p>
        </w:tc>
      </w:tr>
      <w:tr w:rsidR="00D54742" w:rsidRPr="007766ED" w14:paraId="661657A8" w14:textId="77777777" w:rsidTr="00764586">
        <w:trPr>
          <w:trHeight w:val="264"/>
        </w:trPr>
        <w:tc>
          <w:tcPr>
            <w:tcW w:w="5039" w:type="dxa"/>
            <w:gridSpan w:val="3"/>
            <w:tcBorders>
              <w:top w:val="single" w:sz="6" w:space="0" w:color="auto"/>
              <w:left w:val="single" w:sz="6" w:space="0" w:color="auto"/>
              <w:bottom w:val="single" w:sz="6" w:space="0" w:color="auto"/>
            </w:tcBorders>
          </w:tcPr>
          <w:p w14:paraId="05120505" w14:textId="77777777" w:rsidR="00D54742" w:rsidRPr="007766ED" w:rsidRDefault="00D54742" w:rsidP="00ED0D59">
            <w:pPr>
              <w:spacing w:line="276" w:lineRule="auto"/>
              <w:jc w:val="center"/>
              <w:rPr>
                <w:b/>
                <w:bCs/>
              </w:rPr>
            </w:pPr>
            <w:r w:rsidRPr="007766ED">
              <w:rPr>
                <w:b/>
                <w:bCs/>
              </w:rPr>
              <w:t>Iš viso pristatytų prekių kaina be PVM:</w:t>
            </w:r>
          </w:p>
        </w:tc>
        <w:tc>
          <w:tcPr>
            <w:tcW w:w="1800" w:type="dxa"/>
            <w:tcBorders>
              <w:top w:val="single" w:sz="6" w:space="0" w:color="auto"/>
              <w:bottom w:val="single" w:sz="6" w:space="0" w:color="auto"/>
            </w:tcBorders>
          </w:tcPr>
          <w:p w14:paraId="1F5755D4" w14:textId="77777777" w:rsidR="00D54742" w:rsidRPr="007766ED" w:rsidRDefault="00D54742" w:rsidP="00ED0D59">
            <w:pPr>
              <w:spacing w:line="276" w:lineRule="auto"/>
              <w:jc w:val="center"/>
              <w:rPr>
                <w:b/>
                <w:bCs/>
              </w:rPr>
            </w:pPr>
          </w:p>
        </w:tc>
        <w:tc>
          <w:tcPr>
            <w:tcW w:w="1703" w:type="dxa"/>
            <w:tcBorders>
              <w:top w:val="single" w:sz="6" w:space="0" w:color="auto"/>
              <w:bottom w:val="single" w:sz="6" w:space="0" w:color="auto"/>
              <w:right w:val="single" w:sz="4" w:space="0" w:color="auto"/>
            </w:tcBorders>
          </w:tcPr>
          <w:p w14:paraId="748464A7" w14:textId="77777777" w:rsidR="00D54742" w:rsidRPr="007766ED" w:rsidRDefault="00D54742" w:rsidP="00ED0D59">
            <w:pPr>
              <w:spacing w:line="276" w:lineRule="auto"/>
              <w:jc w:val="center"/>
              <w:rPr>
                <w:b/>
                <w:bCs/>
              </w:rPr>
            </w:pPr>
          </w:p>
        </w:tc>
        <w:tc>
          <w:tcPr>
            <w:tcW w:w="1097" w:type="dxa"/>
            <w:tcBorders>
              <w:top w:val="single" w:sz="4" w:space="0" w:color="auto"/>
              <w:left w:val="single" w:sz="4" w:space="0" w:color="auto"/>
              <w:bottom w:val="single" w:sz="4" w:space="0" w:color="auto"/>
              <w:right w:val="single" w:sz="4" w:space="0" w:color="auto"/>
            </w:tcBorders>
          </w:tcPr>
          <w:p w14:paraId="1616552E" w14:textId="77777777" w:rsidR="00D54742" w:rsidRPr="007766ED" w:rsidRDefault="00D54742" w:rsidP="00ED0D59">
            <w:pPr>
              <w:spacing w:line="276"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71CE7896" w14:textId="77777777" w:rsidR="00D54742" w:rsidRPr="007766ED" w:rsidRDefault="00D54742" w:rsidP="00ED0D59">
            <w:pPr>
              <w:spacing w:line="276" w:lineRule="auto"/>
              <w:jc w:val="center"/>
              <w:rPr>
                <w:b/>
                <w:bCs/>
              </w:rPr>
            </w:pPr>
          </w:p>
        </w:tc>
        <w:tc>
          <w:tcPr>
            <w:tcW w:w="1134" w:type="dxa"/>
            <w:tcBorders>
              <w:top w:val="single" w:sz="6" w:space="0" w:color="auto"/>
              <w:left w:val="single" w:sz="4" w:space="0" w:color="auto"/>
              <w:bottom w:val="single" w:sz="6" w:space="0" w:color="auto"/>
              <w:right w:val="single" w:sz="4" w:space="0" w:color="auto"/>
            </w:tcBorders>
          </w:tcPr>
          <w:p w14:paraId="18F4F926" w14:textId="77777777" w:rsidR="00D54742" w:rsidRPr="007766ED" w:rsidRDefault="00D54742" w:rsidP="00ED0D59">
            <w:pPr>
              <w:spacing w:line="276" w:lineRule="auto"/>
              <w:jc w:val="center"/>
              <w:rPr>
                <w:b/>
                <w:bCs/>
              </w:rPr>
            </w:pPr>
          </w:p>
        </w:tc>
        <w:tc>
          <w:tcPr>
            <w:tcW w:w="1843" w:type="dxa"/>
            <w:tcBorders>
              <w:top w:val="single" w:sz="6" w:space="0" w:color="auto"/>
              <w:bottom w:val="single" w:sz="6" w:space="0" w:color="auto"/>
              <w:right w:val="single" w:sz="6" w:space="0" w:color="auto"/>
            </w:tcBorders>
          </w:tcPr>
          <w:p w14:paraId="0906D497" w14:textId="77777777" w:rsidR="00D54742" w:rsidRPr="007766ED" w:rsidRDefault="00D54742" w:rsidP="00ED0D59">
            <w:pPr>
              <w:spacing w:line="276" w:lineRule="auto"/>
              <w:ind w:left="-30"/>
              <w:jc w:val="center"/>
              <w:rPr>
                <w:b/>
                <w:bCs/>
              </w:rPr>
            </w:pPr>
          </w:p>
        </w:tc>
      </w:tr>
      <w:tr w:rsidR="00D54742" w:rsidRPr="007766ED" w14:paraId="18178C30" w14:textId="77777777" w:rsidTr="00764586">
        <w:trPr>
          <w:trHeight w:val="264"/>
        </w:trPr>
        <w:tc>
          <w:tcPr>
            <w:tcW w:w="5039" w:type="dxa"/>
            <w:gridSpan w:val="3"/>
            <w:tcBorders>
              <w:top w:val="single" w:sz="6" w:space="0" w:color="auto"/>
              <w:left w:val="single" w:sz="6" w:space="0" w:color="auto"/>
              <w:bottom w:val="single" w:sz="6" w:space="0" w:color="auto"/>
            </w:tcBorders>
          </w:tcPr>
          <w:p w14:paraId="022DA7B8" w14:textId="77777777" w:rsidR="00D54742" w:rsidRPr="007766ED" w:rsidRDefault="00D54742" w:rsidP="00ED0D59">
            <w:pPr>
              <w:spacing w:line="276" w:lineRule="auto"/>
              <w:jc w:val="center"/>
              <w:rPr>
                <w:b/>
                <w:bCs/>
              </w:rPr>
            </w:pPr>
            <w:r w:rsidRPr="007766ED">
              <w:rPr>
                <w:b/>
                <w:bCs/>
              </w:rPr>
              <w:t>PVM (tarifas) suma:</w:t>
            </w:r>
          </w:p>
        </w:tc>
        <w:tc>
          <w:tcPr>
            <w:tcW w:w="1800" w:type="dxa"/>
            <w:tcBorders>
              <w:top w:val="single" w:sz="6" w:space="0" w:color="auto"/>
              <w:bottom w:val="single" w:sz="6" w:space="0" w:color="auto"/>
            </w:tcBorders>
          </w:tcPr>
          <w:p w14:paraId="2C87EF99" w14:textId="77777777" w:rsidR="00D54742" w:rsidRPr="007766ED" w:rsidRDefault="00D54742" w:rsidP="00ED0D59">
            <w:pPr>
              <w:spacing w:line="276" w:lineRule="auto"/>
              <w:jc w:val="center"/>
              <w:rPr>
                <w:b/>
                <w:bCs/>
              </w:rPr>
            </w:pPr>
          </w:p>
        </w:tc>
        <w:tc>
          <w:tcPr>
            <w:tcW w:w="1703" w:type="dxa"/>
            <w:tcBorders>
              <w:top w:val="single" w:sz="6" w:space="0" w:color="auto"/>
              <w:bottom w:val="single" w:sz="6" w:space="0" w:color="auto"/>
              <w:right w:val="single" w:sz="4" w:space="0" w:color="auto"/>
            </w:tcBorders>
          </w:tcPr>
          <w:p w14:paraId="75FF8B6F" w14:textId="77777777" w:rsidR="00D54742" w:rsidRPr="007766ED" w:rsidRDefault="00D54742" w:rsidP="00ED0D59">
            <w:pPr>
              <w:spacing w:line="276" w:lineRule="auto"/>
              <w:jc w:val="center"/>
              <w:rPr>
                <w:b/>
                <w:bCs/>
              </w:rPr>
            </w:pPr>
          </w:p>
        </w:tc>
        <w:tc>
          <w:tcPr>
            <w:tcW w:w="1097" w:type="dxa"/>
            <w:tcBorders>
              <w:top w:val="single" w:sz="4" w:space="0" w:color="auto"/>
              <w:left w:val="single" w:sz="4" w:space="0" w:color="auto"/>
              <w:bottom w:val="single" w:sz="4" w:space="0" w:color="auto"/>
              <w:right w:val="single" w:sz="4" w:space="0" w:color="auto"/>
            </w:tcBorders>
          </w:tcPr>
          <w:p w14:paraId="679523C6" w14:textId="77777777" w:rsidR="00D54742" w:rsidRPr="007766ED" w:rsidRDefault="00D54742" w:rsidP="00ED0D59">
            <w:pPr>
              <w:spacing w:line="276"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5F8A45E9" w14:textId="77777777" w:rsidR="00D54742" w:rsidRPr="007766ED" w:rsidRDefault="00D54742" w:rsidP="00ED0D59">
            <w:pPr>
              <w:spacing w:line="276" w:lineRule="auto"/>
              <w:jc w:val="center"/>
              <w:rPr>
                <w:b/>
                <w:bCs/>
              </w:rPr>
            </w:pPr>
          </w:p>
        </w:tc>
        <w:tc>
          <w:tcPr>
            <w:tcW w:w="1134" w:type="dxa"/>
            <w:tcBorders>
              <w:top w:val="single" w:sz="6" w:space="0" w:color="auto"/>
              <w:left w:val="single" w:sz="4" w:space="0" w:color="auto"/>
              <w:bottom w:val="single" w:sz="6" w:space="0" w:color="auto"/>
              <w:right w:val="single" w:sz="4" w:space="0" w:color="auto"/>
            </w:tcBorders>
          </w:tcPr>
          <w:p w14:paraId="56A8D376" w14:textId="77777777" w:rsidR="00D54742" w:rsidRPr="007766ED" w:rsidRDefault="00D54742" w:rsidP="00ED0D59">
            <w:pPr>
              <w:spacing w:line="276" w:lineRule="auto"/>
              <w:jc w:val="center"/>
              <w:rPr>
                <w:b/>
                <w:bCs/>
              </w:rPr>
            </w:pPr>
          </w:p>
        </w:tc>
        <w:tc>
          <w:tcPr>
            <w:tcW w:w="1843" w:type="dxa"/>
            <w:tcBorders>
              <w:top w:val="single" w:sz="6" w:space="0" w:color="auto"/>
              <w:bottom w:val="single" w:sz="6" w:space="0" w:color="auto"/>
              <w:right w:val="single" w:sz="6" w:space="0" w:color="auto"/>
            </w:tcBorders>
          </w:tcPr>
          <w:p w14:paraId="25C52B36" w14:textId="77777777" w:rsidR="00D54742" w:rsidRPr="007766ED" w:rsidRDefault="00D54742" w:rsidP="00ED0D59">
            <w:pPr>
              <w:spacing w:line="276" w:lineRule="auto"/>
              <w:ind w:left="-30"/>
              <w:jc w:val="center"/>
              <w:rPr>
                <w:b/>
                <w:bCs/>
              </w:rPr>
            </w:pPr>
          </w:p>
        </w:tc>
      </w:tr>
      <w:tr w:rsidR="00D54742" w:rsidRPr="007766ED" w14:paraId="6DBD2B87" w14:textId="77777777" w:rsidTr="00764586">
        <w:trPr>
          <w:trHeight w:val="264"/>
        </w:trPr>
        <w:tc>
          <w:tcPr>
            <w:tcW w:w="5039" w:type="dxa"/>
            <w:gridSpan w:val="3"/>
            <w:tcBorders>
              <w:top w:val="single" w:sz="6" w:space="0" w:color="auto"/>
              <w:left w:val="single" w:sz="6" w:space="0" w:color="auto"/>
              <w:bottom w:val="single" w:sz="6" w:space="0" w:color="auto"/>
            </w:tcBorders>
          </w:tcPr>
          <w:p w14:paraId="5A69D18C" w14:textId="77777777" w:rsidR="00D54742" w:rsidRPr="007766ED" w:rsidRDefault="00D54742" w:rsidP="00ED0D59">
            <w:pPr>
              <w:spacing w:line="276" w:lineRule="auto"/>
              <w:jc w:val="center"/>
              <w:rPr>
                <w:b/>
                <w:bCs/>
              </w:rPr>
            </w:pPr>
            <w:r w:rsidRPr="007766ED">
              <w:rPr>
                <w:b/>
                <w:bCs/>
              </w:rPr>
              <w:t>Iš viso pristatytų prekių kaina su PVM</w:t>
            </w:r>
          </w:p>
        </w:tc>
        <w:tc>
          <w:tcPr>
            <w:tcW w:w="1800" w:type="dxa"/>
            <w:tcBorders>
              <w:top w:val="single" w:sz="6" w:space="0" w:color="auto"/>
              <w:bottom w:val="single" w:sz="6" w:space="0" w:color="auto"/>
            </w:tcBorders>
          </w:tcPr>
          <w:p w14:paraId="2898C5F9" w14:textId="77777777" w:rsidR="00D54742" w:rsidRPr="007766ED" w:rsidRDefault="00D54742" w:rsidP="00ED0D59">
            <w:pPr>
              <w:spacing w:line="276" w:lineRule="auto"/>
              <w:jc w:val="center"/>
              <w:rPr>
                <w:b/>
                <w:bCs/>
              </w:rPr>
            </w:pPr>
          </w:p>
        </w:tc>
        <w:tc>
          <w:tcPr>
            <w:tcW w:w="1703" w:type="dxa"/>
            <w:tcBorders>
              <w:top w:val="single" w:sz="6" w:space="0" w:color="auto"/>
              <w:bottom w:val="single" w:sz="6" w:space="0" w:color="auto"/>
              <w:right w:val="single" w:sz="4" w:space="0" w:color="auto"/>
            </w:tcBorders>
          </w:tcPr>
          <w:p w14:paraId="07EF9A55" w14:textId="77777777" w:rsidR="00D54742" w:rsidRPr="007766ED" w:rsidRDefault="00D54742" w:rsidP="00ED0D59">
            <w:pPr>
              <w:spacing w:line="276" w:lineRule="auto"/>
              <w:jc w:val="center"/>
              <w:rPr>
                <w:b/>
                <w:bCs/>
              </w:rPr>
            </w:pPr>
          </w:p>
        </w:tc>
        <w:tc>
          <w:tcPr>
            <w:tcW w:w="1097" w:type="dxa"/>
            <w:tcBorders>
              <w:top w:val="single" w:sz="4" w:space="0" w:color="auto"/>
              <w:left w:val="single" w:sz="4" w:space="0" w:color="auto"/>
              <w:bottom w:val="single" w:sz="4" w:space="0" w:color="auto"/>
              <w:right w:val="single" w:sz="4" w:space="0" w:color="auto"/>
            </w:tcBorders>
          </w:tcPr>
          <w:p w14:paraId="0E005D30" w14:textId="77777777" w:rsidR="00D54742" w:rsidRPr="007766ED" w:rsidRDefault="00D54742" w:rsidP="00ED0D59">
            <w:pPr>
              <w:spacing w:line="276"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3F03B7A8" w14:textId="77777777" w:rsidR="00D54742" w:rsidRPr="007766ED" w:rsidRDefault="00D54742" w:rsidP="00ED0D59">
            <w:pPr>
              <w:spacing w:line="276" w:lineRule="auto"/>
              <w:jc w:val="center"/>
              <w:rPr>
                <w:b/>
                <w:bCs/>
              </w:rPr>
            </w:pPr>
          </w:p>
        </w:tc>
        <w:tc>
          <w:tcPr>
            <w:tcW w:w="1134" w:type="dxa"/>
            <w:tcBorders>
              <w:top w:val="single" w:sz="6" w:space="0" w:color="auto"/>
              <w:left w:val="single" w:sz="4" w:space="0" w:color="auto"/>
              <w:bottom w:val="single" w:sz="6" w:space="0" w:color="auto"/>
              <w:right w:val="single" w:sz="4" w:space="0" w:color="auto"/>
            </w:tcBorders>
          </w:tcPr>
          <w:p w14:paraId="0CA96ADF" w14:textId="77777777" w:rsidR="00D54742" w:rsidRPr="007766ED" w:rsidRDefault="00D54742" w:rsidP="00ED0D59">
            <w:pPr>
              <w:spacing w:line="276" w:lineRule="auto"/>
              <w:jc w:val="center"/>
              <w:rPr>
                <w:b/>
                <w:bCs/>
              </w:rPr>
            </w:pPr>
          </w:p>
        </w:tc>
        <w:tc>
          <w:tcPr>
            <w:tcW w:w="1843" w:type="dxa"/>
            <w:tcBorders>
              <w:top w:val="single" w:sz="6" w:space="0" w:color="auto"/>
              <w:bottom w:val="single" w:sz="6" w:space="0" w:color="auto"/>
              <w:right w:val="single" w:sz="6" w:space="0" w:color="auto"/>
            </w:tcBorders>
          </w:tcPr>
          <w:p w14:paraId="5A75A163" w14:textId="77777777" w:rsidR="00D54742" w:rsidRPr="007766ED" w:rsidRDefault="00D54742" w:rsidP="00ED0D59">
            <w:pPr>
              <w:spacing w:line="276" w:lineRule="auto"/>
              <w:ind w:left="-30"/>
              <w:jc w:val="center"/>
              <w:rPr>
                <w:b/>
                <w:bCs/>
              </w:rPr>
            </w:pPr>
          </w:p>
        </w:tc>
      </w:tr>
    </w:tbl>
    <w:p w14:paraId="0D3BCEB6" w14:textId="77777777" w:rsidR="00890EB0" w:rsidRPr="007766ED" w:rsidRDefault="00890EB0" w:rsidP="00ED0D59">
      <w:pPr>
        <w:tabs>
          <w:tab w:val="left" w:pos="300"/>
        </w:tabs>
        <w:spacing w:line="276" w:lineRule="auto"/>
        <w:rPr>
          <w:b/>
          <w:bCs/>
        </w:rPr>
      </w:pPr>
      <w:r w:rsidRPr="007766ED">
        <w:rPr>
          <w:b/>
          <w:bCs/>
        </w:rPr>
        <w:tab/>
        <w:t xml:space="preserve"> </w:t>
      </w:r>
    </w:p>
    <w:p w14:paraId="4A75C88D" w14:textId="77777777" w:rsidR="00890EB0" w:rsidRPr="007766ED" w:rsidRDefault="00515113" w:rsidP="00ED0D59">
      <w:pPr>
        <w:spacing w:line="276" w:lineRule="auto"/>
        <w:jc w:val="center"/>
        <w:rPr>
          <w:b/>
          <w:bCs/>
        </w:rPr>
      </w:pPr>
      <w:r>
        <w:rPr>
          <w:b/>
          <w:bCs/>
          <w:noProof/>
          <w:lang w:eastAsia="lt-LT"/>
        </w:rPr>
        <mc:AlternateContent>
          <mc:Choice Requires="wps">
            <w:drawing>
              <wp:anchor distT="0" distB="0" distL="114300" distR="114300" simplePos="0" relativeHeight="251656704" behindDoc="0" locked="0" layoutInCell="1" allowOverlap="1" wp14:anchorId="69CAA6FD" wp14:editId="1E75290E">
                <wp:simplePos x="0" y="0"/>
                <wp:positionH relativeFrom="column">
                  <wp:posOffset>114300</wp:posOffset>
                </wp:positionH>
                <wp:positionV relativeFrom="paragraph">
                  <wp:posOffset>114935</wp:posOffset>
                </wp:positionV>
                <wp:extent cx="4730750" cy="539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9A0F" w14:textId="77777777" w:rsidR="005117AD" w:rsidRPr="00281767" w:rsidRDefault="005117AD" w:rsidP="00890EB0">
                            <w:pPr>
                              <w:rPr>
                                <w:sz w:val="22"/>
                                <w:szCs w:val="22"/>
                              </w:rPr>
                            </w:pPr>
                            <w:r w:rsidRPr="00281767">
                              <w:rPr>
                                <w:sz w:val="22"/>
                                <w:szCs w:val="22"/>
                              </w:rPr>
                              <w:t>Priedai: buhalteriniai dokumentai pristatomoms prekėms, atitinkantys nacionalinius standartus ir teisės aktus.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A6FD" id="Text Box 2" o:spid="_x0000_s1027" type="#_x0000_t202" style="position:absolute;left:0;text-align:left;margin-left:9pt;margin-top:9.05pt;width:372.5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" filled="f" stroked="f">
                <v:textbox>
                  <w:txbxContent>
                    <w:p w14:paraId="1B4F9A0F" w14:textId="77777777" w:rsidR="005117AD" w:rsidRPr="00281767" w:rsidRDefault="005117AD" w:rsidP="00890EB0">
                      <w:pPr>
                        <w:rPr>
                          <w:sz w:val="22"/>
                          <w:szCs w:val="22"/>
                        </w:rPr>
                      </w:pPr>
                      <w:r w:rsidRPr="00281767">
                        <w:rPr>
                          <w:sz w:val="22"/>
                          <w:szCs w:val="22"/>
                        </w:rPr>
                        <w:t>Priedai: buhalteriniai dokumentai pristatomoms prekėms, atitinkantys nacionalinius standartus ir teisės aktus.</w:t>
                      </w:r>
                    </w:p>
                  </w:txbxContent>
                </v:textbox>
              </v:shape>
            </w:pict>
          </mc:Fallback>
        </mc:AlternateContent>
      </w:r>
    </w:p>
    <w:p w14:paraId="239B980D" w14:textId="77777777" w:rsidR="00890EB0" w:rsidRPr="00CF2D37" w:rsidRDefault="00515113" w:rsidP="00ED0D59">
      <w:pPr>
        <w:spacing w:line="276" w:lineRule="auto"/>
        <w:jc w:val="center"/>
      </w:pPr>
      <w:r>
        <w:rPr>
          <w:noProof/>
          <w:lang w:eastAsia="lt-LT"/>
        </w:rPr>
        <mc:AlternateContent>
          <mc:Choice Requires="wps">
            <w:drawing>
              <wp:anchor distT="0" distB="0" distL="114300" distR="114300" simplePos="0" relativeHeight="251657728" behindDoc="0" locked="0" layoutInCell="1" allowOverlap="1" wp14:anchorId="0FB4BC34" wp14:editId="23A4E09F">
                <wp:simplePos x="0" y="0"/>
                <wp:positionH relativeFrom="column">
                  <wp:posOffset>245745</wp:posOffset>
                </wp:positionH>
                <wp:positionV relativeFrom="paragraph">
                  <wp:posOffset>722630</wp:posOffset>
                </wp:positionV>
                <wp:extent cx="4130040" cy="411480"/>
                <wp:effectExtent l="0" t="0" r="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93958" w14:textId="77777777" w:rsidR="005117AD" w:rsidRPr="00200CA6" w:rsidRDefault="005117AD" w:rsidP="00890EB0">
                            <w:pPr>
                              <w:rPr>
                                <w:sz w:val="22"/>
                                <w:szCs w:val="22"/>
                              </w:rPr>
                            </w:pPr>
                            <w:r w:rsidRPr="00200CA6">
                              <w:rPr>
                                <w:sz w:val="22"/>
                                <w:szCs w:val="22"/>
                              </w:rPr>
                              <w:t xml:space="preserve">Patvirtinta </w:t>
                            </w:r>
                            <w:r>
                              <w:rPr>
                                <w:sz w:val="22"/>
                                <w:szCs w:val="22"/>
                              </w:rPr>
                              <w:t>Tiekėjo ar jo įgalioto asmens</w:t>
                            </w:r>
                            <w:r w:rsidRPr="00200CA6">
                              <w:rPr>
                                <w:sz w:val="22"/>
                                <w:szCs w:val="22"/>
                              </w:rPr>
                              <w:t xml:space="preserve">:                                                                      </w:t>
                            </w:r>
                          </w:p>
                          <w:p w14:paraId="5989CC12" w14:textId="77777777" w:rsidR="005117AD" w:rsidRDefault="005117AD" w:rsidP="00890EB0"/>
                          <w:p w14:paraId="1666A5FC" w14:textId="77777777" w:rsidR="005117AD" w:rsidRDefault="005117AD" w:rsidP="00890EB0">
                            <w:pPr>
                              <w:ind w:left="57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4BC34" id="Text Box 3" o:spid="_x0000_s1028" type="#_x0000_t202" style="position:absolute;left:0;text-align:left;margin-left:19.35pt;margin-top:56.9pt;width:325.2pt;height:3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" filled="f" stroked="f">
                <v:textbox>
                  <w:txbxContent>
                    <w:p w14:paraId="45293958" w14:textId="77777777" w:rsidR="005117AD" w:rsidRPr="00200CA6" w:rsidRDefault="005117AD" w:rsidP="00890EB0">
                      <w:pPr>
                        <w:rPr>
                          <w:sz w:val="22"/>
                          <w:szCs w:val="22"/>
                        </w:rPr>
                      </w:pPr>
                      <w:r w:rsidRPr="00200CA6">
                        <w:rPr>
                          <w:sz w:val="22"/>
                          <w:szCs w:val="22"/>
                        </w:rPr>
                        <w:t xml:space="preserve">Patvirtinta </w:t>
                      </w:r>
                      <w:r>
                        <w:rPr>
                          <w:sz w:val="22"/>
                          <w:szCs w:val="22"/>
                        </w:rPr>
                        <w:t>Tiekėjo ar jo įgalioto asmens</w:t>
                      </w:r>
                      <w:r w:rsidRPr="00200CA6">
                        <w:rPr>
                          <w:sz w:val="22"/>
                          <w:szCs w:val="22"/>
                        </w:rPr>
                        <w:t xml:space="preserve">:                                                                      </w:t>
                      </w:r>
                    </w:p>
                    <w:p w14:paraId="5989CC12" w14:textId="77777777" w:rsidR="005117AD" w:rsidRDefault="005117AD" w:rsidP="00890EB0"/>
                    <w:p w14:paraId="1666A5FC" w14:textId="77777777" w:rsidR="005117AD" w:rsidRDefault="005117AD" w:rsidP="00890EB0">
                      <w:pPr>
                        <w:ind w:left="5760"/>
                      </w:pPr>
                    </w:p>
                  </w:txbxContent>
                </v:textbox>
              </v:shape>
            </w:pict>
          </mc:Fallback>
        </mc:AlternateContent>
      </w:r>
      <w:r w:rsidR="00890EB0" w:rsidRPr="00A50CC8">
        <w:t xml:space="preserve">      </w:t>
      </w:r>
      <w:r w:rsidR="00890EB0" w:rsidRPr="00A50CC8">
        <w:tab/>
      </w:r>
      <w:r w:rsidR="00890EB0" w:rsidRPr="00A50CC8">
        <w:tab/>
      </w:r>
    </w:p>
    <w:p w14:paraId="2324E17F" w14:textId="77777777" w:rsidR="00890EB0" w:rsidRPr="00CF2D37" w:rsidRDefault="00890EB0" w:rsidP="00ED0D59">
      <w:pPr>
        <w:spacing w:line="276" w:lineRule="auto"/>
        <w:rPr>
          <w:noProof/>
        </w:rPr>
      </w:pPr>
    </w:p>
    <w:sectPr w:rsidR="00890EB0" w:rsidRPr="00CF2D37" w:rsidSect="000038E5">
      <w:footerReference w:type="even" r:id="rId22"/>
      <w:footerReference w:type="default" r:id="rId23"/>
      <w:pgSz w:w="16838" w:h="11906" w:orient="landscape" w:code="9"/>
      <w:pgMar w:top="1267" w:right="1699" w:bottom="562" w:left="1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526EE" w14:textId="77777777" w:rsidR="00855826" w:rsidRDefault="00855826">
      <w:r>
        <w:separator/>
      </w:r>
    </w:p>
  </w:endnote>
  <w:endnote w:type="continuationSeparator" w:id="0">
    <w:p w14:paraId="0BD25E7F" w14:textId="77777777" w:rsidR="00855826" w:rsidRDefault="0085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Medium Cond">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A5FF0" w14:textId="77777777" w:rsidR="005117AD" w:rsidRDefault="005F0365" w:rsidP="00E70C2B">
    <w:pPr>
      <w:pStyle w:val="Porat"/>
      <w:framePr w:wrap="around" w:vAnchor="text" w:hAnchor="margin" w:xAlign="right" w:y="1"/>
      <w:rPr>
        <w:rStyle w:val="Puslapionumeris"/>
      </w:rPr>
    </w:pPr>
    <w:r>
      <w:rPr>
        <w:rStyle w:val="Puslapionumeris"/>
      </w:rPr>
      <w:fldChar w:fldCharType="begin"/>
    </w:r>
    <w:r w:rsidR="005117AD">
      <w:rPr>
        <w:rStyle w:val="Puslapionumeris"/>
      </w:rPr>
      <w:instrText xml:space="preserve">PAGE  </w:instrText>
    </w:r>
    <w:r>
      <w:rPr>
        <w:rStyle w:val="Puslapionumeris"/>
      </w:rPr>
      <w:fldChar w:fldCharType="end"/>
    </w:r>
  </w:p>
  <w:p w14:paraId="187F6B08" w14:textId="77777777" w:rsidR="005117AD" w:rsidRDefault="005117AD" w:rsidP="00C85A2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0ADCE" w14:textId="77777777" w:rsidR="005117AD" w:rsidRDefault="005117AD" w:rsidP="00C85A2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FFB1" w14:textId="77777777" w:rsidR="005117AD" w:rsidRDefault="005117AD" w:rsidP="00704AAA">
    <w:pPr>
      <w:pStyle w:val="Porat"/>
      <w:jc w:val="right"/>
    </w:pPr>
  </w:p>
  <w:p w14:paraId="43561FC3" w14:textId="77777777" w:rsidR="005117AD" w:rsidRDefault="005117AD" w:rsidP="00704AAA">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7A3E" w14:textId="77777777" w:rsidR="005117AD" w:rsidRDefault="005F0365" w:rsidP="00E747D8">
    <w:pPr>
      <w:pStyle w:val="Porat"/>
      <w:framePr w:wrap="around" w:vAnchor="text" w:hAnchor="margin" w:xAlign="right" w:y="1"/>
      <w:rPr>
        <w:rStyle w:val="Puslapionumeris"/>
      </w:rPr>
    </w:pPr>
    <w:r>
      <w:rPr>
        <w:rStyle w:val="Puslapionumeris"/>
      </w:rPr>
      <w:fldChar w:fldCharType="begin"/>
    </w:r>
    <w:r w:rsidR="005117AD">
      <w:rPr>
        <w:rStyle w:val="Puslapionumeris"/>
      </w:rPr>
      <w:instrText xml:space="preserve">PAGE  </w:instrText>
    </w:r>
    <w:r>
      <w:rPr>
        <w:rStyle w:val="Puslapionumeris"/>
      </w:rPr>
      <w:fldChar w:fldCharType="end"/>
    </w:r>
  </w:p>
  <w:p w14:paraId="7A2182A6" w14:textId="77777777" w:rsidR="005117AD" w:rsidRDefault="005117AD" w:rsidP="00767837">
    <w:pPr>
      <w:pStyle w:val="Porat"/>
      <w:ind w:right="360"/>
    </w:pPr>
  </w:p>
  <w:p w14:paraId="729E0A3F" w14:textId="77777777" w:rsidR="005117AD" w:rsidRDefault="005117A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D547C" w14:textId="77777777" w:rsidR="005117AD" w:rsidRDefault="005117AD" w:rsidP="00767837">
    <w:pPr>
      <w:pStyle w:val="Porat"/>
      <w:ind w:right="360"/>
    </w:pPr>
  </w:p>
  <w:p w14:paraId="19FF07CB" w14:textId="77777777" w:rsidR="005117AD" w:rsidRDefault="00511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6CDAF" w14:textId="77777777" w:rsidR="00855826" w:rsidRDefault="00855826">
      <w:r>
        <w:separator/>
      </w:r>
    </w:p>
  </w:footnote>
  <w:footnote w:type="continuationSeparator" w:id="0">
    <w:p w14:paraId="26A7BEE9" w14:textId="77777777" w:rsidR="00855826" w:rsidRDefault="0085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4F1F1" w14:textId="77777777" w:rsidR="005117AD" w:rsidRDefault="005F0365" w:rsidP="00890EB0">
    <w:pPr>
      <w:pStyle w:val="Antrats"/>
      <w:framePr w:wrap="around" w:vAnchor="text" w:hAnchor="margin" w:xAlign="center" w:y="1"/>
      <w:rPr>
        <w:rStyle w:val="Puslapionumeris"/>
      </w:rPr>
    </w:pPr>
    <w:r>
      <w:rPr>
        <w:rStyle w:val="Puslapionumeris"/>
      </w:rPr>
      <w:fldChar w:fldCharType="begin"/>
    </w:r>
    <w:r w:rsidR="005117AD">
      <w:rPr>
        <w:rStyle w:val="Puslapionumeris"/>
      </w:rPr>
      <w:instrText xml:space="preserve">PAGE  </w:instrText>
    </w:r>
    <w:r>
      <w:rPr>
        <w:rStyle w:val="Puslapionumeris"/>
      </w:rPr>
      <w:fldChar w:fldCharType="end"/>
    </w:r>
  </w:p>
  <w:p w14:paraId="1EE27734" w14:textId="77777777" w:rsidR="005117AD" w:rsidRDefault="00511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86A2" w14:textId="77777777" w:rsidR="005117AD" w:rsidRDefault="005F0365" w:rsidP="00890EB0">
    <w:pPr>
      <w:pStyle w:val="Antrats"/>
      <w:framePr w:wrap="around" w:vAnchor="text" w:hAnchor="margin" w:xAlign="center" w:y="1"/>
      <w:rPr>
        <w:rStyle w:val="Puslapionumeris"/>
      </w:rPr>
    </w:pPr>
    <w:r>
      <w:rPr>
        <w:rStyle w:val="Puslapionumeris"/>
      </w:rPr>
      <w:fldChar w:fldCharType="begin"/>
    </w:r>
    <w:r w:rsidR="005117AD">
      <w:rPr>
        <w:rStyle w:val="Puslapionumeris"/>
      </w:rPr>
      <w:instrText xml:space="preserve">PAGE  </w:instrText>
    </w:r>
    <w:r>
      <w:rPr>
        <w:rStyle w:val="Puslapionumeris"/>
      </w:rPr>
      <w:fldChar w:fldCharType="separate"/>
    </w:r>
    <w:r w:rsidR="0040076B">
      <w:rPr>
        <w:rStyle w:val="Puslapionumeris"/>
        <w:noProof/>
      </w:rPr>
      <w:t>7</w:t>
    </w:r>
    <w:r>
      <w:rPr>
        <w:rStyle w:val="Puslapionumeris"/>
      </w:rPr>
      <w:fldChar w:fldCharType="end"/>
    </w:r>
  </w:p>
  <w:p w14:paraId="71FCCDF0" w14:textId="77777777" w:rsidR="005117AD" w:rsidRDefault="005117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EE69" w14:textId="6B09B07C" w:rsidR="001F202F" w:rsidRDefault="001F202F" w:rsidP="001F202F">
    <w:pPr>
      <w:pStyle w:val="Antrats"/>
      <w:jc w:val="right"/>
    </w:pPr>
    <w: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15:restartNumberingAfterBreak="0">
    <w:nsid w:val="1D707FF8"/>
    <w:multiLevelType w:val="multilevel"/>
    <w:tmpl w:val="3FB201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 w15:restartNumberingAfterBreak="0">
    <w:nsid w:val="285908D6"/>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15:restartNumberingAfterBreak="0">
    <w:nsid w:val="2CA60C33"/>
    <w:multiLevelType w:val="multilevel"/>
    <w:tmpl w:val="84E017CE"/>
    <w:lvl w:ilvl="0">
      <w:start w:val="9"/>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8" w15:restartNumberingAfterBreak="0">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9F3B70"/>
    <w:multiLevelType w:val="multilevel"/>
    <w:tmpl w:val="DCAE7BCA"/>
    <w:lvl w:ilvl="0">
      <w:start w:val="1"/>
      <w:numFmt w:val="decimal"/>
      <w:lvlText w:val="%1."/>
      <w:lvlJc w:val="left"/>
      <w:pPr>
        <w:ind w:left="1305" w:hanging="1305"/>
      </w:pPr>
      <w:rPr>
        <w:rFonts w:hint="default"/>
      </w:rPr>
    </w:lvl>
    <w:lvl w:ilvl="1">
      <w:start w:val="1"/>
      <w:numFmt w:val="decimal"/>
      <w:lvlText w:val="%1.%2."/>
      <w:lvlJc w:val="left"/>
      <w:pPr>
        <w:ind w:left="2298"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5"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6"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0"/>
  </w:num>
  <w:num w:numId="5">
    <w:abstractNumId w:val="17"/>
  </w:num>
  <w:num w:numId="6">
    <w:abstractNumId w:val="15"/>
  </w:num>
  <w:num w:numId="7">
    <w:abstractNumId w:val="14"/>
  </w:num>
  <w:num w:numId="8">
    <w:abstractNumId w:val="12"/>
  </w:num>
  <w:num w:numId="9">
    <w:abstractNumId w:val="20"/>
  </w:num>
  <w:num w:numId="10">
    <w:abstractNumId w:val="13"/>
  </w:num>
  <w:num w:numId="11">
    <w:abstractNumId w:val="11"/>
  </w:num>
  <w:num w:numId="12">
    <w:abstractNumId w:val="2"/>
  </w:num>
  <w:num w:numId="13">
    <w:abstractNumId w:val="18"/>
  </w:num>
  <w:num w:numId="14">
    <w:abstractNumId w:val="19"/>
  </w:num>
  <w:num w:numId="15">
    <w:abstractNumId w:val="16"/>
  </w:num>
  <w:num w:numId="16">
    <w:abstractNumId w:val="5"/>
  </w:num>
  <w:num w:numId="17">
    <w:abstractNumId w:val="6"/>
  </w:num>
  <w:num w:numId="18">
    <w:abstractNumId w:val="8"/>
  </w:num>
  <w:num w:numId="19">
    <w:abstractNumId w:val="10"/>
  </w:num>
  <w:num w:numId="20">
    <w:abstractNumId w:val="7"/>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05DB"/>
    <w:rsid w:val="000038E5"/>
    <w:rsid w:val="000079DC"/>
    <w:rsid w:val="000124DD"/>
    <w:rsid w:val="000129BD"/>
    <w:rsid w:val="0001446B"/>
    <w:rsid w:val="000144A1"/>
    <w:rsid w:val="00015B4C"/>
    <w:rsid w:val="000172F3"/>
    <w:rsid w:val="0001741E"/>
    <w:rsid w:val="00021538"/>
    <w:rsid w:val="000216E5"/>
    <w:rsid w:val="00024329"/>
    <w:rsid w:val="00025EEA"/>
    <w:rsid w:val="0003193F"/>
    <w:rsid w:val="00047185"/>
    <w:rsid w:val="00050E6C"/>
    <w:rsid w:val="0005241D"/>
    <w:rsid w:val="00053027"/>
    <w:rsid w:val="00053B1F"/>
    <w:rsid w:val="000577E1"/>
    <w:rsid w:val="0006080A"/>
    <w:rsid w:val="00060E10"/>
    <w:rsid w:val="00061E52"/>
    <w:rsid w:val="00065312"/>
    <w:rsid w:val="0006584F"/>
    <w:rsid w:val="0006667D"/>
    <w:rsid w:val="00066957"/>
    <w:rsid w:val="000716A5"/>
    <w:rsid w:val="00072A03"/>
    <w:rsid w:val="000736E7"/>
    <w:rsid w:val="000762E2"/>
    <w:rsid w:val="000802BF"/>
    <w:rsid w:val="00083935"/>
    <w:rsid w:val="00083EAD"/>
    <w:rsid w:val="0008435E"/>
    <w:rsid w:val="000845FE"/>
    <w:rsid w:val="0009398F"/>
    <w:rsid w:val="00093E71"/>
    <w:rsid w:val="000A0C9A"/>
    <w:rsid w:val="000A4627"/>
    <w:rsid w:val="000A4700"/>
    <w:rsid w:val="000A56E1"/>
    <w:rsid w:val="000A634E"/>
    <w:rsid w:val="000A6BDC"/>
    <w:rsid w:val="000A73EA"/>
    <w:rsid w:val="000B70E0"/>
    <w:rsid w:val="000C0068"/>
    <w:rsid w:val="000C2016"/>
    <w:rsid w:val="000C298D"/>
    <w:rsid w:val="000C480F"/>
    <w:rsid w:val="000C4912"/>
    <w:rsid w:val="000C506F"/>
    <w:rsid w:val="000D03A3"/>
    <w:rsid w:val="000D3719"/>
    <w:rsid w:val="000D3D0F"/>
    <w:rsid w:val="000D4269"/>
    <w:rsid w:val="000D71F5"/>
    <w:rsid w:val="000E0142"/>
    <w:rsid w:val="000E1C43"/>
    <w:rsid w:val="000E34D1"/>
    <w:rsid w:val="000E6136"/>
    <w:rsid w:val="000E7495"/>
    <w:rsid w:val="000E7F59"/>
    <w:rsid w:val="000F059E"/>
    <w:rsid w:val="000F09A8"/>
    <w:rsid w:val="000F2226"/>
    <w:rsid w:val="000F2455"/>
    <w:rsid w:val="000F61DB"/>
    <w:rsid w:val="00101C82"/>
    <w:rsid w:val="00102562"/>
    <w:rsid w:val="00104E3B"/>
    <w:rsid w:val="00105DEA"/>
    <w:rsid w:val="00106087"/>
    <w:rsid w:val="00111C9D"/>
    <w:rsid w:val="001121BE"/>
    <w:rsid w:val="00112859"/>
    <w:rsid w:val="001164A1"/>
    <w:rsid w:val="00120519"/>
    <w:rsid w:val="001239B6"/>
    <w:rsid w:val="00125542"/>
    <w:rsid w:val="0012653D"/>
    <w:rsid w:val="001274C4"/>
    <w:rsid w:val="0013069F"/>
    <w:rsid w:val="00130953"/>
    <w:rsid w:val="00130E89"/>
    <w:rsid w:val="00131460"/>
    <w:rsid w:val="001348C9"/>
    <w:rsid w:val="00134D1E"/>
    <w:rsid w:val="00135EB4"/>
    <w:rsid w:val="00136807"/>
    <w:rsid w:val="00137157"/>
    <w:rsid w:val="00140479"/>
    <w:rsid w:val="00141E61"/>
    <w:rsid w:val="00143FC4"/>
    <w:rsid w:val="0014416A"/>
    <w:rsid w:val="001477ED"/>
    <w:rsid w:val="00150B60"/>
    <w:rsid w:val="00155528"/>
    <w:rsid w:val="00157310"/>
    <w:rsid w:val="00163A6E"/>
    <w:rsid w:val="00164F20"/>
    <w:rsid w:val="00167E84"/>
    <w:rsid w:val="00172B20"/>
    <w:rsid w:val="001731A8"/>
    <w:rsid w:val="00173B6E"/>
    <w:rsid w:val="0018271A"/>
    <w:rsid w:val="00192498"/>
    <w:rsid w:val="00193561"/>
    <w:rsid w:val="001945B8"/>
    <w:rsid w:val="00194B5E"/>
    <w:rsid w:val="00194CB7"/>
    <w:rsid w:val="001960BC"/>
    <w:rsid w:val="00196699"/>
    <w:rsid w:val="001A4459"/>
    <w:rsid w:val="001A4D76"/>
    <w:rsid w:val="001B358C"/>
    <w:rsid w:val="001B6A81"/>
    <w:rsid w:val="001B7A77"/>
    <w:rsid w:val="001C0592"/>
    <w:rsid w:val="001C2F40"/>
    <w:rsid w:val="001C6D37"/>
    <w:rsid w:val="001C725C"/>
    <w:rsid w:val="001C78C1"/>
    <w:rsid w:val="001D0946"/>
    <w:rsid w:val="001D0A76"/>
    <w:rsid w:val="001D0D51"/>
    <w:rsid w:val="001D1290"/>
    <w:rsid w:val="001D1E89"/>
    <w:rsid w:val="001D2116"/>
    <w:rsid w:val="001D26BF"/>
    <w:rsid w:val="001D280E"/>
    <w:rsid w:val="001D47C1"/>
    <w:rsid w:val="001E1A13"/>
    <w:rsid w:val="001E580C"/>
    <w:rsid w:val="001F0D9B"/>
    <w:rsid w:val="001F202F"/>
    <w:rsid w:val="001F3113"/>
    <w:rsid w:val="001F40EC"/>
    <w:rsid w:val="001F56BB"/>
    <w:rsid w:val="002017FB"/>
    <w:rsid w:val="00203085"/>
    <w:rsid w:val="00203F02"/>
    <w:rsid w:val="002075AD"/>
    <w:rsid w:val="00207898"/>
    <w:rsid w:val="00214014"/>
    <w:rsid w:val="00215488"/>
    <w:rsid w:val="002160B2"/>
    <w:rsid w:val="002221A1"/>
    <w:rsid w:val="00224A8E"/>
    <w:rsid w:val="00225905"/>
    <w:rsid w:val="002318CC"/>
    <w:rsid w:val="00231E40"/>
    <w:rsid w:val="00231F81"/>
    <w:rsid w:val="00234C84"/>
    <w:rsid w:val="00234E5D"/>
    <w:rsid w:val="002368C9"/>
    <w:rsid w:val="00237B46"/>
    <w:rsid w:val="002437AB"/>
    <w:rsid w:val="00244BD9"/>
    <w:rsid w:val="0025268E"/>
    <w:rsid w:val="00253A4F"/>
    <w:rsid w:val="00257ADF"/>
    <w:rsid w:val="002605ED"/>
    <w:rsid w:val="00261D38"/>
    <w:rsid w:val="00266073"/>
    <w:rsid w:val="0026730E"/>
    <w:rsid w:val="002818C1"/>
    <w:rsid w:val="00282121"/>
    <w:rsid w:val="00287721"/>
    <w:rsid w:val="00295A16"/>
    <w:rsid w:val="00296744"/>
    <w:rsid w:val="0029757A"/>
    <w:rsid w:val="00297F8B"/>
    <w:rsid w:val="002A0411"/>
    <w:rsid w:val="002A0AAA"/>
    <w:rsid w:val="002A0D08"/>
    <w:rsid w:val="002A6903"/>
    <w:rsid w:val="002A6AB2"/>
    <w:rsid w:val="002B3099"/>
    <w:rsid w:val="002B5BE5"/>
    <w:rsid w:val="002C012F"/>
    <w:rsid w:val="002C35CF"/>
    <w:rsid w:val="002C4B2C"/>
    <w:rsid w:val="002C4D1F"/>
    <w:rsid w:val="002C4DC7"/>
    <w:rsid w:val="002C758B"/>
    <w:rsid w:val="002C79BD"/>
    <w:rsid w:val="002D2002"/>
    <w:rsid w:val="002D3BB2"/>
    <w:rsid w:val="002D577C"/>
    <w:rsid w:val="002D64DF"/>
    <w:rsid w:val="002D73A1"/>
    <w:rsid w:val="002D7D47"/>
    <w:rsid w:val="002E22D9"/>
    <w:rsid w:val="002E64B9"/>
    <w:rsid w:val="002F02C2"/>
    <w:rsid w:val="002F0BA2"/>
    <w:rsid w:val="002F3994"/>
    <w:rsid w:val="003052BA"/>
    <w:rsid w:val="00305C0F"/>
    <w:rsid w:val="003131A5"/>
    <w:rsid w:val="00314D80"/>
    <w:rsid w:val="003154A3"/>
    <w:rsid w:val="00315AF9"/>
    <w:rsid w:val="00316D8C"/>
    <w:rsid w:val="00316FF5"/>
    <w:rsid w:val="00320992"/>
    <w:rsid w:val="0032169E"/>
    <w:rsid w:val="00323648"/>
    <w:rsid w:val="003259A5"/>
    <w:rsid w:val="003261BE"/>
    <w:rsid w:val="00326C7C"/>
    <w:rsid w:val="00327C8F"/>
    <w:rsid w:val="0033105C"/>
    <w:rsid w:val="00331895"/>
    <w:rsid w:val="0033390C"/>
    <w:rsid w:val="00334AF3"/>
    <w:rsid w:val="0033779D"/>
    <w:rsid w:val="00350FEB"/>
    <w:rsid w:val="00351E0F"/>
    <w:rsid w:val="00352592"/>
    <w:rsid w:val="0036189F"/>
    <w:rsid w:val="00362FCF"/>
    <w:rsid w:val="00366527"/>
    <w:rsid w:val="00366C11"/>
    <w:rsid w:val="00367A03"/>
    <w:rsid w:val="00370402"/>
    <w:rsid w:val="0037182E"/>
    <w:rsid w:val="00375AC9"/>
    <w:rsid w:val="0038054C"/>
    <w:rsid w:val="0038299D"/>
    <w:rsid w:val="0038504F"/>
    <w:rsid w:val="00385460"/>
    <w:rsid w:val="0039209C"/>
    <w:rsid w:val="00392311"/>
    <w:rsid w:val="003924AF"/>
    <w:rsid w:val="0039351F"/>
    <w:rsid w:val="0039502F"/>
    <w:rsid w:val="0039509E"/>
    <w:rsid w:val="003958AF"/>
    <w:rsid w:val="003A2B88"/>
    <w:rsid w:val="003A3A8B"/>
    <w:rsid w:val="003A3AF1"/>
    <w:rsid w:val="003B0276"/>
    <w:rsid w:val="003B5AB8"/>
    <w:rsid w:val="003C1178"/>
    <w:rsid w:val="003C16CC"/>
    <w:rsid w:val="003C2726"/>
    <w:rsid w:val="003C32FA"/>
    <w:rsid w:val="003D1FC5"/>
    <w:rsid w:val="003D2422"/>
    <w:rsid w:val="003D5EDA"/>
    <w:rsid w:val="003D6617"/>
    <w:rsid w:val="003D7BCE"/>
    <w:rsid w:val="003E3904"/>
    <w:rsid w:val="003E6EF0"/>
    <w:rsid w:val="003F1BB0"/>
    <w:rsid w:val="003F26AD"/>
    <w:rsid w:val="003F3F9F"/>
    <w:rsid w:val="003F451C"/>
    <w:rsid w:val="003F4E33"/>
    <w:rsid w:val="003F5253"/>
    <w:rsid w:val="003F532D"/>
    <w:rsid w:val="0040076B"/>
    <w:rsid w:val="0040145C"/>
    <w:rsid w:val="00401DA5"/>
    <w:rsid w:val="00401E9D"/>
    <w:rsid w:val="00401F0D"/>
    <w:rsid w:val="004067C4"/>
    <w:rsid w:val="00414F7F"/>
    <w:rsid w:val="0041762D"/>
    <w:rsid w:val="00420F04"/>
    <w:rsid w:val="00420FD2"/>
    <w:rsid w:val="0043110A"/>
    <w:rsid w:val="00432574"/>
    <w:rsid w:val="00433774"/>
    <w:rsid w:val="004351B9"/>
    <w:rsid w:val="0043748D"/>
    <w:rsid w:val="004404A4"/>
    <w:rsid w:val="00440650"/>
    <w:rsid w:val="004428C7"/>
    <w:rsid w:val="004430A9"/>
    <w:rsid w:val="0044739C"/>
    <w:rsid w:val="004504E5"/>
    <w:rsid w:val="00452E1E"/>
    <w:rsid w:val="00454E23"/>
    <w:rsid w:val="00455C37"/>
    <w:rsid w:val="00456CDC"/>
    <w:rsid w:val="004668B7"/>
    <w:rsid w:val="004749C6"/>
    <w:rsid w:val="00474A69"/>
    <w:rsid w:val="00475B75"/>
    <w:rsid w:val="00481965"/>
    <w:rsid w:val="00483E6F"/>
    <w:rsid w:val="00484540"/>
    <w:rsid w:val="004855C6"/>
    <w:rsid w:val="004912D7"/>
    <w:rsid w:val="00494A56"/>
    <w:rsid w:val="004957BB"/>
    <w:rsid w:val="0049701E"/>
    <w:rsid w:val="0049757C"/>
    <w:rsid w:val="004A516E"/>
    <w:rsid w:val="004A5685"/>
    <w:rsid w:val="004A59E2"/>
    <w:rsid w:val="004A5EFE"/>
    <w:rsid w:val="004A615C"/>
    <w:rsid w:val="004A6594"/>
    <w:rsid w:val="004A771F"/>
    <w:rsid w:val="004B3CCC"/>
    <w:rsid w:val="004B71CE"/>
    <w:rsid w:val="004C3305"/>
    <w:rsid w:val="004C411C"/>
    <w:rsid w:val="004C779C"/>
    <w:rsid w:val="004C77B8"/>
    <w:rsid w:val="004D1AF4"/>
    <w:rsid w:val="004D366C"/>
    <w:rsid w:val="004D55E9"/>
    <w:rsid w:val="004D6228"/>
    <w:rsid w:val="004D70EC"/>
    <w:rsid w:val="004E0383"/>
    <w:rsid w:val="004E1448"/>
    <w:rsid w:val="004E6303"/>
    <w:rsid w:val="004F5CDB"/>
    <w:rsid w:val="005004D4"/>
    <w:rsid w:val="00500912"/>
    <w:rsid w:val="005022E4"/>
    <w:rsid w:val="005049B0"/>
    <w:rsid w:val="00504E97"/>
    <w:rsid w:val="005073E2"/>
    <w:rsid w:val="00507DCB"/>
    <w:rsid w:val="0051083D"/>
    <w:rsid w:val="005117AD"/>
    <w:rsid w:val="00515113"/>
    <w:rsid w:val="00517131"/>
    <w:rsid w:val="00521161"/>
    <w:rsid w:val="005214A1"/>
    <w:rsid w:val="00523239"/>
    <w:rsid w:val="00523CEC"/>
    <w:rsid w:val="00525B3C"/>
    <w:rsid w:val="00527353"/>
    <w:rsid w:val="00530F3F"/>
    <w:rsid w:val="005342A0"/>
    <w:rsid w:val="0053433B"/>
    <w:rsid w:val="005403C9"/>
    <w:rsid w:val="005411A1"/>
    <w:rsid w:val="005412AE"/>
    <w:rsid w:val="00543C11"/>
    <w:rsid w:val="00545F01"/>
    <w:rsid w:val="005473DD"/>
    <w:rsid w:val="00550BD7"/>
    <w:rsid w:val="0055262F"/>
    <w:rsid w:val="00552C49"/>
    <w:rsid w:val="005542DD"/>
    <w:rsid w:val="00554623"/>
    <w:rsid w:val="00565EC1"/>
    <w:rsid w:val="00566157"/>
    <w:rsid w:val="0056668B"/>
    <w:rsid w:val="00573EEA"/>
    <w:rsid w:val="00575B7C"/>
    <w:rsid w:val="00576824"/>
    <w:rsid w:val="00576C4F"/>
    <w:rsid w:val="005815B2"/>
    <w:rsid w:val="0058376B"/>
    <w:rsid w:val="00585B97"/>
    <w:rsid w:val="005867DF"/>
    <w:rsid w:val="00587071"/>
    <w:rsid w:val="0059062A"/>
    <w:rsid w:val="00595C53"/>
    <w:rsid w:val="005A17F7"/>
    <w:rsid w:val="005A2A30"/>
    <w:rsid w:val="005A3BE2"/>
    <w:rsid w:val="005B1165"/>
    <w:rsid w:val="005B2E89"/>
    <w:rsid w:val="005B4E32"/>
    <w:rsid w:val="005B5E5D"/>
    <w:rsid w:val="005C457A"/>
    <w:rsid w:val="005C6B24"/>
    <w:rsid w:val="005C72B1"/>
    <w:rsid w:val="005D07B9"/>
    <w:rsid w:val="005D2C29"/>
    <w:rsid w:val="005D62B6"/>
    <w:rsid w:val="005D6CD8"/>
    <w:rsid w:val="005E0214"/>
    <w:rsid w:val="005E05E3"/>
    <w:rsid w:val="005E1A1D"/>
    <w:rsid w:val="005E218B"/>
    <w:rsid w:val="005E2625"/>
    <w:rsid w:val="005E2A67"/>
    <w:rsid w:val="005E2C52"/>
    <w:rsid w:val="005E4432"/>
    <w:rsid w:val="005E4B7B"/>
    <w:rsid w:val="005E69DA"/>
    <w:rsid w:val="005F032D"/>
    <w:rsid w:val="005F0365"/>
    <w:rsid w:val="005F3EF7"/>
    <w:rsid w:val="005F6089"/>
    <w:rsid w:val="005F767F"/>
    <w:rsid w:val="005F7FE0"/>
    <w:rsid w:val="006016A0"/>
    <w:rsid w:val="00602715"/>
    <w:rsid w:val="00604649"/>
    <w:rsid w:val="00604FBF"/>
    <w:rsid w:val="0061047E"/>
    <w:rsid w:val="0061129D"/>
    <w:rsid w:val="00623AC9"/>
    <w:rsid w:val="00623D9E"/>
    <w:rsid w:val="006245FD"/>
    <w:rsid w:val="00630124"/>
    <w:rsid w:val="00631E9F"/>
    <w:rsid w:val="00632C42"/>
    <w:rsid w:val="00634FAA"/>
    <w:rsid w:val="00635CB6"/>
    <w:rsid w:val="006375AD"/>
    <w:rsid w:val="006400B4"/>
    <w:rsid w:val="00641C51"/>
    <w:rsid w:val="006424BF"/>
    <w:rsid w:val="006446BA"/>
    <w:rsid w:val="006446DC"/>
    <w:rsid w:val="00652A4E"/>
    <w:rsid w:val="0065434D"/>
    <w:rsid w:val="00657C60"/>
    <w:rsid w:val="00663E3D"/>
    <w:rsid w:val="006646CA"/>
    <w:rsid w:val="00670B3E"/>
    <w:rsid w:val="006737FC"/>
    <w:rsid w:val="00675487"/>
    <w:rsid w:val="00682D32"/>
    <w:rsid w:val="0068605B"/>
    <w:rsid w:val="00686E36"/>
    <w:rsid w:val="006907FD"/>
    <w:rsid w:val="0069084A"/>
    <w:rsid w:val="00690E6E"/>
    <w:rsid w:val="00692F33"/>
    <w:rsid w:val="00695E44"/>
    <w:rsid w:val="0069648C"/>
    <w:rsid w:val="006A4191"/>
    <w:rsid w:val="006A4C11"/>
    <w:rsid w:val="006A4C33"/>
    <w:rsid w:val="006A6F1D"/>
    <w:rsid w:val="006B797F"/>
    <w:rsid w:val="006C0FAF"/>
    <w:rsid w:val="006C2103"/>
    <w:rsid w:val="006C602D"/>
    <w:rsid w:val="006D09B5"/>
    <w:rsid w:val="006D3B62"/>
    <w:rsid w:val="006D5D8F"/>
    <w:rsid w:val="006E19CF"/>
    <w:rsid w:val="006F0BDD"/>
    <w:rsid w:val="006F50D6"/>
    <w:rsid w:val="006F5B57"/>
    <w:rsid w:val="006F66CE"/>
    <w:rsid w:val="006F7E5F"/>
    <w:rsid w:val="00702643"/>
    <w:rsid w:val="00704AAA"/>
    <w:rsid w:val="00705A12"/>
    <w:rsid w:val="007072A6"/>
    <w:rsid w:val="00711E8D"/>
    <w:rsid w:val="00712413"/>
    <w:rsid w:val="00713271"/>
    <w:rsid w:val="00713BED"/>
    <w:rsid w:val="007142DF"/>
    <w:rsid w:val="007156D0"/>
    <w:rsid w:val="00717109"/>
    <w:rsid w:val="0071724F"/>
    <w:rsid w:val="007217D2"/>
    <w:rsid w:val="00724C7D"/>
    <w:rsid w:val="00725A1F"/>
    <w:rsid w:val="00731D57"/>
    <w:rsid w:val="007336D3"/>
    <w:rsid w:val="00734701"/>
    <w:rsid w:val="007415B0"/>
    <w:rsid w:val="0074182F"/>
    <w:rsid w:val="007436D0"/>
    <w:rsid w:val="00743B15"/>
    <w:rsid w:val="00746802"/>
    <w:rsid w:val="00747385"/>
    <w:rsid w:val="00747AB7"/>
    <w:rsid w:val="007512B6"/>
    <w:rsid w:val="00751633"/>
    <w:rsid w:val="00752875"/>
    <w:rsid w:val="007542F6"/>
    <w:rsid w:val="00754CC7"/>
    <w:rsid w:val="00761779"/>
    <w:rsid w:val="0076184F"/>
    <w:rsid w:val="00763826"/>
    <w:rsid w:val="00763B87"/>
    <w:rsid w:val="00764586"/>
    <w:rsid w:val="007668D1"/>
    <w:rsid w:val="00767837"/>
    <w:rsid w:val="00771816"/>
    <w:rsid w:val="00771EFF"/>
    <w:rsid w:val="00772AED"/>
    <w:rsid w:val="007766ED"/>
    <w:rsid w:val="00777671"/>
    <w:rsid w:val="0078282B"/>
    <w:rsid w:val="007853F7"/>
    <w:rsid w:val="00785A21"/>
    <w:rsid w:val="00792BC6"/>
    <w:rsid w:val="00793B3D"/>
    <w:rsid w:val="007A162E"/>
    <w:rsid w:val="007A4281"/>
    <w:rsid w:val="007A686E"/>
    <w:rsid w:val="007B06ED"/>
    <w:rsid w:val="007B32E3"/>
    <w:rsid w:val="007B3CDD"/>
    <w:rsid w:val="007B5127"/>
    <w:rsid w:val="007B55EC"/>
    <w:rsid w:val="007C28CA"/>
    <w:rsid w:val="007C626B"/>
    <w:rsid w:val="007D2087"/>
    <w:rsid w:val="007D27B8"/>
    <w:rsid w:val="007D4326"/>
    <w:rsid w:val="007D4482"/>
    <w:rsid w:val="007D5769"/>
    <w:rsid w:val="007E33C1"/>
    <w:rsid w:val="007F06C9"/>
    <w:rsid w:val="007F3B6B"/>
    <w:rsid w:val="007F3E2B"/>
    <w:rsid w:val="007F41F9"/>
    <w:rsid w:val="007F72FB"/>
    <w:rsid w:val="00801A9E"/>
    <w:rsid w:val="0080496F"/>
    <w:rsid w:val="00810F05"/>
    <w:rsid w:val="008130AD"/>
    <w:rsid w:val="00816F2D"/>
    <w:rsid w:val="00817178"/>
    <w:rsid w:val="00824EB7"/>
    <w:rsid w:val="00826C18"/>
    <w:rsid w:val="00826EC1"/>
    <w:rsid w:val="00827B5B"/>
    <w:rsid w:val="00827D40"/>
    <w:rsid w:val="008310ED"/>
    <w:rsid w:val="008312B4"/>
    <w:rsid w:val="00831387"/>
    <w:rsid w:val="008352BA"/>
    <w:rsid w:val="008358D6"/>
    <w:rsid w:val="00837F60"/>
    <w:rsid w:val="00845CBE"/>
    <w:rsid w:val="00846247"/>
    <w:rsid w:val="00850814"/>
    <w:rsid w:val="00851C81"/>
    <w:rsid w:val="00852181"/>
    <w:rsid w:val="008530D9"/>
    <w:rsid w:val="008533B5"/>
    <w:rsid w:val="00853414"/>
    <w:rsid w:val="00854188"/>
    <w:rsid w:val="0085463C"/>
    <w:rsid w:val="00855826"/>
    <w:rsid w:val="00860EA5"/>
    <w:rsid w:val="00862BA2"/>
    <w:rsid w:val="00862DA6"/>
    <w:rsid w:val="008639B2"/>
    <w:rsid w:val="00865690"/>
    <w:rsid w:val="00866DAF"/>
    <w:rsid w:val="00876018"/>
    <w:rsid w:val="00877684"/>
    <w:rsid w:val="0088225D"/>
    <w:rsid w:val="00882FCA"/>
    <w:rsid w:val="008856AF"/>
    <w:rsid w:val="00886BDC"/>
    <w:rsid w:val="00890BF9"/>
    <w:rsid w:val="00890EB0"/>
    <w:rsid w:val="00893F29"/>
    <w:rsid w:val="00894C06"/>
    <w:rsid w:val="00896B7F"/>
    <w:rsid w:val="00897647"/>
    <w:rsid w:val="008A32E0"/>
    <w:rsid w:val="008A79DA"/>
    <w:rsid w:val="008A7FEA"/>
    <w:rsid w:val="008B496F"/>
    <w:rsid w:val="008B5EAB"/>
    <w:rsid w:val="008B7813"/>
    <w:rsid w:val="008B79B9"/>
    <w:rsid w:val="008C051F"/>
    <w:rsid w:val="008C0B5C"/>
    <w:rsid w:val="008C4A2A"/>
    <w:rsid w:val="008C51A2"/>
    <w:rsid w:val="008C539C"/>
    <w:rsid w:val="008C6CC6"/>
    <w:rsid w:val="008C787A"/>
    <w:rsid w:val="008D08C3"/>
    <w:rsid w:val="008D0D3F"/>
    <w:rsid w:val="008D290B"/>
    <w:rsid w:val="008D6587"/>
    <w:rsid w:val="008D7233"/>
    <w:rsid w:val="008E00C8"/>
    <w:rsid w:val="008E1578"/>
    <w:rsid w:val="008E2F7D"/>
    <w:rsid w:val="008E3A57"/>
    <w:rsid w:val="008E57AA"/>
    <w:rsid w:val="008E595B"/>
    <w:rsid w:val="008F0492"/>
    <w:rsid w:val="008F2AF2"/>
    <w:rsid w:val="008F4320"/>
    <w:rsid w:val="00900120"/>
    <w:rsid w:val="0090181C"/>
    <w:rsid w:val="00901C0E"/>
    <w:rsid w:val="00901EE0"/>
    <w:rsid w:val="00904D4D"/>
    <w:rsid w:val="00910C21"/>
    <w:rsid w:val="00913A9C"/>
    <w:rsid w:val="00913B70"/>
    <w:rsid w:val="00915EE6"/>
    <w:rsid w:val="00922110"/>
    <w:rsid w:val="009221E6"/>
    <w:rsid w:val="0092292B"/>
    <w:rsid w:val="009233BB"/>
    <w:rsid w:val="00923952"/>
    <w:rsid w:val="009248F6"/>
    <w:rsid w:val="00930EF3"/>
    <w:rsid w:val="00934066"/>
    <w:rsid w:val="0093681B"/>
    <w:rsid w:val="00936D14"/>
    <w:rsid w:val="009401DA"/>
    <w:rsid w:val="00940332"/>
    <w:rsid w:val="00944B28"/>
    <w:rsid w:val="00947288"/>
    <w:rsid w:val="009508C0"/>
    <w:rsid w:val="00950EE0"/>
    <w:rsid w:val="00951143"/>
    <w:rsid w:val="00951BC0"/>
    <w:rsid w:val="00952AA3"/>
    <w:rsid w:val="00952D1D"/>
    <w:rsid w:val="00955513"/>
    <w:rsid w:val="00957D5C"/>
    <w:rsid w:val="00960894"/>
    <w:rsid w:val="00963375"/>
    <w:rsid w:val="00963B55"/>
    <w:rsid w:val="00963DDB"/>
    <w:rsid w:val="00964A58"/>
    <w:rsid w:val="009664DF"/>
    <w:rsid w:val="009671AE"/>
    <w:rsid w:val="00967D7E"/>
    <w:rsid w:val="00975387"/>
    <w:rsid w:val="009757B8"/>
    <w:rsid w:val="00980028"/>
    <w:rsid w:val="00982586"/>
    <w:rsid w:val="009827DE"/>
    <w:rsid w:val="00994BB5"/>
    <w:rsid w:val="0099587A"/>
    <w:rsid w:val="00995E35"/>
    <w:rsid w:val="00996D47"/>
    <w:rsid w:val="009A3147"/>
    <w:rsid w:val="009A3E3E"/>
    <w:rsid w:val="009A40CB"/>
    <w:rsid w:val="009B4DAA"/>
    <w:rsid w:val="009B5916"/>
    <w:rsid w:val="009B5956"/>
    <w:rsid w:val="009B6CC4"/>
    <w:rsid w:val="009B7D7D"/>
    <w:rsid w:val="009C0C6E"/>
    <w:rsid w:val="009C12B1"/>
    <w:rsid w:val="009C2776"/>
    <w:rsid w:val="009C34F7"/>
    <w:rsid w:val="009C3FDA"/>
    <w:rsid w:val="009C7BF6"/>
    <w:rsid w:val="009D14D6"/>
    <w:rsid w:val="009D2007"/>
    <w:rsid w:val="009D5852"/>
    <w:rsid w:val="009E135C"/>
    <w:rsid w:val="009E2911"/>
    <w:rsid w:val="009E349D"/>
    <w:rsid w:val="009E43CA"/>
    <w:rsid w:val="009E6D19"/>
    <w:rsid w:val="009F0FEA"/>
    <w:rsid w:val="009F164A"/>
    <w:rsid w:val="009F2176"/>
    <w:rsid w:val="009F2F94"/>
    <w:rsid w:val="009F4153"/>
    <w:rsid w:val="00A0011F"/>
    <w:rsid w:val="00A004D3"/>
    <w:rsid w:val="00A039FC"/>
    <w:rsid w:val="00A04E17"/>
    <w:rsid w:val="00A06558"/>
    <w:rsid w:val="00A07010"/>
    <w:rsid w:val="00A07323"/>
    <w:rsid w:val="00A11183"/>
    <w:rsid w:val="00A1137A"/>
    <w:rsid w:val="00A13450"/>
    <w:rsid w:val="00A13CB9"/>
    <w:rsid w:val="00A14251"/>
    <w:rsid w:val="00A15545"/>
    <w:rsid w:val="00A16F5F"/>
    <w:rsid w:val="00A20FF3"/>
    <w:rsid w:val="00A22487"/>
    <w:rsid w:val="00A2326B"/>
    <w:rsid w:val="00A2434A"/>
    <w:rsid w:val="00A320DA"/>
    <w:rsid w:val="00A35FCF"/>
    <w:rsid w:val="00A37144"/>
    <w:rsid w:val="00A40DD3"/>
    <w:rsid w:val="00A439BC"/>
    <w:rsid w:val="00A448C0"/>
    <w:rsid w:val="00A50ADF"/>
    <w:rsid w:val="00A50CC8"/>
    <w:rsid w:val="00A52469"/>
    <w:rsid w:val="00A52945"/>
    <w:rsid w:val="00A53202"/>
    <w:rsid w:val="00A53794"/>
    <w:rsid w:val="00A56FD2"/>
    <w:rsid w:val="00A570C0"/>
    <w:rsid w:val="00A66E31"/>
    <w:rsid w:val="00A67861"/>
    <w:rsid w:val="00A72284"/>
    <w:rsid w:val="00A74FAE"/>
    <w:rsid w:val="00A813FD"/>
    <w:rsid w:val="00A817D5"/>
    <w:rsid w:val="00A85D7E"/>
    <w:rsid w:val="00A8616A"/>
    <w:rsid w:val="00A869F7"/>
    <w:rsid w:val="00A86E09"/>
    <w:rsid w:val="00A90C48"/>
    <w:rsid w:val="00A93F2B"/>
    <w:rsid w:val="00A950BC"/>
    <w:rsid w:val="00A96129"/>
    <w:rsid w:val="00AA0AEB"/>
    <w:rsid w:val="00AA192A"/>
    <w:rsid w:val="00AA63E8"/>
    <w:rsid w:val="00AA7209"/>
    <w:rsid w:val="00AB3250"/>
    <w:rsid w:val="00AB4221"/>
    <w:rsid w:val="00AB71B0"/>
    <w:rsid w:val="00AC1A3F"/>
    <w:rsid w:val="00AC1D35"/>
    <w:rsid w:val="00AC3CC2"/>
    <w:rsid w:val="00AC5531"/>
    <w:rsid w:val="00AC645F"/>
    <w:rsid w:val="00AC7F64"/>
    <w:rsid w:val="00AD17F9"/>
    <w:rsid w:val="00AD273B"/>
    <w:rsid w:val="00AD4E37"/>
    <w:rsid w:val="00AD725F"/>
    <w:rsid w:val="00AE0028"/>
    <w:rsid w:val="00AE093D"/>
    <w:rsid w:val="00AE10C9"/>
    <w:rsid w:val="00AE140F"/>
    <w:rsid w:val="00AE2684"/>
    <w:rsid w:val="00AE2EC4"/>
    <w:rsid w:val="00AE5626"/>
    <w:rsid w:val="00AF0D60"/>
    <w:rsid w:val="00B01EA5"/>
    <w:rsid w:val="00B02AC6"/>
    <w:rsid w:val="00B14031"/>
    <w:rsid w:val="00B145A8"/>
    <w:rsid w:val="00B166C9"/>
    <w:rsid w:val="00B16D8E"/>
    <w:rsid w:val="00B23CC2"/>
    <w:rsid w:val="00B269A5"/>
    <w:rsid w:val="00B27693"/>
    <w:rsid w:val="00B27731"/>
    <w:rsid w:val="00B31038"/>
    <w:rsid w:val="00B31A5A"/>
    <w:rsid w:val="00B35E7E"/>
    <w:rsid w:val="00B3697E"/>
    <w:rsid w:val="00B40EF5"/>
    <w:rsid w:val="00B426FC"/>
    <w:rsid w:val="00B442A9"/>
    <w:rsid w:val="00B46480"/>
    <w:rsid w:val="00B50EA8"/>
    <w:rsid w:val="00B52B19"/>
    <w:rsid w:val="00B56AD2"/>
    <w:rsid w:val="00B65432"/>
    <w:rsid w:val="00B70476"/>
    <w:rsid w:val="00B747FF"/>
    <w:rsid w:val="00B75B83"/>
    <w:rsid w:val="00B80850"/>
    <w:rsid w:val="00B871ED"/>
    <w:rsid w:val="00B94306"/>
    <w:rsid w:val="00B96FFB"/>
    <w:rsid w:val="00BA153B"/>
    <w:rsid w:val="00BA1A2C"/>
    <w:rsid w:val="00BA2110"/>
    <w:rsid w:val="00BA73DE"/>
    <w:rsid w:val="00BA7C66"/>
    <w:rsid w:val="00BB0911"/>
    <w:rsid w:val="00BB15B3"/>
    <w:rsid w:val="00BB290B"/>
    <w:rsid w:val="00BB380E"/>
    <w:rsid w:val="00BB6F63"/>
    <w:rsid w:val="00BB7FBC"/>
    <w:rsid w:val="00BC1C29"/>
    <w:rsid w:val="00BC21A9"/>
    <w:rsid w:val="00BC2F9C"/>
    <w:rsid w:val="00BC344C"/>
    <w:rsid w:val="00BC368C"/>
    <w:rsid w:val="00BC5ECD"/>
    <w:rsid w:val="00BC6038"/>
    <w:rsid w:val="00BC6634"/>
    <w:rsid w:val="00BD01B0"/>
    <w:rsid w:val="00BD0F45"/>
    <w:rsid w:val="00BD17BB"/>
    <w:rsid w:val="00BD1D32"/>
    <w:rsid w:val="00BD2C12"/>
    <w:rsid w:val="00BD438B"/>
    <w:rsid w:val="00BD4802"/>
    <w:rsid w:val="00BD63F2"/>
    <w:rsid w:val="00BE0A98"/>
    <w:rsid w:val="00BE4B44"/>
    <w:rsid w:val="00BF14BB"/>
    <w:rsid w:val="00BF2754"/>
    <w:rsid w:val="00BF5D60"/>
    <w:rsid w:val="00C00C62"/>
    <w:rsid w:val="00C0273E"/>
    <w:rsid w:val="00C02905"/>
    <w:rsid w:val="00C03DF6"/>
    <w:rsid w:val="00C044E9"/>
    <w:rsid w:val="00C06B68"/>
    <w:rsid w:val="00C07D1D"/>
    <w:rsid w:val="00C10651"/>
    <w:rsid w:val="00C14824"/>
    <w:rsid w:val="00C16C5A"/>
    <w:rsid w:val="00C20E29"/>
    <w:rsid w:val="00C23D60"/>
    <w:rsid w:val="00C24C35"/>
    <w:rsid w:val="00C24EB3"/>
    <w:rsid w:val="00C25E06"/>
    <w:rsid w:val="00C27FB6"/>
    <w:rsid w:val="00C31296"/>
    <w:rsid w:val="00C31842"/>
    <w:rsid w:val="00C33362"/>
    <w:rsid w:val="00C342E1"/>
    <w:rsid w:val="00C34858"/>
    <w:rsid w:val="00C3611B"/>
    <w:rsid w:val="00C36AB1"/>
    <w:rsid w:val="00C37636"/>
    <w:rsid w:val="00C41133"/>
    <w:rsid w:val="00C4221C"/>
    <w:rsid w:val="00C42E3E"/>
    <w:rsid w:val="00C4386F"/>
    <w:rsid w:val="00C43D39"/>
    <w:rsid w:val="00C44C07"/>
    <w:rsid w:val="00C45FFF"/>
    <w:rsid w:val="00C46206"/>
    <w:rsid w:val="00C505E2"/>
    <w:rsid w:val="00C5128D"/>
    <w:rsid w:val="00C54293"/>
    <w:rsid w:val="00C558C2"/>
    <w:rsid w:val="00C55BD8"/>
    <w:rsid w:val="00C578D2"/>
    <w:rsid w:val="00C579CE"/>
    <w:rsid w:val="00C57F45"/>
    <w:rsid w:val="00C6222C"/>
    <w:rsid w:val="00C65182"/>
    <w:rsid w:val="00C65D50"/>
    <w:rsid w:val="00C67D3B"/>
    <w:rsid w:val="00C7769F"/>
    <w:rsid w:val="00C82232"/>
    <w:rsid w:val="00C83C5D"/>
    <w:rsid w:val="00C84C07"/>
    <w:rsid w:val="00C85A23"/>
    <w:rsid w:val="00C87B52"/>
    <w:rsid w:val="00C90749"/>
    <w:rsid w:val="00C93BE4"/>
    <w:rsid w:val="00C94CD8"/>
    <w:rsid w:val="00C94D6A"/>
    <w:rsid w:val="00CA38A1"/>
    <w:rsid w:val="00CA4084"/>
    <w:rsid w:val="00CA499F"/>
    <w:rsid w:val="00CA4D13"/>
    <w:rsid w:val="00CA63C2"/>
    <w:rsid w:val="00CA63DB"/>
    <w:rsid w:val="00CB49C7"/>
    <w:rsid w:val="00CB4BEB"/>
    <w:rsid w:val="00CB5317"/>
    <w:rsid w:val="00CC03D5"/>
    <w:rsid w:val="00CC1C03"/>
    <w:rsid w:val="00CC1DCC"/>
    <w:rsid w:val="00CC376F"/>
    <w:rsid w:val="00CC484F"/>
    <w:rsid w:val="00CC7C5A"/>
    <w:rsid w:val="00CC7E4A"/>
    <w:rsid w:val="00CD03BD"/>
    <w:rsid w:val="00CD5345"/>
    <w:rsid w:val="00CD53EF"/>
    <w:rsid w:val="00CE2FC0"/>
    <w:rsid w:val="00CE3A5F"/>
    <w:rsid w:val="00CE3AC6"/>
    <w:rsid w:val="00CE3F72"/>
    <w:rsid w:val="00CF2D37"/>
    <w:rsid w:val="00D005C6"/>
    <w:rsid w:val="00D02E5E"/>
    <w:rsid w:val="00D0472A"/>
    <w:rsid w:val="00D04F99"/>
    <w:rsid w:val="00D05FF0"/>
    <w:rsid w:val="00D07B9B"/>
    <w:rsid w:val="00D13921"/>
    <w:rsid w:val="00D163FE"/>
    <w:rsid w:val="00D22121"/>
    <w:rsid w:val="00D23AAB"/>
    <w:rsid w:val="00D26D3A"/>
    <w:rsid w:val="00D27563"/>
    <w:rsid w:val="00D364C8"/>
    <w:rsid w:val="00D41098"/>
    <w:rsid w:val="00D41B16"/>
    <w:rsid w:val="00D42C83"/>
    <w:rsid w:val="00D42D3D"/>
    <w:rsid w:val="00D44D2D"/>
    <w:rsid w:val="00D45D27"/>
    <w:rsid w:val="00D5065D"/>
    <w:rsid w:val="00D50C7D"/>
    <w:rsid w:val="00D511C5"/>
    <w:rsid w:val="00D54742"/>
    <w:rsid w:val="00D54B59"/>
    <w:rsid w:val="00D55359"/>
    <w:rsid w:val="00D555E0"/>
    <w:rsid w:val="00D55FC1"/>
    <w:rsid w:val="00D64109"/>
    <w:rsid w:val="00D64B28"/>
    <w:rsid w:val="00D761A9"/>
    <w:rsid w:val="00D8055B"/>
    <w:rsid w:val="00D83470"/>
    <w:rsid w:val="00D84375"/>
    <w:rsid w:val="00D85BC2"/>
    <w:rsid w:val="00D94253"/>
    <w:rsid w:val="00D94B1F"/>
    <w:rsid w:val="00D94F3F"/>
    <w:rsid w:val="00D95E61"/>
    <w:rsid w:val="00D96904"/>
    <w:rsid w:val="00D97537"/>
    <w:rsid w:val="00DA1139"/>
    <w:rsid w:val="00DA2A11"/>
    <w:rsid w:val="00DA4B7F"/>
    <w:rsid w:val="00DA4CE4"/>
    <w:rsid w:val="00DA783F"/>
    <w:rsid w:val="00DB1F49"/>
    <w:rsid w:val="00DC1B0A"/>
    <w:rsid w:val="00DC549E"/>
    <w:rsid w:val="00DD1CB2"/>
    <w:rsid w:val="00DD269A"/>
    <w:rsid w:val="00DD4DBE"/>
    <w:rsid w:val="00DD6464"/>
    <w:rsid w:val="00DD7DE1"/>
    <w:rsid w:val="00DE214F"/>
    <w:rsid w:val="00DE3E9B"/>
    <w:rsid w:val="00DE6E28"/>
    <w:rsid w:val="00DF02B9"/>
    <w:rsid w:val="00DF4505"/>
    <w:rsid w:val="00DF4DB1"/>
    <w:rsid w:val="00DF514E"/>
    <w:rsid w:val="00DF5245"/>
    <w:rsid w:val="00DF5880"/>
    <w:rsid w:val="00E00F65"/>
    <w:rsid w:val="00E0266A"/>
    <w:rsid w:val="00E028C0"/>
    <w:rsid w:val="00E03D72"/>
    <w:rsid w:val="00E04D87"/>
    <w:rsid w:val="00E04EBD"/>
    <w:rsid w:val="00E06251"/>
    <w:rsid w:val="00E10581"/>
    <w:rsid w:val="00E10D7D"/>
    <w:rsid w:val="00E12B83"/>
    <w:rsid w:val="00E141E5"/>
    <w:rsid w:val="00E2375B"/>
    <w:rsid w:val="00E300B9"/>
    <w:rsid w:val="00E33175"/>
    <w:rsid w:val="00E40AD4"/>
    <w:rsid w:val="00E4399B"/>
    <w:rsid w:val="00E43B9B"/>
    <w:rsid w:val="00E44604"/>
    <w:rsid w:val="00E46F84"/>
    <w:rsid w:val="00E50D3D"/>
    <w:rsid w:val="00E50DA4"/>
    <w:rsid w:val="00E517E9"/>
    <w:rsid w:val="00E523D6"/>
    <w:rsid w:val="00E5293E"/>
    <w:rsid w:val="00E52B05"/>
    <w:rsid w:val="00E646EE"/>
    <w:rsid w:val="00E654F1"/>
    <w:rsid w:val="00E7038E"/>
    <w:rsid w:val="00E70C2B"/>
    <w:rsid w:val="00E747D8"/>
    <w:rsid w:val="00E751CB"/>
    <w:rsid w:val="00E764E2"/>
    <w:rsid w:val="00E81471"/>
    <w:rsid w:val="00E83D92"/>
    <w:rsid w:val="00E84B71"/>
    <w:rsid w:val="00E86588"/>
    <w:rsid w:val="00E916BB"/>
    <w:rsid w:val="00E94694"/>
    <w:rsid w:val="00E94754"/>
    <w:rsid w:val="00E949F3"/>
    <w:rsid w:val="00E97092"/>
    <w:rsid w:val="00E972BD"/>
    <w:rsid w:val="00E97489"/>
    <w:rsid w:val="00EA1E05"/>
    <w:rsid w:val="00EA2DC5"/>
    <w:rsid w:val="00EA42A7"/>
    <w:rsid w:val="00EA4C58"/>
    <w:rsid w:val="00EA4CD2"/>
    <w:rsid w:val="00EA62B1"/>
    <w:rsid w:val="00EB08B9"/>
    <w:rsid w:val="00EB4EB5"/>
    <w:rsid w:val="00EB540A"/>
    <w:rsid w:val="00EB56B3"/>
    <w:rsid w:val="00EB66E9"/>
    <w:rsid w:val="00EB6FA2"/>
    <w:rsid w:val="00EB74A8"/>
    <w:rsid w:val="00EC1DDE"/>
    <w:rsid w:val="00EC2328"/>
    <w:rsid w:val="00EC2DB8"/>
    <w:rsid w:val="00EC2E5B"/>
    <w:rsid w:val="00EC41E6"/>
    <w:rsid w:val="00EC629F"/>
    <w:rsid w:val="00EC6488"/>
    <w:rsid w:val="00ED0634"/>
    <w:rsid w:val="00ED066D"/>
    <w:rsid w:val="00ED0D59"/>
    <w:rsid w:val="00ED77C9"/>
    <w:rsid w:val="00EE1AE6"/>
    <w:rsid w:val="00EE40A8"/>
    <w:rsid w:val="00EE5F08"/>
    <w:rsid w:val="00EE797E"/>
    <w:rsid w:val="00EF01A5"/>
    <w:rsid w:val="00EF27DD"/>
    <w:rsid w:val="00F06F92"/>
    <w:rsid w:val="00F0724E"/>
    <w:rsid w:val="00F07F8B"/>
    <w:rsid w:val="00F12147"/>
    <w:rsid w:val="00F13775"/>
    <w:rsid w:val="00F16370"/>
    <w:rsid w:val="00F20497"/>
    <w:rsid w:val="00F2081B"/>
    <w:rsid w:val="00F20DAE"/>
    <w:rsid w:val="00F22177"/>
    <w:rsid w:val="00F221DE"/>
    <w:rsid w:val="00F2368A"/>
    <w:rsid w:val="00F253AD"/>
    <w:rsid w:val="00F26F79"/>
    <w:rsid w:val="00F31DD1"/>
    <w:rsid w:val="00F33B5D"/>
    <w:rsid w:val="00F40674"/>
    <w:rsid w:val="00F40814"/>
    <w:rsid w:val="00F4229E"/>
    <w:rsid w:val="00F43128"/>
    <w:rsid w:val="00F45750"/>
    <w:rsid w:val="00F458FB"/>
    <w:rsid w:val="00F46B3A"/>
    <w:rsid w:val="00F51BF1"/>
    <w:rsid w:val="00F61590"/>
    <w:rsid w:val="00F63AAE"/>
    <w:rsid w:val="00F67D7B"/>
    <w:rsid w:val="00F71073"/>
    <w:rsid w:val="00F71682"/>
    <w:rsid w:val="00F719F1"/>
    <w:rsid w:val="00F71E5B"/>
    <w:rsid w:val="00F7279B"/>
    <w:rsid w:val="00F72A4B"/>
    <w:rsid w:val="00F73297"/>
    <w:rsid w:val="00F74C4B"/>
    <w:rsid w:val="00F82940"/>
    <w:rsid w:val="00F82E0E"/>
    <w:rsid w:val="00F852C9"/>
    <w:rsid w:val="00F86F63"/>
    <w:rsid w:val="00F91935"/>
    <w:rsid w:val="00F92180"/>
    <w:rsid w:val="00F9685F"/>
    <w:rsid w:val="00FA15D4"/>
    <w:rsid w:val="00FA2E49"/>
    <w:rsid w:val="00FA32ED"/>
    <w:rsid w:val="00FA690E"/>
    <w:rsid w:val="00FA726D"/>
    <w:rsid w:val="00FA7682"/>
    <w:rsid w:val="00FA7808"/>
    <w:rsid w:val="00FB0B74"/>
    <w:rsid w:val="00FB0DCE"/>
    <w:rsid w:val="00FB2E4C"/>
    <w:rsid w:val="00FB3700"/>
    <w:rsid w:val="00FB78B4"/>
    <w:rsid w:val="00FC1D1C"/>
    <w:rsid w:val="00FC2006"/>
    <w:rsid w:val="00FC5D9B"/>
    <w:rsid w:val="00FC70D0"/>
    <w:rsid w:val="00FD0051"/>
    <w:rsid w:val="00FD35F0"/>
    <w:rsid w:val="00FD7B1F"/>
    <w:rsid w:val="00FE1C33"/>
    <w:rsid w:val="00FE223C"/>
    <w:rsid w:val="00FE60BA"/>
    <w:rsid w:val="00FE6D4E"/>
    <w:rsid w:val="00FE7697"/>
    <w:rsid w:val="00FF0664"/>
    <w:rsid w:val="00FF0B3A"/>
    <w:rsid w:val="00FF0BC9"/>
    <w:rsid w:val="00FF10D9"/>
    <w:rsid w:val="00FF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schemas-tilde-lv/tildestengine" w:name="metric2"/>
  <w:shapeDefaults>
    <o:shapedefaults v:ext="edit" spidmax="2049"/>
    <o:shapelayout v:ext="edit">
      <o:idmap v:ext="edit" data="1"/>
    </o:shapelayout>
  </w:shapeDefaults>
  <w:decimalSymbol w:val=","/>
  <w:listSeparator w:val=";"/>
  <w14:docId w14:val="386AC107"/>
  <w15:docId w15:val="{E3C7F491-13F0-4278-A27B-32114508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link w:val="Antrat1Diagrama"/>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rsid w:val="00960894"/>
    <w:pPr>
      <w:tabs>
        <w:tab w:val="center" w:pos="4819"/>
        <w:tab w:val="right" w:pos="9638"/>
      </w:tabs>
    </w:pPr>
  </w:style>
  <w:style w:type="character" w:customStyle="1" w:styleId="AntratsDiagrama">
    <w:name w:val="Antraštės Diagrama"/>
    <w:link w:val="Antrats"/>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Bullet EY,Numbering,ERP-List Paragraph,List Paragraph11,List Paragraph3,List Paragraph Red,Buletai,List Paragraph111,Paragraph,Table of contents numbered,List Paragraph2,lp1,Bullet 1,Use Case List Paragraph"/>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Bullet EY Diagrama,Numbering Diagrama,ERP-List Paragraph Diagrama,List Paragraph11 Diagrama,List Paragraph3 Diagrama,List Paragraph Red Diagrama,Buletai Diagrama,List Paragraph111 Diagrama,Paragraph Diagrama,lp1 Diagrama"/>
    <w:link w:val="Sraopastraipa"/>
    <w:uiPriority w:val="34"/>
    <w:locked/>
    <w:rsid w:val="00FB3700"/>
    <w:rPr>
      <w:lang w:eastAsia="en-US"/>
    </w:rPr>
  </w:style>
  <w:style w:type="character" w:customStyle="1" w:styleId="Antrat1Diagrama">
    <w:name w:val="Antraštė 1 Diagrama"/>
    <w:basedOn w:val="Numatytasispastraiposriftas"/>
    <w:link w:val="Antrat1"/>
    <w:rsid w:val="00C94D6A"/>
    <w:rPr>
      <w:rFonts w:ascii="Arial" w:hAnsi="Arial" w:cs="Arial"/>
      <w:b/>
      <w:bCs/>
      <w:kern w:val="32"/>
      <w:sz w:val="32"/>
      <w:szCs w:val="32"/>
      <w:lang w:eastAsia="en-US"/>
    </w:rPr>
  </w:style>
  <w:style w:type="character" w:customStyle="1" w:styleId="Neapdorotaspaminjimas1">
    <w:name w:val="Neapdorotas paminėjimas1"/>
    <w:basedOn w:val="Numatytasispastraiposriftas"/>
    <w:uiPriority w:val="99"/>
    <w:semiHidden/>
    <w:unhideWhenUsed/>
    <w:rsid w:val="00F26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1134105401">
      <w:bodyDiv w:val="1"/>
      <w:marLeft w:val="0"/>
      <w:marRight w:val="0"/>
      <w:marTop w:val="0"/>
      <w:marBottom w:val="0"/>
      <w:divBdr>
        <w:top w:val="none" w:sz="0" w:space="0" w:color="auto"/>
        <w:left w:val="none" w:sz="0" w:space="0" w:color="auto"/>
        <w:bottom w:val="none" w:sz="0" w:space="0" w:color="auto"/>
        <w:right w:val="none" w:sz="0" w:space="0" w:color="auto"/>
      </w:divBdr>
    </w:div>
    <w:div w:id="19355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dm.komanda@gmail.com" TargetMode="External"/><Relationship Id="rId23" Type="http://schemas.openxmlformats.org/officeDocument/2006/relationships/footer" Target="footer5.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sdm.komanda@gmail.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C2F00-DA51-40BB-8132-B5932BD1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2467</Words>
  <Characters>14067</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16501</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Čerkašina Anželika</cp:lastModifiedBy>
  <cp:revision>15</cp:revision>
  <cp:lastPrinted>2014-08-18T08:02:00Z</cp:lastPrinted>
  <dcterms:created xsi:type="dcterms:W3CDTF">2020-12-14T12:06:00Z</dcterms:created>
  <dcterms:modified xsi:type="dcterms:W3CDTF">2020-12-21T13:01:00Z</dcterms:modified>
</cp:coreProperties>
</file>