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F521" w14:textId="358158B1" w:rsidR="00BD1D3B" w:rsidRPr="00BD1D3B" w:rsidRDefault="00BD1D3B" w:rsidP="00BD1D3B">
      <w:pPr>
        <w:ind w:firstLine="851"/>
        <w:jc w:val="right"/>
        <w:rPr>
          <w:bCs/>
        </w:rPr>
      </w:pPr>
      <w:bookmarkStart w:id="0" w:name="_GoBack"/>
      <w:bookmarkEnd w:id="0"/>
    </w:p>
    <w:p w14:paraId="74AEBE37" w14:textId="77777777" w:rsidR="00BD1D3B" w:rsidRDefault="00BD1D3B" w:rsidP="002351E8">
      <w:pPr>
        <w:ind w:firstLine="851"/>
        <w:jc w:val="center"/>
        <w:rPr>
          <w:b/>
          <w:bCs/>
        </w:rPr>
      </w:pPr>
    </w:p>
    <w:p w14:paraId="7A73DE67" w14:textId="3E345358" w:rsidR="00E43470" w:rsidRPr="00510BEB" w:rsidRDefault="00C50CD7" w:rsidP="002351E8">
      <w:pPr>
        <w:ind w:firstLine="851"/>
        <w:jc w:val="center"/>
        <w:rPr>
          <w:b/>
        </w:rPr>
      </w:pPr>
      <w:r>
        <w:rPr>
          <w:b/>
          <w:bCs/>
        </w:rPr>
        <w:t xml:space="preserve">PAIMTŲ </w:t>
      </w:r>
      <w:r w:rsidR="00A21C0E" w:rsidRPr="00510BEB">
        <w:rPr>
          <w:b/>
          <w:bCs/>
        </w:rPr>
        <w:t>NETINKAMOMIS SĄLYGOMIS LAIKOMŲ GYVŪNŲ LAIKYMO</w:t>
      </w:r>
      <w:r w:rsidR="00A21C0E" w:rsidRPr="00510BEB">
        <w:rPr>
          <w:b/>
        </w:rPr>
        <w:t xml:space="preserve"> </w:t>
      </w:r>
      <w:r w:rsidR="00E43470" w:rsidRPr="00510BEB">
        <w:rPr>
          <w:b/>
        </w:rPr>
        <w:t xml:space="preserve">PASLAUGŲ </w:t>
      </w:r>
      <w:r w:rsidR="0041094F" w:rsidRPr="00510BEB">
        <w:rPr>
          <w:b/>
        </w:rPr>
        <w:t xml:space="preserve">TEIKIMO </w:t>
      </w:r>
      <w:r w:rsidR="003D4E9F" w:rsidRPr="00510BEB">
        <w:rPr>
          <w:b/>
        </w:rPr>
        <w:t>SUTARTIS</w:t>
      </w:r>
      <w:r w:rsidR="0058117B" w:rsidRPr="00510BEB">
        <w:rPr>
          <w:b/>
        </w:rPr>
        <w:t xml:space="preserve"> </w:t>
      </w:r>
      <w:r w:rsidR="00BD1D3B">
        <w:rPr>
          <w:b/>
        </w:rPr>
        <w:t xml:space="preserve"> </w:t>
      </w:r>
    </w:p>
    <w:p w14:paraId="4A280549" w14:textId="52791F87" w:rsidR="00E43470" w:rsidRDefault="00E43470" w:rsidP="002351E8">
      <w:pPr>
        <w:ind w:left="1134"/>
        <w:jc w:val="center"/>
        <w:rPr>
          <w:b/>
        </w:rPr>
      </w:pPr>
    </w:p>
    <w:p w14:paraId="0BBB6B5F" w14:textId="77777777" w:rsidR="002F0105" w:rsidRPr="00510BEB" w:rsidRDefault="002F0105" w:rsidP="00EF04B3">
      <w:pPr>
        <w:ind w:left="1134"/>
        <w:jc w:val="center"/>
        <w:rPr>
          <w:b/>
        </w:rPr>
      </w:pPr>
    </w:p>
    <w:p w14:paraId="7C5FA2B3" w14:textId="31B61F20" w:rsidR="00DE595D" w:rsidRPr="00510BEB" w:rsidRDefault="00D37CB9" w:rsidP="00EF04B3">
      <w:pPr>
        <w:jc w:val="center"/>
      </w:pPr>
      <w:r w:rsidRPr="00510BEB">
        <w:t>20</w:t>
      </w:r>
      <w:r w:rsidR="00CF5A2D">
        <w:t>21</w:t>
      </w:r>
      <w:r w:rsidR="00DE595D" w:rsidRPr="00510BEB">
        <w:t xml:space="preserve"> m.</w:t>
      </w:r>
      <w:r w:rsidR="002134BC" w:rsidRPr="00510BEB">
        <w:t xml:space="preserve">  </w:t>
      </w:r>
      <w:r w:rsidR="00CF5A2D">
        <w:t xml:space="preserve">sausio    </w:t>
      </w:r>
      <w:r w:rsidR="00B80C78" w:rsidRPr="00510BEB">
        <w:t xml:space="preserve">  </w:t>
      </w:r>
      <w:r w:rsidR="00DE595D" w:rsidRPr="00510BEB">
        <w:t xml:space="preserve">d. </w:t>
      </w:r>
      <w:r w:rsidR="00B80C78" w:rsidRPr="00510BEB">
        <w:t xml:space="preserve">Nr. S– </w:t>
      </w:r>
    </w:p>
    <w:p w14:paraId="7BF19D6B" w14:textId="0866354A" w:rsidR="00DE595D" w:rsidRDefault="00DE595D" w:rsidP="00EF04B3">
      <w:pPr>
        <w:jc w:val="center"/>
      </w:pPr>
      <w:r w:rsidRPr="00510BEB">
        <w:t>Kaunas</w:t>
      </w:r>
    </w:p>
    <w:p w14:paraId="54171B9E" w14:textId="77777777" w:rsidR="00EF04B3" w:rsidRPr="00510BEB" w:rsidRDefault="00EF04B3" w:rsidP="00EF04B3">
      <w:pPr>
        <w:jc w:val="center"/>
      </w:pPr>
    </w:p>
    <w:p w14:paraId="7F30FD64" w14:textId="69651CB9" w:rsidR="0047284D" w:rsidRPr="00510BEB" w:rsidRDefault="00B30DA5" w:rsidP="00F36272">
      <w:pPr>
        <w:spacing w:line="360" w:lineRule="atLeast"/>
        <w:jc w:val="both"/>
        <w:rPr>
          <w:szCs w:val="24"/>
        </w:rPr>
      </w:pPr>
      <w:r w:rsidRPr="00510BEB">
        <w:rPr>
          <w:bCs/>
          <w:szCs w:val="24"/>
        </w:rPr>
        <w:t>Kauno rajono savivaldybės administracija,</w:t>
      </w:r>
      <w:r w:rsidRPr="00510BEB">
        <w:rPr>
          <w:szCs w:val="24"/>
        </w:rPr>
        <w:t xml:space="preserve"> įstaigos kodas 188756386, Savanorių pr. 371, 49500 Kaunas, atstovaujama Administracijos direktoriaus Šarūno Šukevičiaus (toliau – Užsakovas) ir UAB </w:t>
      </w:r>
      <w:r>
        <w:rPr>
          <w:szCs w:val="24"/>
        </w:rPr>
        <w:t>„Nuaras“</w:t>
      </w:r>
      <w:r w:rsidRPr="00510BEB">
        <w:rPr>
          <w:szCs w:val="24"/>
        </w:rPr>
        <w:t>, į</w:t>
      </w:r>
      <w:r>
        <w:rPr>
          <w:szCs w:val="24"/>
        </w:rPr>
        <w:t>monės</w:t>
      </w:r>
      <w:r w:rsidRPr="00510BEB">
        <w:rPr>
          <w:szCs w:val="24"/>
        </w:rPr>
        <w:t xml:space="preserve"> kodas </w:t>
      </w:r>
      <w:r>
        <w:rPr>
          <w:szCs w:val="24"/>
        </w:rPr>
        <w:t>134051084</w:t>
      </w:r>
      <w:r w:rsidRPr="00510BEB">
        <w:rPr>
          <w:szCs w:val="24"/>
        </w:rPr>
        <w:t>, </w:t>
      </w:r>
      <w:r>
        <w:rPr>
          <w:szCs w:val="24"/>
        </w:rPr>
        <w:t xml:space="preserve">Šv. Gertrūdos g. 46, </w:t>
      </w:r>
      <w:r>
        <w:t xml:space="preserve">44261 </w:t>
      </w:r>
      <w:r>
        <w:rPr>
          <w:szCs w:val="24"/>
        </w:rPr>
        <w:t>Kaunas</w:t>
      </w:r>
      <w:r w:rsidRPr="00510BEB">
        <w:rPr>
          <w:szCs w:val="24"/>
        </w:rPr>
        <w:t>,</w:t>
      </w:r>
      <w:r w:rsidRPr="00510BEB">
        <w:rPr>
          <w:color w:val="FF0000"/>
          <w:szCs w:val="24"/>
        </w:rPr>
        <w:t xml:space="preserve"> </w:t>
      </w:r>
      <w:r w:rsidRPr="00510BEB">
        <w:rPr>
          <w:szCs w:val="24"/>
        </w:rPr>
        <w:t xml:space="preserve">atstovaujama direktorės </w:t>
      </w:r>
      <w:r>
        <w:rPr>
          <w:szCs w:val="24"/>
        </w:rPr>
        <w:t>Jurgitos Gustaitienės</w:t>
      </w:r>
      <w:r w:rsidRPr="00510BEB">
        <w:rPr>
          <w:szCs w:val="24"/>
        </w:rPr>
        <w:t xml:space="preserve">, (toliau – Paslaugos teikėjas), sudarė šią </w:t>
      </w:r>
      <w:r w:rsidRPr="00510BEB">
        <w:rPr>
          <w:bCs/>
        </w:rPr>
        <w:t xml:space="preserve">netinkamomis sąlygomis </w:t>
      </w:r>
      <w:r w:rsidR="00A21C0E" w:rsidRPr="00510BEB">
        <w:rPr>
          <w:bCs/>
        </w:rPr>
        <w:t xml:space="preserve">gyvūnų laikymo </w:t>
      </w:r>
      <w:r w:rsidR="00510F34" w:rsidRPr="00510BEB">
        <w:rPr>
          <w:noProof/>
          <w:szCs w:val="24"/>
        </w:rPr>
        <w:t>paslaugų</w:t>
      </w:r>
      <w:r w:rsidR="007565DF" w:rsidRPr="00510BEB">
        <w:rPr>
          <w:noProof/>
          <w:szCs w:val="24"/>
        </w:rPr>
        <w:t xml:space="preserve"> </w:t>
      </w:r>
      <w:r w:rsidR="00510F34" w:rsidRPr="00510BEB">
        <w:rPr>
          <w:noProof/>
          <w:szCs w:val="24"/>
        </w:rPr>
        <w:t xml:space="preserve">teikimo </w:t>
      </w:r>
      <w:r w:rsidR="00930C24" w:rsidRPr="00510BEB">
        <w:rPr>
          <w:noProof/>
          <w:szCs w:val="24"/>
        </w:rPr>
        <w:t xml:space="preserve">sutartį </w:t>
      </w:r>
      <w:r w:rsidR="0047284D" w:rsidRPr="00510BEB">
        <w:rPr>
          <w:szCs w:val="24"/>
        </w:rPr>
        <w:t xml:space="preserve">(toliau – Sutartis). Toliau Sutartyje Užsakovas ir </w:t>
      </w:r>
      <w:r w:rsidR="00743229" w:rsidRPr="00510BEB">
        <w:rPr>
          <w:szCs w:val="24"/>
        </w:rPr>
        <w:t>Paslaugų teikėjas</w:t>
      </w:r>
      <w:r w:rsidR="0047284D" w:rsidRPr="00510BEB">
        <w:rPr>
          <w:szCs w:val="24"/>
        </w:rPr>
        <w:t xml:space="preserve"> kartu vadinami Šalimis, o atskirai – Šalimi.</w:t>
      </w:r>
    </w:p>
    <w:p w14:paraId="1575D859" w14:textId="77777777" w:rsidR="003D4E9F" w:rsidRPr="00510BEB" w:rsidRDefault="008C76BC" w:rsidP="00F36272">
      <w:pPr>
        <w:tabs>
          <w:tab w:val="left" w:pos="540"/>
        </w:tabs>
        <w:spacing w:before="120" w:after="120" w:line="360" w:lineRule="atLeast"/>
        <w:ind w:firstLine="720"/>
        <w:jc w:val="center"/>
        <w:rPr>
          <w:b/>
          <w:szCs w:val="24"/>
        </w:rPr>
      </w:pPr>
      <w:r w:rsidRPr="00510BEB">
        <w:rPr>
          <w:b/>
          <w:szCs w:val="24"/>
        </w:rPr>
        <w:t>1</w:t>
      </w:r>
      <w:r w:rsidR="003D4E9F" w:rsidRPr="00510BEB">
        <w:rPr>
          <w:b/>
          <w:szCs w:val="24"/>
        </w:rPr>
        <w:t>. SUTARTIES OBJEKTAS</w:t>
      </w:r>
    </w:p>
    <w:p w14:paraId="64F97AEA" w14:textId="670BC4F7" w:rsidR="00536BAC" w:rsidRPr="00510BEB" w:rsidRDefault="003D4E9F" w:rsidP="001B75DA">
      <w:pPr>
        <w:spacing w:line="288" w:lineRule="auto"/>
        <w:ind w:firstLine="720"/>
        <w:jc w:val="both"/>
        <w:rPr>
          <w:noProof/>
          <w:szCs w:val="24"/>
        </w:rPr>
      </w:pPr>
      <w:r w:rsidRPr="00510BEB">
        <w:rPr>
          <w:noProof/>
          <w:szCs w:val="24"/>
        </w:rPr>
        <w:t>1.</w:t>
      </w:r>
      <w:r w:rsidR="00A9234F" w:rsidRPr="00510BEB">
        <w:rPr>
          <w:noProof/>
          <w:szCs w:val="24"/>
        </w:rPr>
        <w:t>1.</w:t>
      </w:r>
      <w:r w:rsidR="001754C4" w:rsidRPr="00510BEB">
        <w:rPr>
          <w:noProof/>
          <w:szCs w:val="24"/>
        </w:rPr>
        <w:t xml:space="preserve"> </w:t>
      </w:r>
      <w:r w:rsidR="00950F67" w:rsidRPr="00510BEB">
        <w:rPr>
          <w:noProof/>
          <w:szCs w:val="24"/>
        </w:rPr>
        <w:t xml:space="preserve">Sutarties objektas – </w:t>
      </w:r>
      <w:r w:rsidR="00C50CD7">
        <w:rPr>
          <w:noProof/>
          <w:szCs w:val="24"/>
        </w:rPr>
        <w:t xml:space="preserve">paimtų </w:t>
      </w:r>
      <w:r w:rsidR="00A21C0E" w:rsidRPr="00510BEB">
        <w:rPr>
          <w:bCs/>
        </w:rPr>
        <w:t>netinkamomis sąlygomis laikomų gyvūnų laikymo paslaugos</w:t>
      </w:r>
      <w:r w:rsidR="0090759F" w:rsidRPr="00510BEB">
        <w:rPr>
          <w:noProof/>
          <w:color w:val="000000"/>
          <w:szCs w:val="24"/>
        </w:rPr>
        <w:t xml:space="preserve"> </w:t>
      </w:r>
      <w:r w:rsidR="005833A0" w:rsidRPr="00510BEB">
        <w:rPr>
          <w:noProof/>
          <w:color w:val="000000"/>
          <w:szCs w:val="24"/>
        </w:rPr>
        <w:t>(toliau </w:t>
      </w:r>
      <w:r w:rsidR="006F64ED" w:rsidRPr="00510BEB">
        <w:rPr>
          <w:noProof/>
          <w:color w:val="000000"/>
          <w:szCs w:val="24"/>
        </w:rPr>
        <w:t xml:space="preserve">– </w:t>
      </w:r>
      <w:r w:rsidR="004A4855" w:rsidRPr="00510BEB">
        <w:rPr>
          <w:noProof/>
          <w:color w:val="000000"/>
          <w:szCs w:val="24"/>
        </w:rPr>
        <w:t>Paslaugos</w:t>
      </w:r>
      <w:r w:rsidR="006F64ED" w:rsidRPr="00510BEB">
        <w:rPr>
          <w:noProof/>
          <w:color w:val="000000"/>
          <w:szCs w:val="24"/>
        </w:rPr>
        <w:t>).</w:t>
      </w:r>
    </w:p>
    <w:p w14:paraId="51ED3FC5" w14:textId="789ECF48" w:rsidR="004A4855" w:rsidRPr="007016E2" w:rsidRDefault="00A9234F" w:rsidP="001B75DA">
      <w:pPr>
        <w:tabs>
          <w:tab w:val="left" w:pos="540"/>
        </w:tabs>
        <w:spacing w:line="288" w:lineRule="auto"/>
        <w:ind w:firstLine="720"/>
        <w:jc w:val="both"/>
        <w:rPr>
          <w:noProof/>
          <w:szCs w:val="24"/>
        </w:rPr>
      </w:pPr>
      <w:r w:rsidRPr="00510BEB">
        <w:rPr>
          <w:noProof/>
          <w:szCs w:val="24"/>
        </w:rPr>
        <w:t>1.2</w:t>
      </w:r>
      <w:r w:rsidR="00472DF1" w:rsidRPr="00510BEB">
        <w:rPr>
          <w:noProof/>
          <w:szCs w:val="24"/>
        </w:rPr>
        <w:t xml:space="preserve">. </w:t>
      </w:r>
      <w:r w:rsidR="00EF21DC">
        <w:rPr>
          <w:noProof/>
          <w:szCs w:val="24"/>
        </w:rPr>
        <w:t xml:space="preserve">Perkamų </w:t>
      </w:r>
      <w:r w:rsidR="00950F67" w:rsidRPr="00510BEB">
        <w:rPr>
          <w:szCs w:val="24"/>
        </w:rPr>
        <w:t xml:space="preserve">Paslaugų techninė specifikacija pateikta </w:t>
      </w:r>
      <w:r w:rsidR="00D84030" w:rsidRPr="00510BEB">
        <w:rPr>
          <w:szCs w:val="24"/>
        </w:rPr>
        <w:t>Sutarties</w:t>
      </w:r>
      <w:r w:rsidR="00847C32" w:rsidRPr="00510BEB">
        <w:rPr>
          <w:szCs w:val="24"/>
        </w:rPr>
        <w:t> </w:t>
      </w:r>
      <w:r w:rsidR="00DB1950" w:rsidRPr="00510BEB">
        <w:rPr>
          <w:szCs w:val="24"/>
        </w:rPr>
        <w:t xml:space="preserve">1 </w:t>
      </w:r>
      <w:r w:rsidR="00BE1F54" w:rsidRPr="00510BEB">
        <w:rPr>
          <w:szCs w:val="24"/>
        </w:rPr>
        <w:t xml:space="preserve">priede </w:t>
      </w:r>
      <w:r w:rsidR="00DB1950" w:rsidRPr="00510BEB">
        <w:rPr>
          <w:szCs w:val="24"/>
        </w:rPr>
        <w:t>„</w:t>
      </w:r>
      <w:r w:rsidR="002134BC" w:rsidRPr="00510BEB">
        <w:rPr>
          <w:szCs w:val="24"/>
        </w:rPr>
        <w:t>T</w:t>
      </w:r>
      <w:r w:rsidR="00DB1950" w:rsidRPr="00510BEB">
        <w:rPr>
          <w:szCs w:val="24"/>
        </w:rPr>
        <w:t xml:space="preserve">echninė </w:t>
      </w:r>
      <w:r w:rsidR="00DB1950" w:rsidRPr="007016E2">
        <w:rPr>
          <w:szCs w:val="24"/>
        </w:rPr>
        <w:t>specifikacija“</w:t>
      </w:r>
      <w:r w:rsidR="00BE1F54" w:rsidRPr="007016E2">
        <w:rPr>
          <w:szCs w:val="24"/>
        </w:rPr>
        <w:t xml:space="preserve"> (</w:t>
      </w:r>
      <w:r w:rsidR="00064CAC" w:rsidRPr="007016E2">
        <w:rPr>
          <w:szCs w:val="24"/>
        </w:rPr>
        <w:t>t</w:t>
      </w:r>
      <w:r w:rsidR="00FB2842" w:rsidRPr="007016E2">
        <w:rPr>
          <w:szCs w:val="24"/>
        </w:rPr>
        <w:t xml:space="preserve">oliau – </w:t>
      </w:r>
      <w:r w:rsidR="00BE1F54" w:rsidRPr="007016E2">
        <w:rPr>
          <w:szCs w:val="24"/>
        </w:rPr>
        <w:t xml:space="preserve">1 </w:t>
      </w:r>
      <w:r w:rsidR="00866D25" w:rsidRPr="007016E2">
        <w:rPr>
          <w:szCs w:val="24"/>
        </w:rPr>
        <w:t>P</w:t>
      </w:r>
      <w:r w:rsidR="00BE1F54" w:rsidRPr="007016E2">
        <w:rPr>
          <w:szCs w:val="24"/>
        </w:rPr>
        <w:t>riedas).</w:t>
      </w:r>
    </w:p>
    <w:p w14:paraId="7F82F9C2" w14:textId="499016D0" w:rsidR="00EF21DC" w:rsidRPr="005D0D2E" w:rsidRDefault="00710B84" w:rsidP="001B75DA">
      <w:pPr>
        <w:tabs>
          <w:tab w:val="left" w:pos="709"/>
        </w:tabs>
        <w:spacing w:line="288" w:lineRule="auto"/>
        <w:ind w:firstLine="720"/>
        <w:jc w:val="both"/>
        <w:rPr>
          <w:lang w:eastAsia="ar-SA"/>
        </w:rPr>
      </w:pPr>
      <w:r w:rsidRPr="007016E2">
        <w:rPr>
          <w:rFonts w:eastAsia="Calibri"/>
          <w:szCs w:val="24"/>
        </w:rPr>
        <w:t xml:space="preserve">1.3. </w:t>
      </w:r>
      <w:r w:rsidR="00570ABF" w:rsidRPr="007016E2">
        <w:t xml:space="preserve">Paslaugų kiekis – </w:t>
      </w:r>
      <w:r w:rsidR="00FA57BA" w:rsidRPr="007016E2">
        <w:t>76</w:t>
      </w:r>
      <w:r w:rsidR="00570ABF" w:rsidRPr="007016E2">
        <w:t xml:space="preserve"> šunų </w:t>
      </w:r>
      <w:r w:rsidR="007F6129" w:rsidRPr="007016E2">
        <w:t xml:space="preserve">laikinos globos – laikymo paslaugos (kurios apima gyvūnų </w:t>
      </w:r>
      <w:r w:rsidR="00570ABF" w:rsidRPr="007016E2">
        <w:rPr>
          <w:bCs/>
        </w:rPr>
        <w:t xml:space="preserve">laikymo, gydymo, </w:t>
      </w:r>
      <w:r w:rsidR="007F6129" w:rsidRPr="007016E2">
        <w:rPr>
          <w:bCs/>
        </w:rPr>
        <w:t xml:space="preserve">karantinavimo, ženklinimo, eutanazijos, utilizavimo, </w:t>
      </w:r>
      <w:r w:rsidR="007F6129" w:rsidRPr="007016E2">
        <w:t>pervežimo (jeigu reiktų)ir kitas reikalingas paslaugas)</w:t>
      </w:r>
      <w:r w:rsidR="00570ABF" w:rsidRPr="007016E2">
        <w:rPr>
          <w:bCs/>
        </w:rPr>
        <w:t>.</w:t>
      </w:r>
      <w:r w:rsidR="00EF21DC" w:rsidRPr="007016E2">
        <w:rPr>
          <w:bCs/>
        </w:rPr>
        <w:t xml:space="preserve"> </w:t>
      </w:r>
      <w:r w:rsidR="00EF21DC" w:rsidRPr="007016E2">
        <w:t xml:space="preserve">Gyvūnų kiekis preliminarus (dėl galimo gyvūnų kritimo). Paslaugos </w:t>
      </w:r>
      <w:r w:rsidR="00EF21DC">
        <w:t>bus perkamos atsižvelgus į esamą situaciją, pagal poreikį</w:t>
      </w:r>
      <w:r w:rsidR="00B003EE">
        <w:t>.</w:t>
      </w:r>
      <w:r w:rsidR="00EF21DC" w:rsidRPr="00EF21DC">
        <w:t xml:space="preserve"> </w:t>
      </w:r>
    </w:p>
    <w:p w14:paraId="15B43D77" w14:textId="3B2C7FA5" w:rsidR="00570ABF" w:rsidRDefault="00EF21DC" w:rsidP="001B75DA">
      <w:pPr>
        <w:tabs>
          <w:tab w:val="left" w:pos="709"/>
        </w:tabs>
        <w:spacing w:line="288" w:lineRule="auto"/>
        <w:ind w:firstLine="720"/>
        <w:jc w:val="both"/>
        <w:rPr>
          <w:lang w:eastAsia="ar-SA"/>
        </w:rPr>
      </w:pPr>
      <w:r>
        <w:rPr>
          <w:bCs/>
        </w:rPr>
        <w:t xml:space="preserve">1.4. </w:t>
      </w:r>
      <w:r w:rsidR="002B129E">
        <w:rPr>
          <w:bCs/>
        </w:rPr>
        <w:t xml:space="preserve">Sutarties 2 priede pateiktame </w:t>
      </w:r>
      <w:r w:rsidR="00FB2842">
        <w:rPr>
          <w:bCs/>
        </w:rPr>
        <w:t>Paslaugų teikėjo pasiūlyme „Dėl</w:t>
      </w:r>
      <w:r w:rsidR="00570ABF" w:rsidRPr="00510BEB">
        <w:rPr>
          <w:bCs/>
        </w:rPr>
        <w:t xml:space="preserve"> </w:t>
      </w:r>
      <w:r w:rsidR="00FB2842" w:rsidRPr="00510BEB">
        <w:rPr>
          <w:bCs/>
        </w:rPr>
        <w:t>netinkamomis sąlygomis laikomų gyvūnų laikymo paslaug</w:t>
      </w:r>
      <w:r w:rsidR="00FB2842">
        <w:rPr>
          <w:bCs/>
        </w:rPr>
        <w:t xml:space="preserve">ų pirkimo“ (toliau – 2 Priedas) </w:t>
      </w:r>
      <w:r w:rsidR="00570ABF" w:rsidRPr="00510BEB">
        <w:rPr>
          <w:lang w:eastAsia="ar-SA"/>
        </w:rPr>
        <w:t xml:space="preserve">nurodyti preliminarūs Paslaugų kiekiai </w:t>
      </w:r>
      <w:r w:rsidR="002B129E">
        <w:rPr>
          <w:lang w:eastAsia="ar-SA"/>
        </w:rPr>
        <w:t xml:space="preserve">nelaikomi maksimaliais, </w:t>
      </w:r>
      <w:r w:rsidR="00570ABF" w:rsidRPr="00510BEB">
        <w:rPr>
          <w:lang w:eastAsia="ar-SA"/>
        </w:rPr>
        <w:t>naudojami tik</w:t>
      </w:r>
      <w:r w:rsidR="002B129E">
        <w:rPr>
          <w:lang w:eastAsia="ar-SA"/>
        </w:rPr>
        <w:t xml:space="preserve"> tiekėjų pasiūlymų palyginimui vykdant viešojo pirkimo procedūrą.</w:t>
      </w:r>
    </w:p>
    <w:p w14:paraId="3A32B67E" w14:textId="351B9F15" w:rsidR="00B003EE" w:rsidRPr="00B573DE" w:rsidRDefault="00B003EE" w:rsidP="001B75DA">
      <w:pPr>
        <w:tabs>
          <w:tab w:val="left" w:pos="567"/>
        </w:tabs>
        <w:ind w:firstLine="720"/>
        <w:contextualSpacing/>
        <w:jc w:val="both"/>
      </w:pPr>
      <w:r>
        <w:rPr>
          <w:kern w:val="3"/>
          <w:lang w:eastAsia="zh-CN"/>
        </w:rPr>
        <w:t>1</w:t>
      </w:r>
      <w:r w:rsidRPr="005D0D2E">
        <w:rPr>
          <w:kern w:val="3"/>
          <w:lang w:eastAsia="zh-CN"/>
        </w:rPr>
        <w:t xml:space="preserve">.5. </w:t>
      </w:r>
      <w:r>
        <w:rPr>
          <w:kern w:val="3"/>
          <w:lang w:eastAsia="zh-CN"/>
        </w:rPr>
        <w:t>P</w:t>
      </w:r>
      <w:r>
        <w:t>aslaugos teikiamos</w:t>
      </w:r>
      <w:r w:rsidRPr="005D0D2E">
        <w:t xml:space="preserve"> </w:t>
      </w:r>
      <w:r>
        <w:t xml:space="preserve">iki bus </w:t>
      </w:r>
      <w:r w:rsidRPr="005341CB">
        <w:t>priimtas ir</w:t>
      </w:r>
      <w:r>
        <w:t xml:space="preserve"> įsiteisės teismo sprendimas dėl gyvūnų</w:t>
      </w:r>
      <w:r w:rsidRPr="005341CB">
        <w:t xml:space="preserve"> konfiskavimo</w:t>
      </w:r>
      <w:r>
        <w:t xml:space="preserve"> arba grąžinimo</w:t>
      </w:r>
      <w:r w:rsidRPr="005D0D2E">
        <w:t xml:space="preserve">, bet </w:t>
      </w:r>
      <w:r w:rsidRPr="00BD0962">
        <w:t>ne ilgiau nei bus išpirkta P</w:t>
      </w:r>
      <w:r w:rsidRPr="00B573DE">
        <w:t>aslau</w:t>
      </w:r>
      <w:r w:rsidRPr="005D0D2E">
        <w:t>gų už 2.</w:t>
      </w:r>
      <w:r>
        <w:t>1</w:t>
      </w:r>
      <w:r w:rsidRPr="005D0D2E">
        <w:t xml:space="preserve"> punkte</w:t>
      </w:r>
      <w:r w:rsidRPr="00BD0962">
        <w:t xml:space="preserve"> numatytą P</w:t>
      </w:r>
      <w:r w:rsidRPr="00B573DE">
        <w:t>aslaugų vertę.</w:t>
      </w:r>
    </w:p>
    <w:p w14:paraId="1AD42BC0" w14:textId="01032FFA" w:rsidR="003D4E9F" w:rsidRDefault="008C76BC" w:rsidP="00F36272">
      <w:pPr>
        <w:tabs>
          <w:tab w:val="left" w:pos="540"/>
        </w:tabs>
        <w:spacing w:before="120" w:after="120" w:line="360" w:lineRule="atLeast"/>
        <w:ind w:firstLine="720"/>
        <w:jc w:val="center"/>
        <w:rPr>
          <w:b/>
          <w:szCs w:val="24"/>
        </w:rPr>
      </w:pPr>
      <w:r w:rsidRPr="00510BEB">
        <w:rPr>
          <w:b/>
          <w:szCs w:val="24"/>
        </w:rPr>
        <w:t>2</w:t>
      </w:r>
      <w:r w:rsidR="003D4E9F" w:rsidRPr="00510BEB">
        <w:rPr>
          <w:b/>
          <w:szCs w:val="24"/>
        </w:rPr>
        <w:t>. SUTARTIES KAINA</w:t>
      </w:r>
      <w:r w:rsidR="009D1DE6">
        <w:rPr>
          <w:b/>
          <w:szCs w:val="24"/>
        </w:rPr>
        <w:t xml:space="preserve"> IR KAINODARA</w:t>
      </w:r>
    </w:p>
    <w:p w14:paraId="0496CCE7" w14:textId="2944838E" w:rsidR="00B003EE" w:rsidRDefault="00A9234F" w:rsidP="001B75DA">
      <w:pPr>
        <w:tabs>
          <w:tab w:val="left" w:pos="709"/>
        </w:tabs>
        <w:spacing w:line="288" w:lineRule="auto"/>
        <w:ind w:firstLine="720"/>
        <w:jc w:val="both"/>
        <w:rPr>
          <w:lang w:eastAsia="ar-SA"/>
        </w:rPr>
      </w:pPr>
      <w:r w:rsidRPr="007016E2">
        <w:rPr>
          <w:noProof/>
          <w:szCs w:val="24"/>
        </w:rPr>
        <w:t xml:space="preserve">2.1. </w:t>
      </w:r>
      <w:r w:rsidR="00B003EE" w:rsidRPr="007016E2">
        <w:rPr>
          <w:lang w:eastAsia="ar-SA"/>
        </w:rPr>
        <w:t>Sutarties vertė neturi viršyti 30 000,00 Eurų (trisdešimt tūkstančių eurų) su pridėtinės vertės mokesčiu (PVM)</w:t>
      </w:r>
      <w:r w:rsidR="007F6129" w:rsidRPr="007016E2">
        <w:rPr>
          <w:lang w:eastAsia="ar-SA"/>
        </w:rPr>
        <w:t xml:space="preserve"> bendros sumos</w:t>
      </w:r>
      <w:r w:rsidR="004D07DE">
        <w:rPr>
          <w:lang w:eastAsia="ar-SA"/>
        </w:rPr>
        <w:t>, taip pat už suteiktas P</w:t>
      </w:r>
      <w:r w:rsidR="000A33B2" w:rsidRPr="007016E2">
        <w:rPr>
          <w:lang w:eastAsia="ar-SA"/>
        </w:rPr>
        <w:t xml:space="preserve">aslaugas per </w:t>
      </w:r>
      <w:r w:rsidR="007F6129" w:rsidRPr="007016E2">
        <w:rPr>
          <w:lang w:eastAsia="ar-SA"/>
        </w:rPr>
        <w:t xml:space="preserve"> </w:t>
      </w:r>
      <w:r w:rsidR="000A33B2" w:rsidRPr="007016E2">
        <w:rPr>
          <w:lang w:eastAsia="ar-SA"/>
        </w:rPr>
        <w:t xml:space="preserve">vieną kalendorinį mėnesį mokėtina suma neturi </w:t>
      </w:r>
      <w:r w:rsidR="000A33B2" w:rsidRPr="00721E40">
        <w:rPr>
          <w:lang w:eastAsia="ar-SA"/>
        </w:rPr>
        <w:t xml:space="preserve">viršyti </w:t>
      </w:r>
      <w:r w:rsidR="007016E2" w:rsidRPr="00721E40">
        <w:rPr>
          <w:lang w:val="en-US" w:eastAsia="ar-SA"/>
        </w:rPr>
        <w:t>8</w:t>
      </w:r>
      <w:r w:rsidR="007F6129" w:rsidRPr="00721E40">
        <w:rPr>
          <w:lang w:val="en-US" w:eastAsia="ar-SA"/>
        </w:rPr>
        <w:t> 000</w:t>
      </w:r>
      <w:r w:rsidR="007F6129" w:rsidRPr="00721E40">
        <w:rPr>
          <w:lang w:eastAsia="ar-SA"/>
        </w:rPr>
        <w:t>,00 Eurų (</w:t>
      </w:r>
      <w:r w:rsidR="00721E40" w:rsidRPr="00721E40">
        <w:rPr>
          <w:lang w:eastAsia="ar-SA"/>
        </w:rPr>
        <w:t>aštuonių</w:t>
      </w:r>
      <w:r w:rsidR="007F6129" w:rsidRPr="00721E40">
        <w:rPr>
          <w:lang w:eastAsia="ar-SA"/>
        </w:rPr>
        <w:t xml:space="preserve"> tūkstančių eurų) su pridėtinės </w:t>
      </w:r>
      <w:r w:rsidR="007F6129" w:rsidRPr="007016E2">
        <w:rPr>
          <w:lang w:eastAsia="ar-SA"/>
        </w:rPr>
        <w:t xml:space="preserve">vertės mokesčiu (PVM) </w:t>
      </w:r>
      <w:r w:rsidR="000A33B2" w:rsidRPr="007016E2">
        <w:rPr>
          <w:lang w:eastAsia="ar-SA"/>
        </w:rPr>
        <w:t>sumos</w:t>
      </w:r>
      <w:r w:rsidR="007F6129" w:rsidRPr="007016E2">
        <w:rPr>
          <w:lang w:eastAsia="ar-SA"/>
        </w:rPr>
        <w:t xml:space="preserve">. Per </w:t>
      </w:r>
      <w:r w:rsidR="00B003EE" w:rsidRPr="007016E2">
        <w:rPr>
          <w:lang w:eastAsia="ar-SA"/>
        </w:rPr>
        <w:t>Užsakovas pa</w:t>
      </w:r>
      <w:r w:rsidR="007F6129" w:rsidRPr="007016E2">
        <w:rPr>
          <w:lang w:eastAsia="ar-SA"/>
        </w:rPr>
        <w:t>s</w:t>
      </w:r>
      <w:r w:rsidR="00B003EE" w:rsidRPr="007016E2">
        <w:rPr>
          <w:lang w:eastAsia="ar-SA"/>
        </w:rPr>
        <w:t xml:space="preserve">ilieka sau teisę neišpirkti iki 20 procentų nurodytos Sutarties </w:t>
      </w:r>
      <w:r w:rsidR="00B003EE">
        <w:rPr>
          <w:lang w:eastAsia="ar-SA"/>
        </w:rPr>
        <w:t>vertės.</w:t>
      </w:r>
    </w:p>
    <w:p w14:paraId="0BD00020" w14:textId="3529A0C1" w:rsidR="009D1DE6" w:rsidRPr="005D0D2E" w:rsidRDefault="009D1DE6" w:rsidP="001B75DA">
      <w:pPr>
        <w:tabs>
          <w:tab w:val="left" w:pos="709"/>
        </w:tabs>
        <w:spacing w:line="288" w:lineRule="auto"/>
        <w:ind w:firstLine="720"/>
        <w:jc w:val="both"/>
      </w:pPr>
      <w:r>
        <w:rPr>
          <w:noProof/>
          <w:szCs w:val="24"/>
        </w:rPr>
        <w:t xml:space="preserve">2.2. Sutarčiai taikoma </w:t>
      </w:r>
      <w:r w:rsidRPr="005D0D2E">
        <w:rPr>
          <w:color w:val="000000"/>
        </w:rPr>
        <w:t xml:space="preserve">fiksuoto įkainio </w:t>
      </w:r>
      <w:r>
        <w:rPr>
          <w:color w:val="000000"/>
        </w:rPr>
        <w:t>ir S</w:t>
      </w:r>
      <w:r>
        <w:rPr>
          <w:szCs w:val="24"/>
          <w:lang w:eastAsia="lt-LT"/>
        </w:rPr>
        <w:t xml:space="preserve">utarties vykdymo išlaidų atlyginimo </w:t>
      </w:r>
      <w:r>
        <w:rPr>
          <w:color w:val="000000"/>
        </w:rPr>
        <w:t>kainodara</w:t>
      </w:r>
      <w:r w:rsidRPr="005D0D2E">
        <w:rPr>
          <w:color w:val="000000"/>
        </w:rPr>
        <w:t>.</w:t>
      </w:r>
      <w:r w:rsidR="007F6129">
        <w:rPr>
          <w:color w:val="000000"/>
        </w:rPr>
        <w:t xml:space="preserve"> </w:t>
      </w:r>
    </w:p>
    <w:p w14:paraId="19140CD7" w14:textId="7D5CC753" w:rsidR="009D1DE6" w:rsidRDefault="009D1DE6" w:rsidP="001B75DA">
      <w:pPr>
        <w:spacing w:line="288" w:lineRule="auto"/>
        <w:ind w:firstLine="720"/>
        <w:jc w:val="both"/>
      </w:pPr>
      <w:r>
        <w:rPr>
          <w:szCs w:val="24"/>
        </w:rPr>
        <w:t>2.3. Paslaugų</w:t>
      </w:r>
      <w:r w:rsidR="00B003EE">
        <w:rPr>
          <w:szCs w:val="24"/>
        </w:rPr>
        <w:t xml:space="preserve"> įkainiai pateikti Sutarties 2 priede.</w:t>
      </w:r>
      <w:r w:rsidR="00B003EE" w:rsidRPr="00B003EE">
        <w:t xml:space="preserve"> </w:t>
      </w:r>
      <w:r>
        <w:t>Sutartyje nustatyti Paslaugų įkainiai</w:t>
      </w:r>
      <w:r w:rsidRPr="00510BEB">
        <w:t xml:space="preserve"> yra esminė Sutarties sąlyga ir negali būti keičiamas per visą Sutarties galiojimo laikotarpį.</w:t>
      </w:r>
    </w:p>
    <w:p w14:paraId="12AEEAC3" w14:textId="1D76AD7E" w:rsidR="009D1DE6" w:rsidRPr="00AC0FE0" w:rsidRDefault="009D1DE6" w:rsidP="00721E40">
      <w:pPr>
        <w:spacing w:line="288" w:lineRule="auto"/>
        <w:ind w:firstLine="720"/>
        <w:jc w:val="both"/>
        <w:rPr>
          <w:u w:val="single"/>
        </w:rPr>
      </w:pPr>
      <w:r>
        <w:t>2.4.</w:t>
      </w:r>
      <w:r w:rsidR="001B75DA">
        <w:t xml:space="preserve"> Už teikiant Paslaugas faktiškai sunaudotus</w:t>
      </w:r>
      <w:r>
        <w:t xml:space="preserve"> medikamentus bus mokama pagal Paslaugų teikėjo pateiktas sąskaitas. Kartu su sąskaita Paslaugų teikėjas </w:t>
      </w:r>
      <w:r>
        <w:rPr>
          <w:color w:val="000000"/>
        </w:rPr>
        <w:t xml:space="preserve">privalo pateikti išlaidas medikamentams pagrindžiančius trečiųjų šalių dokumentus. Išlaidas, kurios susijusios su kitomis </w:t>
      </w:r>
      <w:r>
        <w:lastRenderedPageBreak/>
        <w:t>Paslaugų teikėjo</w:t>
      </w:r>
      <w:r>
        <w:rPr>
          <w:color w:val="000000"/>
        </w:rPr>
        <w:t xml:space="preserve"> veiklomis ar </w:t>
      </w:r>
      <w:r>
        <w:t>Paslaugų teikėjo</w:t>
      </w:r>
      <w:r>
        <w:rPr>
          <w:color w:val="000000"/>
        </w:rPr>
        <w:t xml:space="preserve"> veiklomis pagal kitus užsakymus, </w:t>
      </w:r>
      <w:r>
        <w:t>Paslaugų teikėjas</w:t>
      </w:r>
      <w:r>
        <w:rPr>
          <w:color w:val="000000"/>
        </w:rPr>
        <w:t xml:space="preserve"> apmoka pats.</w:t>
      </w:r>
    </w:p>
    <w:p w14:paraId="3393FD2A" w14:textId="6B0FBBB9" w:rsidR="00DB0916" w:rsidRPr="00510BEB" w:rsidRDefault="00DB0916" w:rsidP="001B75DA">
      <w:pPr>
        <w:spacing w:line="288" w:lineRule="auto"/>
        <w:ind w:firstLine="720"/>
        <w:jc w:val="both"/>
        <w:rPr>
          <w:szCs w:val="24"/>
          <w:lang w:eastAsia="lt-LT"/>
        </w:rPr>
      </w:pPr>
      <w:r w:rsidRPr="00510BEB">
        <w:rPr>
          <w:szCs w:val="24"/>
          <w:lang w:eastAsia="lt-LT"/>
        </w:rPr>
        <w:t>2.</w:t>
      </w:r>
      <w:r w:rsidR="001B75DA">
        <w:rPr>
          <w:szCs w:val="24"/>
          <w:lang w:eastAsia="lt-LT"/>
        </w:rPr>
        <w:t>5</w:t>
      </w:r>
      <w:r w:rsidRPr="00510BEB">
        <w:rPr>
          <w:szCs w:val="24"/>
          <w:lang w:eastAsia="lt-LT"/>
        </w:rPr>
        <w:t>. Į Paslaugų kainą įtraukti visi mokesčiai, mokami Lietuvos Respublikoje bei įskaičiuotos visos išlaidos, susijusios su Paslaugų suteikimu ir kitos išlaidos, susijusios su tinkamu Sutarties vykdymu.</w:t>
      </w:r>
    </w:p>
    <w:p w14:paraId="4F63FFC9" w14:textId="77777777" w:rsidR="00C9257B" w:rsidRPr="00FE3447" w:rsidRDefault="0015144E" w:rsidP="00721E40">
      <w:pPr>
        <w:tabs>
          <w:tab w:val="left" w:pos="540"/>
        </w:tabs>
        <w:ind w:firstLine="720"/>
        <w:jc w:val="center"/>
        <w:rPr>
          <w:b/>
          <w:szCs w:val="24"/>
        </w:rPr>
      </w:pPr>
      <w:r w:rsidRPr="00FE3447">
        <w:rPr>
          <w:b/>
          <w:szCs w:val="24"/>
        </w:rPr>
        <w:t>3. APMOKĖJIMO SĄLYGOS</w:t>
      </w:r>
    </w:p>
    <w:p w14:paraId="4A589F74" w14:textId="77777777" w:rsidR="00F327CD" w:rsidRPr="00510BEB" w:rsidRDefault="00B4758F" w:rsidP="00721E40">
      <w:pPr>
        <w:spacing w:line="360" w:lineRule="auto"/>
        <w:ind w:firstLine="720"/>
        <w:jc w:val="both"/>
      </w:pPr>
      <w:r w:rsidRPr="00510BEB">
        <w:rPr>
          <w:szCs w:val="24"/>
        </w:rPr>
        <w:t xml:space="preserve">3.1. </w:t>
      </w:r>
      <w:r w:rsidR="00BC025C">
        <w:t>Užsakovas</w:t>
      </w:r>
      <w:r w:rsidR="00F327CD" w:rsidRPr="00510BEB">
        <w:t xml:space="preserve"> už suteiktas Paslaugas apmoka pasirašius atliktų paslaugų perdavimo – priėmimo aktą, pagal pateiktą PVM sąskaitą – faktūrą ne vėliau kaip per 30 dienų nuo PVM sąskaitos – faktūros pateikimo dienos informacinės sistemoje „E. sąskaita“. PVM sąskaitos faktūros, turi būti teikiamos naudojantis informacinės sistemos „E. sąskaita“ priemonėmis.</w:t>
      </w:r>
    </w:p>
    <w:p w14:paraId="44EA1263" w14:textId="2A1CCAD9" w:rsidR="00832C32" w:rsidRPr="00510BEB" w:rsidRDefault="00F327CD" w:rsidP="00721E40">
      <w:pPr>
        <w:widowControl w:val="0"/>
        <w:autoSpaceDE w:val="0"/>
        <w:autoSpaceDN w:val="0"/>
        <w:adjustRightInd w:val="0"/>
        <w:spacing w:line="360" w:lineRule="auto"/>
        <w:ind w:firstLine="731"/>
        <w:jc w:val="both"/>
        <w:rPr>
          <w:szCs w:val="24"/>
        </w:rPr>
      </w:pPr>
      <w:r w:rsidRPr="00510BEB">
        <w:rPr>
          <w:szCs w:val="24"/>
        </w:rPr>
        <w:t xml:space="preserve">3.2. </w:t>
      </w:r>
      <w:r w:rsidR="00B0764A" w:rsidRPr="00510BEB">
        <w:rPr>
          <w:szCs w:val="24"/>
        </w:rPr>
        <w:t>Užsakovas</w:t>
      </w:r>
      <w:r w:rsidR="00832C32" w:rsidRPr="00510BEB">
        <w:rPr>
          <w:szCs w:val="24"/>
        </w:rPr>
        <w:t xml:space="preserve"> numato t</w:t>
      </w:r>
      <w:r w:rsidR="001B75DA">
        <w:rPr>
          <w:szCs w:val="24"/>
        </w:rPr>
        <w:t>iesioginio atsiskaitymo galimybę</w:t>
      </w:r>
      <w:r w:rsidR="00832C32" w:rsidRPr="00510BEB">
        <w:rPr>
          <w:szCs w:val="24"/>
        </w:rPr>
        <w:t xml:space="preserve"> su Sutartyje nurodytais subtiekėjais tokiomis sąlygomis:</w:t>
      </w:r>
    </w:p>
    <w:p w14:paraId="62D0335C" w14:textId="77777777" w:rsidR="00832C32" w:rsidRPr="00510BEB" w:rsidRDefault="00832C32" w:rsidP="00721E40">
      <w:pPr>
        <w:pStyle w:val="Sraopastraipa"/>
        <w:suppressAutoHyphens/>
        <w:spacing w:line="360" w:lineRule="auto"/>
        <w:ind w:left="0" w:firstLine="731"/>
        <w:jc w:val="both"/>
        <w:rPr>
          <w:szCs w:val="24"/>
        </w:rPr>
      </w:pPr>
      <w:r w:rsidRPr="00510BEB">
        <w:rPr>
          <w:szCs w:val="24"/>
        </w:rPr>
        <w:t>3.</w:t>
      </w:r>
      <w:r w:rsidR="004F7335">
        <w:rPr>
          <w:szCs w:val="24"/>
        </w:rPr>
        <w:t>2</w:t>
      </w:r>
      <w:r w:rsidR="00D942BA" w:rsidRPr="00510BEB">
        <w:rPr>
          <w:szCs w:val="24"/>
        </w:rPr>
        <w:t>.1</w:t>
      </w:r>
      <w:r w:rsidR="00B0764A" w:rsidRPr="00510BEB">
        <w:rPr>
          <w:szCs w:val="24"/>
        </w:rPr>
        <w:t>.</w:t>
      </w:r>
      <w:r w:rsidR="00B0764A" w:rsidRPr="00510BEB">
        <w:rPr>
          <w:szCs w:val="24"/>
        </w:rPr>
        <w:tab/>
        <w:t xml:space="preserve"> Užsakovas</w:t>
      </w:r>
      <w:r w:rsidRPr="00510BEB">
        <w:rPr>
          <w:szCs w:val="24"/>
        </w:rPr>
        <w:t xml:space="preserve"> ne vėliau kaip per 3 darbo dienas nuo informacijos </w:t>
      </w:r>
      <w:r w:rsidR="00D233A3" w:rsidRPr="00510BEB">
        <w:rPr>
          <w:szCs w:val="24"/>
        </w:rPr>
        <w:t xml:space="preserve">apie juos </w:t>
      </w:r>
      <w:r w:rsidRPr="00510BEB">
        <w:rPr>
          <w:szCs w:val="24"/>
        </w:rPr>
        <w:t>gavimo dienos raštu informuoja subtiekėjus apie tiesioginio atsiskaitymo galimybę.</w:t>
      </w:r>
    </w:p>
    <w:p w14:paraId="684F30A1" w14:textId="1557FCEE" w:rsidR="00832C32" w:rsidRPr="00510BEB" w:rsidRDefault="00832C32" w:rsidP="00721E40">
      <w:pPr>
        <w:pStyle w:val="Sraopastraipa"/>
        <w:suppressAutoHyphens/>
        <w:spacing w:line="360" w:lineRule="auto"/>
        <w:ind w:left="0" w:firstLine="731"/>
        <w:jc w:val="both"/>
        <w:rPr>
          <w:szCs w:val="24"/>
        </w:rPr>
      </w:pPr>
      <w:r w:rsidRPr="00510BEB">
        <w:rPr>
          <w:szCs w:val="24"/>
        </w:rPr>
        <w:t>3</w:t>
      </w:r>
      <w:r w:rsidR="004F7335">
        <w:rPr>
          <w:szCs w:val="24"/>
        </w:rPr>
        <w:t>.2</w:t>
      </w:r>
      <w:r w:rsidR="00D942BA" w:rsidRPr="00510BEB">
        <w:rPr>
          <w:szCs w:val="24"/>
        </w:rPr>
        <w:t>.2</w:t>
      </w:r>
      <w:r w:rsidRPr="00510BEB">
        <w:rPr>
          <w:szCs w:val="24"/>
        </w:rPr>
        <w:t>.</w:t>
      </w:r>
      <w:r w:rsidRPr="00510BEB">
        <w:rPr>
          <w:szCs w:val="24"/>
        </w:rPr>
        <w:tab/>
      </w:r>
      <w:r w:rsidR="002F24CA">
        <w:rPr>
          <w:szCs w:val="24"/>
        </w:rPr>
        <w:t xml:space="preserve"> </w:t>
      </w:r>
      <w:r w:rsidRPr="00510BEB">
        <w:rPr>
          <w:szCs w:val="24"/>
        </w:rPr>
        <w:t>Subtiekėjas, norėdamas pasinaudoti tokia galimybe,</w:t>
      </w:r>
      <w:r w:rsidR="00B0764A" w:rsidRPr="00510BEB">
        <w:rPr>
          <w:szCs w:val="24"/>
        </w:rPr>
        <w:t xml:space="preserve"> raštu pateikia prašymą Užsakovui</w:t>
      </w:r>
      <w:r w:rsidRPr="00510BEB">
        <w:rPr>
          <w:szCs w:val="24"/>
        </w:rPr>
        <w:t>. Kai subtiekėjas išreiškia norą pasinaudoti tiesioginio atsiskaitymo galimybe, sudaro</w:t>
      </w:r>
      <w:r w:rsidR="00B0764A" w:rsidRPr="00510BEB">
        <w:rPr>
          <w:szCs w:val="24"/>
        </w:rPr>
        <w:t>ma trišalė sutartis tarp Užsakovo</w:t>
      </w:r>
      <w:r w:rsidRPr="00510BEB">
        <w:rPr>
          <w:szCs w:val="24"/>
        </w:rPr>
        <w:t xml:space="preserve">, Paslaugų teikėjo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41097305" w14:textId="6B8F0402" w:rsidR="00832C32" w:rsidRPr="00510BEB" w:rsidRDefault="00832C32" w:rsidP="00721E40">
      <w:pPr>
        <w:pStyle w:val="Sraopastraipa"/>
        <w:suppressAutoHyphens/>
        <w:spacing w:line="360" w:lineRule="auto"/>
        <w:ind w:left="0" w:firstLine="731"/>
        <w:jc w:val="both"/>
        <w:rPr>
          <w:szCs w:val="24"/>
        </w:rPr>
      </w:pPr>
      <w:r w:rsidRPr="00510BEB">
        <w:rPr>
          <w:szCs w:val="24"/>
        </w:rPr>
        <w:t>3.</w:t>
      </w:r>
      <w:r w:rsidR="004F7335">
        <w:rPr>
          <w:szCs w:val="24"/>
        </w:rPr>
        <w:t>2</w:t>
      </w:r>
      <w:r w:rsidR="00D942BA" w:rsidRPr="00510BEB">
        <w:rPr>
          <w:szCs w:val="24"/>
        </w:rPr>
        <w:t>.3</w:t>
      </w:r>
      <w:r w:rsidRPr="00510BEB">
        <w:rPr>
          <w:szCs w:val="24"/>
        </w:rPr>
        <w:t>.</w:t>
      </w:r>
      <w:r w:rsidRPr="00510BEB">
        <w:rPr>
          <w:szCs w:val="24"/>
        </w:rPr>
        <w:tab/>
      </w:r>
      <w:r w:rsidR="002F24CA">
        <w:rPr>
          <w:szCs w:val="24"/>
        </w:rPr>
        <w:t xml:space="preserve"> </w:t>
      </w:r>
      <w:r w:rsidRPr="00510BEB">
        <w:rPr>
          <w:szCs w:val="24"/>
        </w:rPr>
        <w:t>Paslaugų teikėjas turi teisę prieštarauti nepagrįstiems mokėjimams, pateikdamas rašti</w:t>
      </w:r>
      <w:r w:rsidR="00B0764A" w:rsidRPr="00510BEB">
        <w:rPr>
          <w:szCs w:val="24"/>
        </w:rPr>
        <w:t>šką tokio prieštaravimo Užsakovui</w:t>
      </w:r>
      <w:r w:rsidRPr="00510BEB">
        <w:rPr>
          <w:szCs w:val="24"/>
        </w:rPr>
        <w:t xml:space="preserve"> ir subtiekėjui pagrindimą.</w:t>
      </w:r>
    </w:p>
    <w:p w14:paraId="228E5B30" w14:textId="6899C0DA" w:rsidR="00832C32" w:rsidRPr="00510BEB" w:rsidRDefault="004F7335" w:rsidP="00721E40">
      <w:pPr>
        <w:pStyle w:val="Sraopastraipa"/>
        <w:suppressAutoHyphens/>
        <w:spacing w:line="360" w:lineRule="auto"/>
        <w:ind w:left="0" w:firstLine="731"/>
        <w:jc w:val="both"/>
        <w:rPr>
          <w:szCs w:val="24"/>
        </w:rPr>
      </w:pPr>
      <w:r>
        <w:rPr>
          <w:szCs w:val="24"/>
        </w:rPr>
        <w:t>3.2</w:t>
      </w:r>
      <w:r w:rsidR="00D942BA" w:rsidRPr="00510BEB">
        <w:rPr>
          <w:szCs w:val="24"/>
        </w:rPr>
        <w:t>.4</w:t>
      </w:r>
      <w:r w:rsidR="00832C32" w:rsidRPr="00510BEB">
        <w:rPr>
          <w:szCs w:val="24"/>
        </w:rPr>
        <w:t>.</w:t>
      </w:r>
      <w:r w:rsidR="00832C32" w:rsidRPr="00510BEB">
        <w:rPr>
          <w:szCs w:val="24"/>
        </w:rPr>
        <w:tab/>
      </w:r>
      <w:r w:rsidR="002F24CA">
        <w:rPr>
          <w:szCs w:val="24"/>
        </w:rPr>
        <w:t xml:space="preserve"> </w:t>
      </w:r>
      <w:r w:rsidR="00832C32" w:rsidRPr="00510BEB">
        <w:rPr>
          <w:szCs w:val="24"/>
        </w:rPr>
        <w:t>Tiesioginio atsiskaitymo su subtiekėjais galimybė nekeičia Paslaugų teikėjo  atsakomybės dėl Sutarties įvykdymo.</w:t>
      </w:r>
    </w:p>
    <w:p w14:paraId="4A4D0825" w14:textId="77777777" w:rsidR="00B4758F" w:rsidRPr="00FE3447" w:rsidRDefault="00B4758F" w:rsidP="002F0105">
      <w:pPr>
        <w:tabs>
          <w:tab w:val="left" w:pos="540"/>
        </w:tabs>
        <w:spacing w:before="240" w:after="240" w:line="360" w:lineRule="atLeast"/>
        <w:ind w:firstLine="720"/>
        <w:jc w:val="center"/>
        <w:rPr>
          <w:b/>
          <w:szCs w:val="24"/>
        </w:rPr>
      </w:pPr>
      <w:r w:rsidRPr="00FE3447">
        <w:rPr>
          <w:b/>
          <w:szCs w:val="24"/>
        </w:rPr>
        <w:t>4. SUTARTIES ŠALIŲ TEISĖS IR PAREIGOS</w:t>
      </w:r>
    </w:p>
    <w:p w14:paraId="083E46C4" w14:textId="77777777" w:rsidR="00B4758F" w:rsidRPr="00510BEB" w:rsidRDefault="00B4758F" w:rsidP="00F36272">
      <w:pPr>
        <w:widowControl w:val="0"/>
        <w:tabs>
          <w:tab w:val="left" w:pos="0"/>
        </w:tabs>
        <w:autoSpaceDE w:val="0"/>
        <w:autoSpaceDN w:val="0"/>
        <w:adjustRightInd w:val="0"/>
        <w:spacing w:line="360" w:lineRule="atLeast"/>
        <w:ind w:firstLine="731"/>
        <w:jc w:val="both"/>
        <w:rPr>
          <w:szCs w:val="24"/>
        </w:rPr>
      </w:pPr>
      <w:r w:rsidRPr="00510BEB">
        <w:rPr>
          <w:szCs w:val="24"/>
        </w:rPr>
        <w:t>4.1. Paslaugų teikėjas įsipareigoja:</w:t>
      </w:r>
    </w:p>
    <w:p w14:paraId="582D8014" w14:textId="39C18597" w:rsidR="00A600B3" w:rsidRPr="00510BEB" w:rsidRDefault="00B4758F" w:rsidP="00F36272">
      <w:pPr>
        <w:spacing w:line="360" w:lineRule="atLeast"/>
        <w:ind w:firstLine="720"/>
        <w:jc w:val="both"/>
        <w:rPr>
          <w:rFonts w:eastAsia="Calibri"/>
        </w:rPr>
      </w:pPr>
      <w:r w:rsidRPr="00510BEB">
        <w:rPr>
          <w:rFonts w:eastAsiaTheme="minorHAnsi"/>
          <w:szCs w:val="24"/>
        </w:rPr>
        <w:t xml:space="preserve">4.1.1 </w:t>
      </w:r>
      <w:r w:rsidR="00A600B3" w:rsidRPr="00510BEB">
        <w:rPr>
          <w:rFonts w:eastAsia="Calibri"/>
        </w:rPr>
        <w:t>teikti Paslaugas laikydamasis Sutartyje, Techninėje specifikacijoje ir Paslaugų teikimą reglamentuojančių Lietuvos Respublikos teisės aktuose nurodytų reikalavimų ir sąlygų;</w:t>
      </w:r>
    </w:p>
    <w:p w14:paraId="649765EA" w14:textId="77777777" w:rsidR="00B4758F" w:rsidRPr="00510BEB" w:rsidRDefault="004B3508" w:rsidP="00F36272">
      <w:pPr>
        <w:tabs>
          <w:tab w:val="left" w:pos="709"/>
          <w:tab w:val="left" w:pos="1260"/>
        </w:tabs>
        <w:spacing w:line="360" w:lineRule="atLeast"/>
        <w:ind w:firstLine="731"/>
        <w:jc w:val="both"/>
        <w:rPr>
          <w:rFonts w:eastAsiaTheme="minorHAnsi"/>
          <w:szCs w:val="24"/>
        </w:rPr>
      </w:pPr>
      <w:r w:rsidRPr="00510BEB">
        <w:rPr>
          <w:rFonts w:eastAsiaTheme="minorHAnsi"/>
          <w:szCs w:val="24"/>
        </w:rPr>
        <w:t>4.1.2</w:t>
      </w:r>
      <w:r w:rsidR="00B4758F" w:rsidRPr="00510BEB">
        <w:rPr>
          <w:rFonts w:eastAsiaTheme="minorHAnsi"/>
          <w:szCs w:val="24"/>
        </w:rPr>
        <w:t>. sąžiningai, protingai, tinkamai, laiku ir kokybiškai atlikti įsipareigojimus pagal Sutartį, visiškai atsakyti už suteiktų Paslaugų kokybę;</w:t>
      </w:r>
    </w:p>
    <w:p w14:paraId="1F2DBC5E" w14:textId="77777777" w:rsidR="00CE7876" w:rsidRPr="00510BEB" w:rsidRDefault="004B3508" w:rsidP="00F36272">
      <w:pPr>
        <w:spacing w:line="360" w:lineRule="atLeast"/>
        <w:ind w:firstLine="720"/>
        <w:jc w:val="both"/>
      </w:pPr>
      <w:r w:rsidRPr="00510BEB">
        <w:rPr>
          <w:rFonts w:eastAsiaTheme="minorHAnsi"/>
          <w:szCs w:val="24"/>
        </w:rPr>
        <w:t>4.1.3</w:t>
      </w:r>
      <w:r w:rsidR="00B4758F" w:rsidRPr="00510BEB">
        <w:rPr>
          <w:rFonts w:eastAsiaTheme="minorHAnsi"/>
          <w:szCs w:val="24"/>
        </w:rPr>
        <w:t xml:space="preserve">. </w:t>
      </w:r>
      <w:r w:rsidR="00CE7876" w:rsidRPr="00510BEB">
        <w:t xml:space="preserve">Sutartyje numatytas Paslaugas teikti savo medžiagomis, priemonėmis ir rizika; </w:t>
      </w:r>
    </w:p>
    <w:p w14:paraId="38A02D61" w14:textId="77777777" w:rsidR="00CE7876" w:rsidRPr="00510BEB" w:rsidRDefault="00CE7876" w:rsidP="00F36272">
      <w:pPr>
        <w:spacing w:line="360" w:lineRule="atLeast"/>
        <w:ind w:firstLine="720"/>
        <w:jc w:val="both"/>
        <w:rPr>
          <w:noProof/>
        </w:rPr>
      </w:pPr>
      <w:r w:rsidRPr="00510BEB">
        <w:t xml:space="preserve">4.1.4. </w:t>
      </w:r>
      <w:r w:rsidR="00BC025C">
        <w:rPr>
          <w:noProof/>
        </w:rPr>
        <w:t>Užsakovo</w:t>
      </w:r>
      <w:r w:rsidRPr="00510BEB">
        <w:rPr>
          <w:noProof/>
        </w:rPr>
        <w:t xml:space="preserve"> tiesioginių nuostolių atlyginimą, jei </w:t>
      </w:r>
      <w:r w:rsidR="00EC0AB9">
        <w:rPr>
          <w:noProof/>
        </w:rPr>
        <w:t>Paslaugų teikėjas</w:t>
      </w:r>
      <w:r w:rsidRPr="00510BEB">
        <w:rPr>
          <w:noProof/>
        </w:rPr>
        <w:t xml:space="preserve"> ar jo darbuotojai nesilaikytų Paslaugų teikimo veiklą reglamentuojančių įstatymų ir kitų teisės aktų ir dėl to </w:t>
      </w:r>
      <w:r w:rsidR="00BC025C">
        <w:rPr>
          <w:noProof/>
        </w:rPr>
        <w:t>Užsakovui</w:t>
      </w:r>
      <w:r w:rsidRPr="00510BEB">
        <w:rPr>
          <w:noProof/>
        </w:rPr>
        <w:t xml:space="preserve"> būtų pateikti kokie nors reikalavimai ar pradėti procesiniai veiksmai;</w:t>
      </w:r>
    </w:p>
    <w:p w14:paraId="73F9A3CC" w14:textId="6053979A" w:rsidR="00CE7876" w:rsidRDefault="00CE7876" w:rsidP="00F36272">
      <w:pPr>
        <w:spacing w:line="360" w:lineRule="atLeast"/>
        <w:ind w:firstLine="720"/>
        <w:jc w:val="both"/>
      </w:pPr>
      <w:r w:rsidRPr="00510BEB">
        <w:rPr>
          <w:noProof/>
        </w:rPr>
        <w:t>4.1.</w:t>
      </w:r>
      <w:r w:rsidR="00EC0AB9">
        <w:rPr>
          <w:noProof/>
        </w:rPr>
        <w:t>5</w:t>
      </w:r>
      <w:r w:rsidRPr="00510BEB">
        <w:rPr>
          <w:noProof/>
        </w:rPr>
        <w:t xml:space="preserve">. </w:t>
      </w:r>
      <w:r w:rsidRPr="00510BEB">
        <w:t>jeigu Paslaugų teikėjo kvalifikacija dėl teisės verstis atitinkama veikla nebuvo tikrinama arba tikrinama ne visa apimtimi, kad pirkimo Sutartį vykdys tik tokią teisę turintys asmenys.</w:t>
      </w:r>
    </w:p>
    <w:p w14:paraId="4B0DC6D7" w14:textId="77777777" w:rsidR="00B4758F" w:rsidRPr="00510BEB" w:rsidRDefault="000B447B" w:rsidP="00F36272">
      <w:pPr>
        <w:tabs>
          <w:tab w:val="left" w:pos="709"/>
        </w:tabs>
        <w:spacing w:line="360" w:lineRule="atLeast"/>
        <w:ind w:firstLine="731"/>
        <w:jc w:val="both"/>
        <w:rPr>
          <w:szCs w:val="24"/>
        </w:rPr>
      </w:pPr>
      <w:r w:rsidRPr="00510BEB">
        <w:rPr>
          <w:szCs w:val="24"/>
        </w:rPr>
        <w:lastRenderedPageBreak/>
        <w:t>4.2</w:t>
      </w:r>
      <w:r w:rsidR="00B4758F" w:rsidRPr="00510BEB">
        <w:rPr>
          <w:szCs w:val="24"/>
        </w:rPr>
        <w:t xml:space="preserve">. </w:t>
      </w:r>
      <w:r w:rsidR="00B4758F" w:rsidRPr="00510BEB">
        <w:rPr>
          <w:color w:val="000000"/>
          <w:szCs w:val="24"/>
        </w:rPr>
        <w:t>Užsakov</w:t>
      </w:r>
      <w:r w:rsidR="00443A3C" w:rsidRPr="00510BEB">
        <w:rPr>
          <w:color w:val="000000"/>
          <w:szCs w:val="24"/>
        </w:rPr>
        <w:t>o teisės ir pareigos:</w:t>
      </w:r>
    </w:p>
    <w:p w14:paraId="6A91F826" w14:textId="77777777" w:rsidR="00B4758F" w:rsidRPr="00510BEB" w:rsidRDefault="000B447B" w:rsidP="00F36272">
      <w:pPr>
        <w:widowControl w:val="0"/>
        <w:tabs>
          <w:tab w:val="left" w:pos="0"/>
        </w:tabs>
        <w:autoSpaceDE w:val="0"/>
        <w:autoSpaceDN w:val="0"/>
        <w:adjustRightInd w:val="0"/>
        <w:spacing w:line="360" w:lineRule="atLeast"/>
        <w:ind w:firstLine="731"/>
        <w:jc w:val="both"/>
        <w:rPr>
          <w:szCs w:val="24"/>
        </w:rPr>
      </w:pPr>
      <w:r w:rsidRPr="00510BEB">
        <w:rPr>
          <w:szCs w:val="24"/>
        </w:rPr>
        <w:t>4.2</w:t>
      </w:r>
      <w:r w:rsidR="00B4758F" w:rsidRPr="00510BEB">
        <w:rPr>
          <w:szCs w:val="24"/>
        </w:rPr>
        <w:t xml:space="preserve">.1. suteikti Paslaugų teikėjui visą reikiamą informaciją, būtiną vykdant šią Sutartį; </w:t>
      </w:r>
    </w:p>
    <w:p w14:paraId="7CE9C608" w14:textId="77777777" w:rsidR="00E83907" w:rsidRPr="00510BEB" w:rsidRDefault="000B447B" w:rsidP="00F36272">
      <w:pPr>
        <w:widowControl w:val="0"/>
        <w:tabs>
          <w:tab w:val="left" w:pos="0"/>
        </w:tabs>
        <w:autoSpaceDE w:val="0"/>
        <w:autoSpaceDN w:val="0"/>
        <w:adjustRightInd w:val="0"/>
        <w:spacing w:line="360" w:lineRule="atLeast"/>
        <w:ind w:firstLine="731"/>
        <w:jc w:val="both"/>
        <w:rPr>
          <w:szCs w:val="24"/>
        </w:rPr>
      </w:pPr>
      <w:r w:rsidRPr="00510BEB">
        <w:rPr>
          <w:szCs w:val="24"/>
        </w:rPr>
        <w:t>4.2</w:t>
      </w:r>
      <w:r w:rsidR="00B4758F" w:rsidRPr="00510BEB">
        <w:rPr>
          <w:szCs w:val="24"/>
        </w:rPr>
        <w:t xml:space="preserve">.2. priimti iš Paslaugos teikėjo visas Paslaugas, kurios tinkamai ir kokybiškai suteiktos pagal šią Sutartį ir sumokėti Paslaugos teikėjui </w:t>
      </w:r>
      <w:r w:rsidR="008D293B" w:rsidRPr="00510BEB">
        <w:rPr>
          <w:szCs w:val="24"/>
        </w:rPr>
        <w:t xml:space="preserve">už </w:t>
      </w:r>
      <w:r w:rsidR="008C4679" w:rsidRPr="00510BEB">
        <w:rPr>
          <w:szCs w:val="24"/>
        </w:rPr>
        <w:t xml:space="preserve">faktiškai ir kokybiškai </w:t>
      </w:r>
      <w:r w:rsidR="008D293B" w:rsidRPr="00510BEB">
        <w:rPr>
          <w:szCs w:val="24"/>
        </w:rPr>
        <w:t>suteiktas Paslaugas Sutart</w:t>
      </w:r>
      <w:r w:rsidR="004B3508" w:rsidRPr="00510BEB">
        <w:rPr>
          <w:szCs w:val="24"/>
        </w:rPr>
        <w:t>ies</w:t>
      </w:r>
      <w:r w:rsidR="008D293B" w:rsidRPr="00510BEB">
        <w:rPr>
          <w:szCs w:val="24"/>
        </w:rPr>
        <w:t xml:space="preserve"> 3.1 </w:t>
      </w:r>
      <w:r w:rsidR="009550FF" w:rsidRPr="00510BEB">
        <w:rPr>
          <w:szCs w:val="24"/>
        </w:rPr>
        <w:t xml:space="preserve">ir 3.2 punktuose </w:t>
      </w:r>
      <w:r w:rsidR="00EC0AB9">
        <w:rPr>
          <w:szCs w:val="24"/>
        </w:rPr>
        <w:t>nustatyta tvarka ir terminais;</w:t>
      </w:r>
    </w:p>
    <w:p w14:paraId="7071B650" w14:textId="2D3549C1" w:rsidR="00FE3447" w:rsidRDefault="000B447B" w:rsidP="00F36272">
      <w:pPr>
        <w:widowControl w:val="0"/>
        <w:tabs>
          <w:tab w:val="left" w:pos="0"/>
        </w:tabs>
        <w:autoSpaceDE w:val="0"/>
        <w:autoSpaceDN w:val="0"/>
        <w:adjustRightInd w:val="0"/>
        <w:spacing w:line="360" w:lineRule="atLeast"/>
        <w:ind w:firstLine="731"/>
        <w:jc w:val="both"/>
        <w:rPr>
          <w:szCs w:val="24"/>
        </w:rPr>
      </w:pPr>
      <w:r w:rsidRPr="00510BEB">
        <w:rPr>
          <w:szCs w:val="24"/>
        </w:rPr>
        <w:t>4.2</w:t>
      </w:r>
      <w:r w:rsidR="00B4758F" w:rsidRPr="00510BEB">
        <w:rPr>
          <w:szCs w:val="24"/>
        </w:rPr>
        <w:t>.</w:t>
      </w:r>
      <w:r w:rsidR="001B75DA">
        <w:rPr>
          <w:szCs w:val="24"/>
        </w:rPr>
        <w:t>3</w:t>
      </w:r>
      <w:r w:rsidR="00B4758F" w:rsidRPr="00510BEB">
        <w:rPr>
          <w:szCs w:val="24"/>
        </w:rPr>
        <w:t>. Užsakovas turi visas Sutartyje ir Lietuvos Respublikoje teisės aktuose numatytas teises.</w:t>
      </w:r>
    </w:p>
    <w:p w14:paraId="556C02C3" w14:textId="77777777" w:rsidR="005809AA" w:rsidRPr="00510BEB" w:rsidRDefault="007A0AD3" w:rsidP="002F0105">
      <w:pPr>
        <w:tabs>
          <w:tab w:val="left" w:pos="540"/>
        </w:tabs>
        <w:spacing w:before="240" w:after="240" w:line="360" w:lineRule="atLeast"/>
        <w:ind w:firstLine="720"/>
        <w:jc w:val="center"/>
        <w:rPr>
          <w:b/>
          <w:szCs w:val="24"/>
        </w:rPr>
      </w:pPr>
      <w:r w:rsidRPr="00510BEB">
        <w:rPr>
          <w:b/>
          <w:szCs w:val="24"/>
        </w:rPr>
        <w:t>5. ŠALIŲ ATSAKOMYBĖ IR TEISĖS</w:t>
      </w:r>
    </w:p>
    <w:p w14:paraId="2BB2DBAB" w14:textId="77777777" w:rsidR="005809AA" w:rsidRPr="00510BEB" w:rsidRDefault="005809AA" w:rsidP="00F36272">
      <w:pPr>
        <w:spacing w:line="360" w:lineRule="atLeast"/>
        <w:ind w:firstLine="851"/>
        <w:jc w:val="both"/>
        <w:rPr>
          <w:bCs/>
          <w:szCs w:val="24"/>
        </w:rPr>
      </w:pPr>
      <w:r w:rsidRPr="00510BEB">
        <w:rPr>
          <w:bCs/>
          <w:szCs w:val="24"/>
        </w:rPr>
        <w:t xml:space="preserve">5.1. </w:t>
      </w:r>
      <w:r w:rsidR="007B6CD0" w:rsidRPr="00510BEB">
        <w:t xml:space="preserve">Užsakovas, nepagrįstai uždelsęs nustatytu laiku atsiskaityti už tinkamai suteiktas Paslaugas pagal Sutartį, Paslaugų teikėjui moka Paslaugų teikėjui 0,03 proc. sutartinės kainos dydžio delspinigius </w:t>
      </w:r>
      <w:r w:rsidR="007B6CD0" w:rsidRPr="00510BEB">
        <w:rPr>
          <w:iCs/>
        </w:rPr>
        <w:t>nuo neapmokėtos sumos už kiekvieną uždelstą dieną.</w:t>
      </w:r>
    </w:p>
    <w:p w14:paraId="07A1E705" w14:textId="77777777" w:rsidR="007B6CD0" w:rsidRDefault="005809AA" w:rsidP="00F36272">
      <w:pPr>
        <w:spacing w:line="360" w:lineRule="atLeast"/>
        <w:ind w:firstLine="851"/>
        <w:jc w:val="both"/>
        <w:rPr>
          <w:lang w:eastAsia="lt-LT"/>
        </w:rPr>
      </w:pPr>
      <w:r w:rsidRPr="00510BEB">
        <w:rPr>
          <w:bCs/>
          <w:szCs w:val="24"/>
        </w:rPr>
        <w:t xml:space="preserve">5.2. </w:t>
      </w:r>
      <w:r w:rsidR="007B6CD0" w:rsidRPr="00510BEB">
        <w:rPr>
          <w:lang w:eastAsia="lt-LT"/>
        </w:rPr>
        <w:t xml:space="preserve">Paslaugų teikėjas, Sutartyje nurodytu laiku tinkamai nesuteikęs Paslaugų pagal Sutartį Užsakovui, moka Užsakovui 0,03 proc. dydžio </w:t>
      </w:r>
      <w:r w:rsidR="00824643" w:rsidRPr="00510BEB">
        <w:rPr>
          <w:lang w:eastAsia="lt-LT"/>
        </w:rPr>
        <w:t xml:space="preserve">nuo nesuteiktų Paslaugų kainos </w:t>
      </w:r>
      <w:r w:rsidR="007B6CD0" w:rsidRPr="00510BEB">
        <w:rPr>
          <w:lang w:eastAsia="lt-LT"/>
        </w:rPr>
        <w:t>delspinigius už kiekvieną uždelstą dieną.</w:t>
      </w:r>
    </w:p>
    <w:p w14:paraId="3F12D96A" w14:textId="1196D4AA" w:rsidR="00B84FAB" w:rsidRPr="00510BEB" w:rsidRDefault="00B84FAB" w:rsidP="00B84FAB">
      <w:pPr>
        <w:spacing w:line="288" w:lineRule="auto"/>
        <w:ind w:firstLine="720"/>
        <w:jc w:val="both"/>
      </w:pPr>
      <w:r>
        <w:t>5.3.</w:t>
      </w:r>
      <w:r w:rsidRPr="00510BEB">
        <w:t xml:space="preserve"> Šalys – atsako už tai, kad Sutartyje nustatyti įsipareigojimai būtų vykdomi tinkamai ir laiku Lietuvos Respublikos įstatymų nustatyta tvarka.</w:t>
      </w:r>
    </w:p>
    <w:p w14:paraId="6DADC95D" w14:textId="77777777" w:rsidR="00B84FAB" w:rsidRPr="00510BEB" w:rsidRDefault="00B84FAB" w:rsidP="00F36272">
      <w:pPr>
        <w:spacing w:line="360" w:lineRule="atLeast"/>
        <w:ind w:firstLine="851"/>
        <w:jc w:val="both"/>
        <w:rPr>
          <w:lang w:eastAsia="lt-LT"/>
        </w:rPr>
      </w:pPr>
    </w:p>
    <w:p w14:paraId="6928719F" w14:textId="77777777" w:rsidR="00836067" w:rsidRPr="00FE3447" w:rsidRDefault="00836067" w:rsidP="002F0105">
      <w:pPr>
        <w:tabs>
          <w:tab w:val="left" w:pos="540"/>
        </w:tabs>
        <w:spacing w:before="240" w:after="240" w:line="360" w:lineRule="atLeast"/>
        <w:ind w:firstLine="720"/>
        <w:jc w:val="center"/>
        <w:rPr>
          <w:b/>
          <w:szCs w:val="24"/>
        </w:rPr>
      </w:pPr>
      <w:r w:rsidRPr="00FE3447">
        <w:rPr>
          <w:b/>
          <w:szCs w:val="24"/>
        </w:rPr>
        <w:t xml:space="preserve">6. SUBTIEKIMAS </w:t>
      </w:r>
    </w:p>
    <w:p w14:paraId="4F9BD38D" w14:textId="2BDB4EC3" w:rsidR="00836067" w:rsidRPr="00510BEB" w:rsidRDefault="00836067" w:rsidP="00F36272">
      <w:pPr>
        <w:pStyle w:val="Sraopastraipa"/>
        <w:suppressAutoHyphens/>
        <w:spacing w:line="360" w:lineRule="atLeast"/>
        <w:ind w:left="0" w:firstLine="567"/>
        <w:jc w:val="both"/>
        <w:rPr>
          <w:szCs w:val="24"/>
        </w:rPr>
      </w:pPr>
      <w:r w:rsidRPr="00510BEB">
        <w:rPr>
          <w:szCs w:val="24"/>
        </w:rPr>
        <w:t>6.1.</w:t>
      </w:r>
      <w:r w:rsidRPr="00510BEB">
        <w:rPr>
          <w:szCs w:val="24"/>
        </w:rPr>
        <w:tab/>
      </w:r>
      <w:r w:rsidR="001210B1">
        <w:rPr>
          <w:szCs w:val="24"/>
        </w:rPr>
        <w:t xml:space="preserve">Paslaugų teikėjas nenurodė, kad ketina pasitelkti subtiekėjus. </w:t>
      </w:r>
      <w:r w:rsidRPr="00510BEB">
        <w:rPr>
          <w:szCs w:val="24"/>
        </w:rPr>
        <w:t>Sudarius Sutartį, Paslaugų teikėjas</w:t>
      </w:r>
      <w:r w:rsidR="00B0764A" w:rsidRPr="00510BEB">
        <w:rPr>
          <w:szCs w:val="24"/>
        </w:rPr>
        <w:t xml:space="preserve"> įsipareigoja Užsakovui</w:t>
      </w:r>
      <w:r w:rsidRPr="00510BEB">
        <w:rPr>
          <w:szCs w:val="24"/>
        </w:rPr>
        <w:t xml:space="preserve"> raštu pateikti </w:t>
      </w:r>
      <w:r w:rsidR="001210B1">
        <w:rPr>
          <w:szCs w:val="24"/>
        </w:rPr>
        <w:t>ketinamų pasitelkti</w:t>
      </w:r>
      <w:r w:rsidRPr="00510BEB">
        <w:rPr>
          <w:szCs w:val="24"/>
        </w:rPr>
        <w:t xml:space="preserve"> subtiekėjų pavadinimus, kontaktinius d</w:t>
      </w:r>
      <w:r w:rsidR="00B0764A" w:rsidRPr="00510BEB">
        <w:rPr>
          <w:szCs w:val="24"/>
        </w:rPr>
        <w:t>uomenis ir jų atstovus. Užsakovas</w:t>
      </w:r>
      <w:r w:rsidRPr="00510BEB">
        <w:rPr>
          <w:szCs w:val="24"/>
        </w:rPr>
        <w:t xml:space="preserve"> taip pat reikalauja, kad Paslaugų teikėjas informuotų apie minėtos informacijos pasikeitimus visu Sutarties vykdymo metu, taip pat apie naujus subtiekėjus, kuriuos jis ketina pasitelkti vėliau.</w:t>
      </w:r>
    </w:p>
    <w:p w14:paraId="280FAC8E" w14:textId="77777777" w:rsidR="00E83907" w:rsidRPr="00FE3447" w:rsidRDefault="007B36E8" w:rsidP="002F0105">
      <w:pPr>
        <w:tabs>
          <w:tab w:val="left" w:pos="540"/>
        </w:tabs>
        <w:spacing w:before="240" w:after="240" w:line="360" w:lineRule="atLeast"/>
        <w:ind w:firstLine="720"/>
        <w:jc w:val="center"/>
        <w:rPr>
          <w:b/>
          <w:szCs w:val="24"/>
        </w:rPr>
      </w:pPr>
      <w:r w:rsidRPr="00FE3447">
        <w:rPr>
          <w:b/>
          <w:szCs w:val="24"/>
        </w:rPr>
        <w:t>7</w:t>
      </w:r>
      <w:r w:rsidR="00E83907" w:rsidRPr="00FE3447">
        <w:rPr>
          <w:b/>
          <w:szCs w:val="24"/>
        </w:rPr>
        <w:t>. NENUGALIMOS JĖGOS (FORCE MAJEURE) APLINKYBĖS</w:t>
      </w:r>
    </w:p>
    <w:p w14:paraId="7C5B7F60" w14:textId="77777777" w:rsidR="00E83907" w:rsidRPr="00510BEB" w:rsidRDefault="007B36E8" w:rsidP="00F36272">
      <w:pPr>
        <w:spacing w:line="360" w:lineRule="atLeast"/>
        <w:ind w:firstLine="731"/>
        <w:jc w:val="both"/>
        <w:rPr>
          <w:szCs w:val="24"/>
        </w:rPr>
      </w:pPr>
      <w:r w:rsidRPr="00510BEB">
        <w:rPr>
          <w:szCs w:val="24"/>
        </w:rPr>
        <w:t>7</w:t>
      </w:r>
      <w:r w:rsidR="00E83907" w:rsidRPr="00510BEB">
        <w:rPr>
          <w:szCs w:val="24"/>
        </w:rPr>
        <w:t>.1. Šalys neatsako už sutartinių įsipareigojimų nevykdymą, jeigu šių įsipareigojimų nevykdymas yra nenugalimos jėgos (</w:t>
      </w:r>
      <w:r w:rsidR="00E83907" w:rsidRPr="00510BEB">
        <w:rPr>
          <w:i/>
          <w:szCs w:val="24"/>
        </w:rPr>
        <w:t>Force Majeure</w:t>
      </w:r>
      <w:r w:rsidR="00E83907" w:rsidRPr="00510BEB">
        <w:rPr>
          <w:szCs w:val="24"/>
        </w:rPr>
        <w:t>) aplinkybių pasekmė. Nenugalimos jėgos (</w:t>
      </w:r>
      <w:r w:rsidR="00E83907" w:rsidRPr="00510BEB">
        <w:rPr>
          <w:i/>
          <w:szCs w:val="24"/>
        </w:rPr>
        <w:t>Force Majeure</w:t>
      </w:r>
      <w:r w:rsidR="00E83907" w:rsidRPr="00510BEB">
        <w:rPr>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00E83907" w:rsidRPr="00510BEB">
        <w:rPr>
          <w:i/>
          <w:szCs w:val="24"/>
        </w:rPr>
        <w:t>Force Majeure</w:t>
      </w:r>
      <w:r w:rsidR="00E83907" w:rsidRPr="00510BEB">
        <w:rPr>
          <w:szCs w:val="24"/>
        </w:rPr>
        <w:t xml:space="preserve"> aplinkybių, jų vykdymas atidedamas iki šių aplinkybių pasibaigimo.</w:t>
      </w:r>
    </w:p>
    <w:p w14:paraId="5D328421" w14:textId="158B5E08" w:rsidR="00E83907" w:rsidRDefault="007B36E8" w:rsidP="00F36272">
      <w:pPr>
        <w:spacing w:line="360" w:lineRule="atLeast"/>
        <w:ind w:firstLine="731"/>
        <w:jc w:val="both"/>
        <w:rPr>
          <w:szCs w:val="24"/>
        </w:rPr>
      </w:pPr>
      <w:r w:rsidRPr="00510BEB">
        <w:rPr>
          <w:szCs w:val="24"/>
        </w:rPr>
        <w:t>7</w:t>
      </w:r>
      <w:r w:rsidR="00E83907" w:rsidRPr="00510BEB">
        <w:rPr>
          <w:szCs w:val="24"/>
        </w:rPr>
        <w:t>.2. Šalys tą pačią dieną praneša viena kitai apie nenugalimos jėgos aplinkybių atsiradimą ir išnykimą. Nenugalimos jėgos atsiradimo aplinkybių atveju Šalys aptaria Sutarties įvykdymo sustabdymo terminus arba jos nutraukimą.</w:t>
      </w:r>
    </w:p>
    <w:p w14:paraId="1EA32662" w14:textId="74045065" w:rsidR="00EF04B3" w:rsidRDefault="00EF04B3" w:rsidP="00F36272">
      <w:pPr>
        <w:spacing w:line="360" w:lineRule="atLeast"/>
        <w:ind w:firstLine="731"/>
        <w:jc w:val="both"/>
        <w:rPr>
          <w:szCs w:val="24"/>
        </w:rPr>
      </w:pPr>
    </w:p>
    <w:p w14:paraId="648D27E1" w14:textId="77777777" w:rsidR="00EF04B3" w:rsidRDefault="00EF04B3" w:rsidP="00F36272">
      <w:pPr>
        <w:spacing w:line="360" w:lineRule="atLeast"/>
        <w:ind w:firstLine="731"/>
        <w:jc w:val="both"/>
        <w:rPr>
          <w:szCs w:val="24"/>
        </w:rPr>
      </w:pPr>
    </w:p>
    <w:p w14:paraId="2BEBBE9C" w14:textId="5A626B30" w:rsidR="008E7BE4" w:rsidRPr="00FE3447" w:rsidRDefault="007B36E8" w:rsidP="002F0105">
      <w:pPr>
        <w:tabs>
          <w:tab w:val="left" w:pos="540"/>
        </w:tabs>
        <w:spacing w:before="120" w:after="240"/>
        <w:ind w:firstLine="720"/>
        <w:jc w:val="center"/>
        <w:rPr>
          <w:b/>
          <w:szCs w:val="24"/>
        </w:rPr>
      </w:pPr>
      <w:r w:rsidRPr="00FE3447">
        <w:rPr>
          <w:b/>
          <w:szCs w:val="24"/>
        </w:rPr>
        <w:t>8</w:t>
      </w:r>
      <w:r w:rsidR="008E7BE4" w:rsidRPr="00FE3447">
        <w:rPr>
          <w:b/>
          <w:szCs w:val="24"/>
        </w:rPr>
        <w:t xml:space="preserve">. SUTARTIES VYKDYMO TERMINAI, GALIOJIMO, PAKEITIMO </w:t>
      </w:r>
      <w:r w:rsidR="002F0105">
        <w:rPr>
          <w:b/>
          <w:szCs w:val="24"/>
        </w:rPr>
        <w:br/>
      </w:r>
      <w:r w:rsidR="008E7BE4" w:rsidRPr="00FE3447">
        <w:rPr>
          <w:b/>
          <w:szCs w:val="24"/>
        </w:rPr>
        <w:t>IR NUTRAUKIMO SĄLYGOS</w:t>
      </w:r>
    </w:p>
    <w:p w14:paraId="0DFC41A3" w14:textId="1ACF98BB" w:rsidR="00534072" w:rsidRPr="00510BEB" w:rsidRDefault="007B36E8" w:rsidP="00F36272">
      <w:pPr>
        <w:tabs>
          <w:tab w:val="left" w:pos="567"/>
        </w:tabs>
        <w:spacing w:line="360" w:lineRule="atLeast"/>
        <w:ind w:firstLine="720"/>
        <w:contextualSpacing/>
        <w:jc w:val="both"/>
      </w:pPr>
      <w:r w:rsidRPr="00510BEB">
        <w:rPr>
          <w:szCs w:val="24"/>
        </w:rPr>
        <w:t>8</w:t>
      </w:r>
      <w:r w:rsidR="008E7BE4" w:rsidRPr="00510BEB">
        <w:rPr>
          <w:szCs w:val="24"/>
        </w:rPr>
        <w:t>.1. Abiejų Šalių pasirašyta Sutartis įsigalioja nuo Sutarties pasirašymo dienos ir galioja</w:t>
      </w:r>
      <w:r w:rsidR="00524737">
        <w:rPr>
          <w:szCs w:val="24"/>
        </w:rPr>
        <w:t xml:space="preserve">         </w:t>
      </w:r>
      <w:r w:rsidR="008E7BE4" w:rsidRPr="00510BEB">
        <w:rPr>
          <w:szCs w:val="24"/>
        </w:rPr>
        <w:t xml:space="preserve"> </w:t>
      </w:r>
      <w:r w:rsidR="00E10416">
        <w:t xml:space="preserve">iki bus </w:t>
      </w:r>
      <w:r w:rsidR="00E10416" w:rsidRPr="005341CB">
        <w:t>priimtas ir</w:t>
      </w:r>
      <w:r w:rsidR="00E10416">
        <w:t xml:space="preserve"> įsiteisės teismo sprendimas dėl gyvūnų</w:t>
      </w:r>
      <w:r w:rsidR="00E10416" w:rsidRPr="005341CB">
        <w:t xml:space="preserve"> konfiskavimo</w:t>
      </w:r>
      <w:r w:rsidR="00E10416">
        <w:t xml:space="preserve"> arba grąžinimo</w:t>
      </w:r>
      <w:r w:rsidR="00E10416" w:rsidRPr="005D0D2E">
        <w:t xml:space="preserve">, bet </w:t>
      </w:r>
      <w:r w:rsidR="00E10416" w:rsidRPr="00BD0962">
        <w:t>ne ilgiau nei bus išpirkta P</w:t>
      </w:r>
      <w:r w:rsidR="00E10416" w:rsidRPr="00B573DE">
        <w:t>aslau</w:t>
      </w:r>
      <w:r w:rsidR="00E10416" w:rsidRPr="005D0D2E">
        <w:t>gų už 2.</w:t>
      </w:r>
      <w:r w:rsidR="00E10416">
        <w:t>1</w:t>
      </w:r>
      <w:r w:rsidR="00E10416" w:rsidRPr="005D0D2E">
        <w:t xml:space="preserve"> punkte</w:t>
      </w:r>
      <w:r w:rsidR="00E10416" w:rsidRPr="00BD0962">
        <w:t xml:space="preserve"> numatytą P</w:t>
      </w:r>
      <w:r w:rsidR="00E10416">
        <w:t>aslaugų vertę</w:t>
      </w:r>
      <w:r w:rsidR="00E10416" w:rsidRPr="00510BEB">
        <w:t xml:space="preserve"> </w:t>
      </w:r>
      <w:r w:rsidR="00534072" w:rsidRPr="00510BEB">
        <w:t>(priklausomai nuo to, kuri sąlyga įvyks anksčiau).</w:t>
      </w:r>
    </w:p>
    <w:p w14:paraId="216ED153" w14:textId="1C57928D" w:rsidR="004B3796" w:rsidRPr="00510BEB" w:rsidRDefault="007B36E8" w:rsidP="00F36272">
      <w:pPr>
        <w:spacing w:line="360" w:lineRule="atLeast"/>
        <w:ind w:firstLine="731"/>
        <w:jc w:val="both"/>
        <w:rPr>
          <w:szCs w:val="24"/>
        </w:rPr>
      </w:pPr>
      <w:r w:rsidRPr="00510BEB">
        <w:rPr>
          <w:szCs w:val="24"/>
        </w:rPr>
        <w:t>8</w:t>
      </w:r>
      <w:r w:rsidR="008E7BE4" w:rsidRPr="00510BEB">
        <w:rPr>
          <w:szCs w:val="24"/>
        </w:rPr>
        <w:t xml:space="preserve">.2. </w:t>
      </w:r>
      <w:r w:rsidR="00E02242" w:rsidRPr="00510BEB">
        <w:rPr>
          <w:rFonts w:eastAsia="Calibri"/>
        </w:rPr>
        <w:t>S</w:t>
      </w:r>
      <w:r w:rsidR="00E02242" w:rsidRPr="00510BEB">
        <w:t xml:space="preserve">utarties sąlygos </w:t>
      </w:r>
      <w:r w:rsidR="001210B1">
        <w:t>S</w:t>
      </w:r>
      <w:r w:rsidR="00E02242" w:rsidRPr="00510BEB">
        <w:t>utarties galiojimo laikotarpiu negali būti keičiamos, išskyrus Viešųjų pirkimų įstatymo 89 straipsnyje nurodytais Sutarčių keitimo atvejais. Sutarties</w:t>
      </w:r>
      <w:r w:rsidR="00E10416">
        <w:t xml:space="preserve"> sąlygų keitimu nebus laikomas S</w:t>
      </w:r>
      <w:r w:rsidR="00E02242" w:rsidRPr="00510BEB">
        <w:t xml:space="preserve">utarties sąlygų koregavimas joje numatytomis aplinkybėmis, jei šios aplinkybės nustatytos aiškiai ir nedviprasmiškai bei buvo pateiktos pirkimo sąlygose. </w:t>
      </w:r>
      <w:r w:rsidR="001210B1">
        <w:t>V</w:t>
      </w:r>
      <w:r w:rsidR="00E02242" w:rsidRPr="00510BEB">
        <w:rPr>
          <w:iCs/>
        </w:rPr>
        <w:t xml:space="preserve">isi </w:t>
      </w:r>
      <w:r w:rsidR="001210B1">
        <w:rPr>
          <w:iCs/>
        </w:rPr>
        <w:t xml:space="preserve">Sutarties </w:t>
      </w:r>
      <w:r w:rsidR="00E02242" w:rsidRPr="00510BEB">
        <w:rPr>
          <w:iCs/>
        </w:rPr>
        <w:t>pakeitimai turėtų būti įforminti raštu.</w:t>
      </w:r>
    </w:p>
    <w:p w14:paraId="33611F17" w14:textId="77777777" w:rsidR="008E7BE4" w:rsidRPr="00510BEB" w:rsidRDefault="007B36E8" w:rsidP="00F36272">
      <w:pPr>
        <w:spacing w:line="360" w:lineRule="atLeast"/>
        <w:ind w:firstLine="731"/>
        <w:jc w:val="both"/>
        <w:rPr>
          <w:szCs w:val="24"/>
        </w:rPr>
      </w:pPr>
      <w:r w:rsidRPr="00510BEB">
        <w:rPr>
          <w:szCs w:val="24"/>
        </w:rPr>
        <w:t>8</w:t>
      </w:r>
      <w:r w:rsidR="008E7BE4" w:rsidRPr="00510BEB">
        <w:rPr>
          <w:szCs w:val="24"/>
        </w:rPr>
        <w:t>.3. Sutartis gali būti nutraukta:</w:t>
      </w:r>
    </w:p>
    <w:p w14:paraId="2FF28934" w14:textId="77777777" w:rsidR="008E7BE4" w:rsidRPr="00510BEB" w:rsidRDefault="007B36E8" w:rsidP="00F36272">
      <w:pPr>
        <w:spacing w:line="360" w:lineRule="atLeast"/>
        <w:ind w:firstLine="731"/>
        <w:jc w:val="both"/>
        <w:rPr>
          <w:color w:val="000000"/>
          <w:szCs w:val="24"/>
        </w:rPr>
      </w:pPr>
      <w:r w:rsidRPr="00510BEB">
        <w:rPr>
          <w:color w:val="000000"/>
          <w:szCs w:val="24"/>
        </w:rPr>
        <w:t>8</w:t>
      </w:r>
      <w:r w:rsidR="008E7BE4" w:rsidRPr="00510BEB">
        <w:rPr>
          <w:color w:val="000000"/>
          <w:szCs w:val="24"/>
        </w:rPr>
        <w:t xml:space="preserve">.3.1. </w:t>
      </w:r>
      <w:r w:rsidR="005C3462" w:rsidRPr="00510BEB">
        <w:rPr>
          <w:szCs w:val="24"/>
        </w:rPr>
        <w:t>bet kurios iš Š</w:t>
      </w:r>
      <w:r w:rsidR="008E7BE4" w:rsidRPr="00510BEB">
        <w:rPr>
          <w:szCs w:val="24"/>
        </w:rPr>
        <w:t xml:space="preserve">alių valia apie tai prieš </w:t>
      </w:r>
      <w:r w:rsidR="00B636B9" w:rsidRPr="00510BEB">
        <w:rPr>
          <w:szCs w:val="24"/>
        </w:rPr>
        <w:t>2</w:t>
      </w:r>
      <w:r w:rsidR="001C2252" w:rsidRPr="00510BEB">
        <w:rPr>
          <w:szCs w:val="24"/>
        </w:rPr>
        <w:t>0</w:t>
      </w:r>
      <w:r w:rsidR="005C3462" w:rsidRPr="00510BEB">
        <w:rPr>
          <w:szCs w:val="24"/>
        </w:rPr>
        <w:t xml:space="preserve"> dienų raštu pranešus kitai Šaliai, jeigu kita Š</w:t>
      </w:r>
      <w:r w:rsidR="008E7BE4" w:rsidRPr="00510BEB">
        <w:rPr>
          <w:szCs w:val="24"/>
        </w:rPr>
        <w:t>alis padarė esminį Sutarties pažeidimą;</w:t>
      </w:r>
    </w:p>
    <w:p w14:paraId="06864D30" w14:textId="77777777" w:rsidR="008E7BE4" w:rsidRPr="00510BEB" w:rsidRDefault="007B36E8" w:rsidP="00F36272">
      <w:pPr>
        <w:spacing w:line="360" w:lineRule="atLeast"/>
        <w:ind w:firstLine="731"/>
        <w:jc w:val="both"/>
        <w:rPr>
          <w:szCs w:val="24"/>
        </w:rPr>
      </w:pPr>
      <w:r w:rsidRPr="00510BEB">
        <w:rPr>
          <w:szCs w:val="24"/>
        </w:rPr>
        <w:t>8</w:t>
      </w:r>
      <w:r w:rsidR="005C3462" w:rsidRPr="00510BEB">
        <w:rPr>
          <w:szCs w:val="24"/>
        </w:rPr>
        <w:t>.3.2. kai Paslaugų teikėjas</w:t>
      </w:r>
      <w:r w:rsidR="008E7BE4" w:rsidRPr="00510BEB">
        <w:rPr>
          <w:szCs w:val="24"/>
        </w:rPr>
        <w:t xml:space="preserve"> yra likviduojamas, sustabdo ūkinę veiklą, jo atžvilgiu vy</w:t>
      </w:r>
      <w:r w:rsidR="00652F1F" w:rsidRPr="00510BEB">
        <w:rPr>
          <w:szCs w:val="24"/>
        </w:rPr>
        <w:t xml:space="preserve">kdomas bankroto procesas, arba </w:t>
      </w:r>
      <w:r w:rsidR="008E7BE4" w:rsidRPr="00510BEB">
        <w:rPr>
          <w:szCs w:val="24"/>
        </w:rPr>
        <w:t>teisės aktų nustatyta tvarka susidaro analogiška situacija</w:t>
      </w:r>
      <w:r w:rsidR="005C3462" w:rsidRPr="00510BEB">
        <w:rPr>
          <w:szCs w:val="24"/>
        </w:rPr>
        <w:t>,</w:t>
      </w:r>
      <w:r w:rsidR="008E7BE4" w:rsidRPr="00510BEB">
        <w:rPr>
          <w:szCs w:val="24"/>
        </w:rPr>
        <w:t xml:space="preserve"> Užsakovas gali vienašališkai nutraukti Sutartį;</w:t>
      </w:r>
    </w:p>
    <w:p w14:paraId="694BCDE0" w14:textId="77777777" w:rsidR="008E7BE4" w:rsidRPr="00510BEB" w:rsidRDefault="007B36E8" w:rsidP="00F36272">
      <w:pPr>
        <w:spacing w:line="360" w:lineRule="atLeast"/>
        <w:ind w:firstLine="731"/>
        <w:jc w:val="both"/>
        <w:rPr>
          <w:szCs w:val="24"/>
        </w:rPr>
      </w:pPr>
      <w:r w:rsidRPr="00510BEB">
        <w:rPr>
          <w:szCs w:val="24"/>
        </w:rPr>
        <w:t>8</w:t>
      </w:r>
      <w:r w:rsidR="008E7BE4" w:rsidRPr="00510BEB">
        <w:rPr>
          <w:szCs w:val="24"/>
        </w:rPr>
        <w:t>.3.3. Šalių susitarimu.</w:t>
      </w:r>
    </w:p>
    <w:p w14:paraId="1C26075C" w14:textId="77777777" w:rsidR="00AE364F" w:rsidRPr="00FE3447" w:rsidRDefault="00DD5A19" w:rsidP="002F0105">
      <w:pPr>
        <w:tabs>
          <w:tab w:val="left" w:pos="540"/>
        </w:tabs>
        <w:spacing w:before="240" w:after="240" w:line="360" w:lineRule="atLeast"/>
        <w:ind w:firstLine="720"/>
        <w:jc w:val="center"/>
        <w:rPr>
          <w:b/>
          <w:szCs w:val="24"/>
        </w:rPr>
      </w:pPr>
      <w:r w:rsidRPr="00FE3447">
        <w:rPr>
          <w:b/>
          <w:szCs w:val="24"/>
        </w:rPr>
        <w:t>9</w:t>
      </w:r>
      <w:r w:rsidR="00AE364F" w:rsidRPr="00FE3447">
        <w:rPr>
          <w:b/>
          <w:szCs w:val="24"/>
        </w:rPr>
        <w:t>. KITOS SĄLYGOS</w:t>
      </w:r>
    </w:p>
    <w:p w14:paraId="79F506FF" w14:textId="77777777" w:rsidR="00E519BB" w:rsidRPr="00510BEB" w:rsidRDefault="00DD5A19" w:rsidP="00D74286">
      <w:pPr>
        <w:spacing w:line="288" w:lineRule="auto"/>
        <w:ind w:firstLine="720"/>
        <w:jc w:val="both"/>
        <w:rPr>
          <w:szCs w:val="24"/>
        </w:rPr>
      </w:pPr>
      <w:r w:rsidRPr="00510BEB">
        <w:rPr>
          <w:szCs w:val="24"/>
        </w:rPr>
        <w:t>9</w:t>
      </w:r>
      <w:r w:rsidR="00AE364F" w:rsidRPr="00510BEB">
        <w:rPr>
          <w:szCs w:val="24"/>
        </w:rPr>
        <w:t>.1. Vykdydamos šią Sutartį, Šalys vadovaujasi Lietuvos Respublikos įstatymais, kitais teisės aktais ir norminiais aktais bei šia Sutartimi.</w:t>
      </w:r>
    </w:p>
    <w:p w14:paraId="34B9FEB8" w14:textId="7E5B68DF" w:rsidR="00D74286" w:rsidRDefault="00DD5A19" w:rsidP="00D74286">
      <w:pPr>
        <w:spacing w:line="288" w:lineRule="auto"/>
        <w:ind w:firstLine="720"/>
        <w:jc w:val="both"/>
      </w:pPr>
      <w:r w:rsidRPr="00510BEB">
        <w:rPr>
          <w:szCs w:val="24"/>
        </w:rPr>
        <w:t>9</w:t>
      </w:r>
      <w:r w:rsidR="004B3796" w:rsidRPr="00510BEB">
        <w:rPr>
          <w:szCs w:val="24"/>
        </w:rPr>
        <w:t xml:space="preserve">.2. </w:t>
      </w:r>
      <w:r w:rsidR="00B84FAB">
        <w:rPr>
          <w:rFonts w:eastAsia="Calibri"/>
        </w:rPr>
        <w:t>Paslaugų teikėjas S</w:t>
      </w:r>
      <w:r w:rsidR="00DB3686" w:rsidRPr="00510BEB">
        <w:rPr>
          <w:rFonts w:eastAsia="Calibri"/>
        </w:rPr>
        <w:t xml:space="preserve">utarties vykdymą užtikrina netesybomis (bauda). </w:t>
      </w:r>
      <w:r w:rsidR="00D74286" w:rsidRPr="00AC0FE0">
        <w:t xml:space="preserve">Užsakovui nutraukus Sutartį dėl </w:t>
      </w:r>
      <w:r w:rsidR="00D74286">
        <w:t>Paslaugų teikėjo</w:t>
      </w:r>
      <w:r w:rsidR="00D74286" w:rsidRPr="00AC0FE0">
        <w:t xml:space="preserve"> kaltės – jam nesilaikant Sutarties sąlygų ir joje prisiimtų įsipareigojimų, </w:t>
      </w:r>
      <w:r w:rsidR="00D74286">
        <w:t>Paslaugų teikėjas</w:t>
      </w:r>
      <w:r w:rsidR="00D74286" w:rsidRPr="00AC0FE0">
        <w:t xml:space="preserve"> per 7 darbo dienas turi sumokėti Užsakovui 10 proc. baudą nuo </w:t>
      </w:r>
      <w:r w:rsidR="00D74286">
        <w:t xml:space="preserve">2.1 punkte nurodytos </w:t>
      </w:r>
      <w:r w:rsidR="00D74286" w:rsidRPr="00AC0FE0">
        <w:t xml:space="preserve">Sutarties vertės ir Užsakovo patirtus nuostolius, </w:t>
      </w:r>
      <w:r w:rsidR="00D74286">
        <w:t>Paslaugų teikėjui</w:t>
      </w:r>
      <w:r w:rsidR="00D74286" w:rsidRPr="00AC0FE0">
        <w:t xml:space="preserve"> nevykdant ar netinkamai vykdant Sutartį, tiek, kiek patirti nuostoliai viršija baudą.</w:t>
      </w:r>
    </w:p>
    <w:p w14:paraId="355997EC" w14:textId="7D8A10F8" w:rsidR="00A76DC8" w:rsidRPr="00510BEB" w:rsidRDefault="00DD5A19" w:rsidP="00D74286">
      <w:pPr>
        <w:spacing w:line="288" w:lineRule="auto"/>
        <w:ind w:firstLine="720"/>
        <w:jc w:val="both"/>
      </w:pPr>
      <w:r w:rsidRPr="00510BEB">
        <w:rPr>
          <w:szCs w:val="24"/>
        </w:rPr>
        <w:t>9</w:t>
      </w:r>
      <w:r w:rsidR="000E6D1B" w:rsidRPr="00510BEB">
        <w:rPr>
          <w:szCs w:val="24"/>
        </w:rPr>
        <w:t>.3</w:t>
      </w:r>
      <w:r w:rsidR="00AE364F" w:rsidRPr="00510BEB">
        <w:rPr>
          <w:szCs w:val="24"/>
        </w:rPr>
        <w:t xml:space="preserve">. </w:t>
      </w:r>
      <w:r w:rsidR="00AE364F" w:rsidRPr="00510BEB">
        <w:rPr>
          <w:rFonts w:eastAsia="Calibri"/>
          <w:iCs/>
          <w:color w:val="000000"/>
          <w:szCs w:val="24"/>
        </w:rPr>
        <w:t xml:space="preserve">Laikoma, kad Paslaugų teikėjas padarė esminį Sutarties pažeidimą, jei jis atitinka Lietuvos Respublikos civilinio kodekso 6.217 straipsnio </w:t>
      </w:r>
      <w:r w:rsidR="00A76DC8" w:rsidRPr="00510BEB">
        <w:rPr>
          <w:rFonts w:eastAsia="Calibri"/>
          <w:iCs/>
          <w:color w:val="000000"/>
          <w:szCs w:val="24"/>
        </w:rPr>
        <w:t>2 dalyje įtvirtintus kriterijus,</w:t>
      </w:r>
      <w:r w:rsidR="00AE364F" w:rsidRPr="00510BEB">
        <w:rPr>
          <w:rFonts w:eastAsia="Calibri"/>
          <w:iCs/>
          <w:color w:val="000000"/>
          <w:szCs w:val="24"/>
        </w:rPr>
        <w:t xml:space="preserve"> </w:t>
      </w:r>
      <w:r w:rsidR="00A76DC8" w:rsidRPr="00510BEB">
        <w:t xml:space="preserve">taip pat kai </w:t>
      </w:r>
      <w:r w:rsidR="00EC0AB9">
        <w:t>Paslaugų teikėjas</w:t>
      </w:r>
      <w:r w:rsidR="00A76DC8" w:rsidRPr="00510BEB">
        <w:t xml:space="preserve"> nesilaiko Sutarties terminų ar nevykdo kitų Sutartyje numatytų Paslaugų teikėjo įsipareigojimų. Padarius esminį Sutarties pažeidimą ir nepašalinus trūkumų per pretenzijoje nurodytą terminą, Sutartis nutraukiama vienašališkai ne teismo tvarka, raštu įspėjus </w:t>
      </w:r>
      <w:r w:rsidR="00EC0AB9">
        <w:t>Paslaugų teikėją</w:t>
      </w:r>
      <w:r w:rsidR="00A76DC8" w:rsidRPr="00510BEB">
        <w:t xml:space="preserve"> prieš 20 dienų, o </w:t>
      </w:r>
      <w:r w:rsidR="00EC0AB9">
        <w:t>Paslaugų teikėjas</w:t>
      </w:r>
      <w:r w:rsidR="00A76DC8" w:rsidRPr="00510BEB">
        <w:t xml:space="preserve"> yra įrašomas į Nepatikimų tiekėjų sąrašą, skelbiamą </w:t>
      </w:r>
      <w:hyperlink r:id="rId8" w:history="1">
        <w:r w:rsidR="00A76DC8" w:rsidRPr="00510BEB">
          <w:t>www.vpt.lt</w:t>
        </w:r>
      </w:hyperlink>
      <w:r w:rsidR="00A76DC8" w:rsidRPr="00510BEB">
        <w:t>.</w:t>
      </w:r>
    </w:p>
    <w:p w14:paraId="545006D3" w14:textId="79BD8F04" w:rsidR="00B61905" w:rsidRPr="00510BEB" w:rsidRDefault="00DD5A19" w:rsidP="00D74286">
      <w:pPr>
        <w:spacing w:line="288" w:lineRule="auto"/>
        <w:ind w:firstLine="720"/>
        <w:jc w:val="both"/>
        <w:rPr>
          <w:iCs/>
          <w:szCs w:val="24"/>
        </w:rPr>
      </w:pPr>
      <w:r w:rsidRPr="00510BEB">
        <w:rPr>
          <w:szCs w:val="24"/>
        </w:rPr>
        <w:t>9</w:t>
      </w:r>
      <w:r w:rsidR="000E6D1B" w:rsidRPr="00510BEB">
        <w:rPr>
          <w:szCs w:val="24"/>
        </w:rPr>
        <w:t>.</w:t>
      </w:r>
      <w:r w:rsidR="00B84FAB">
        <w:rPr>
          <w:szCs w:val="24"/>
        </w:rPr>
        <w:t>4</w:t>
      </w:r>
      <w:r w:rsidR="00B61905" w:rsidRPr="00510BEB">
        <w:rPr>
          <w:szCs w:val="24"/>
        </w:rPr>
        <w:t xml:space="preserve">. </w:t>
      </w:r>
      <w:r w:rsidR="00A5363F" w:rsidRPr="00510BEB">
        <w:rPr>
          <w:rFonts w:eastAsia="Calibri"/>
          <w:szCs w:val="24"/>
        </w:rPr>
        <w:t>Kiekviena Sutarties Šalis privalo atlyginti kitai Š</w:t>
      </w:r>
      <w:r w:rsidR="00B61905" w:rsidRPr="00510BEB">
        <w:rPr>
          <w:rFonts w:eastAsia="Calibri"/>
          <w:szCs w:val="24"/>
        </w:rPr>
        <w:t>aliai jos patirtus nuostolius, atsiradusius dėl netinkamai vyk</w:t>
      </w:r>
      <w:r w:rsidR="009B78DF" w:rsidRPr="00510BEB">
        <w:rPr>
          <w:rFonts w:eastAsia="Calibri"/>
          <w:szCs w:val="24"/>
        </w:rPr>
        <w:t>dytų savo įsipareigojimų pagal S</w:t>
      </w:r>
      <w:r w:rsidR="00B61905" w:rsidRPr="00510BEB">
        <w:rPr>
          <w:rFonts w:eastAsia="Calibri"/>
          <w:szCs w:val="24"/>
        </w:rPr>
        <w:t>utartį.</w:t>
      </w:r>
    </w:p>
    <w:p w14:paraId="1D22AA77" w14:textId="2C26A6F0" w:rsidR="00AE364F" w:rsidRPr="00510BEB" w:rsidRDefault="00DD5A19" w:rsidP="00D74286">
      <w:pPr>
        <w:spacing w:line="288" w:lineRule="auto"/>
        <w:ind w:firstLine="720"/>
        <w:jc w:val="both"/>
        <w:rPr>
          <w:iCs/>
          <w:szCs w:val="24"/>
        </w:rPr>
      </w:pPr>
      <w:r w:rsidRPr="00510BEB">
        <w:rPr>
          <w:iCs/>
          <w:szCs w:val="24"/>
        </w:rPr>
        <w:t>9.</w:t>
      </w:r>
      <w:r w:rsidR="00B84FAB">
        <w:rPr>
          <w:iCs/>
          <w:szCs w:val="24"/>
        </w:rPr>
        <w:t>5</w:t>
      </w:r>
      <w:r w:rsidR="00AE364F" w:rsidRPr="00510BEB">
        <w:rPr>
          <w:iCs/>
          <w:szCs w:val="24"/>
        </w:rPr>
        <w:t>. Ginčai tarp Šalių dėl šios Sutarties sprendžiami derybų būdu, o nepavykus taip išspręsti ginčo, jis bus nagrinėjamas Lietuvos Respublikos civilinio proceso kodekso nustatyta tvarka teisme.</w:t>
      </w:r>
    </w:p>
    <w:p w14:paraId="55F25A97" w14:textId="43831195" w:rsidR="00AE364F" w:rsidRPr="00510BEB" w:rsidRDefault="00DD5A19" w:rsidP="00D74286">
      <w:pPr>
        <w:spacing w:line="288" w:lineRule="auto"/>
        <w:ind w:firstLine="720"/>
        <w:jc w:val="both"/>
        <w:rPr>
          <w:iCs/>
          <w:szCs w:val="24"/>
        </w:rPr>
      </w:pPr>
      <w:r w:rsidRPr="00510BEB">
        <w:rPr>
          <w:szCs w:val="24"/>
        </w:rPr>
        <w:t>9.</w:t>
      </w:r>
      <w:r w:rsidR="00B84FAB">
        <w:rPr>
          <w:szCs w:val="24"/>
        </w:rPr>
        <w:t>6</w:t>
      </w:r>
      <w:r w:rsidR="00AE364F" w:rsidRPr="00510BEB">
        <w:rPr>
          <w:szCs w:val="24"/>
        </w:rPr>
        <w:t xml:space="preserve">. </w:t>
      </w:r>
      <w:r w:rsidR="00AE364F" w:rsidRPr="00510BEB">
        <w:rPr>
          <w:iCs/>
          <w:szCs w:val="24"/>
        </w:rPr>
        <w:t>Sutartis sudaryta dviem vienodą juridinę galią turinčiais egzemplioriais lietuvių kalba po vieną kiekvienai Šaliai.</w:t>
      </w:r>
    </w:p>
    <w:p w14:paraId="4D8A3802" w14:textId="250E22E7" w:rsidR="00A76DC8" w:rsidRPr="00510BEB" w:rsidRDefault="00B84FAB" w:rsidP="00D74286">
      <w:pPr>
        <w:tabs>
          <w:tab w:val="left" w:pos="993"/>
        </w:tabs>
        <w:spacing w:line="288" w:lineRule="auto"/>
        <w:ind w:firstLine="720"/>
        <w:jc w:val="both"/>
        <w:rPr>
          <w:rFonts w:eastAsia="Calibri"/>
          <w:iCs/>
          <w:color w:val="000000"/>
          <w:szCs w:val="24"/>
        </w:rPr>
      </w:pPr>
      <w:r>
        <w:rPr>
          <w:iCs/>
          <w:szCs w:val="24"/>
        </w:rPr>
        <w:t>9.7</w:t>
      </w:r>
      <w:r w:rsidR="00DF6447" w:rsidRPr="00510BEB">
        <w:rPr>
          <w:iCs/>
          <w:szCs w:val="24"/>
        </w:rPr>
        <w:t xml:space="preserve">. </w:t>
      </w:r>
      <w:r w:rsidR="000C4953" w:rsidRPr="00510BEB">
        <w:rPr>
          <w:rFonts w:eastAsiaTheme="minorHAnsi"/>
        </w:rPr>
        <w:t>Užsakovo asmuo, atsakingas</w:t>
      </w:r>
      <w:r w:rsidR="000C4953" w:rsidRPr="00510BEB">
        <w:rPr>
          <w:rFonts w:eastAsia="Calibri"/>
          <w:iCs/>
          <w:color w:val="000000"/>
          <w:szCs w:val="24"/>
        </w:rPr>
        <w:t xml:space="preserve"> u</w:t>
      </w:r>
      <w:r w:rsidR="00DF6447" w:rsidRPr="00510BEB">
        <w:rPr>
          <w:iCs/>
          <w:szCs w:val="24"/>
        </w:rPr>
        <w:t>ž Sutarties vykdymą</w:t>
      </w:r>
      <w:r w:rsidR="000C4953" w:rsidRPr="00510BEB">
        <w:rPr>
          <w:iCs/>
          <w:szCs w:val="24"/>
        </w:rPr>
        <w:t xml:space="preserve"> </w:t>
      </w:r>
      <w:r w:rsidR="00A76DC8" w:rsidRPr="00510BEB">
        <w:rPr>
          <w:rFonts w:eastAsiaTheme="minorHAnsi"/>
        </w:rPr>
        <w:t>yra Raimondas Stankus, Kauno rajono savivaldybės Žemės ūkio</w:t>
      </w:r>
      <w:r w:rsidR="000C4953" w:rsidRPr="00510BEB">
        <w:rPr>
          <w:rFonts w:eastAsiaTheme="minorHAnsi"/>
        </w:rPr>
        <w:t xml:space="preserve"> ir kaimo plėtros </w:t>
      </w:r>
      <w:r w:rsidR="00A76DC8" w:rsidRPr="00510BEB">
        <w:rPr>
          <w:rFonts w:eastAsiaTheme="minorHAnsi"/>
        </w:rPr>
        <w:t xml:space="preserve">skyriaus vedėjo pavaduotojas, tel. (8 37) 30 55 </w:t>
      </w:r>
      <w:r w:rsidR="00667871" w:rsidRPr="00510BEB">
        <w:rPr>
          <w:rFonts w:eastAsiaTheme="minorHAnsi"/>
        </w:rPr>
        <w:t>73</w:t>
      </w:r>
      <w:r w:rsidR="00A76DC8" w:rsidRPr="00510BEB">
        <w:rPr>
          <w:rFonts w:eastAsiaTheme="minorHAnsi"/>
        </w:rPr>
        <w:t xml:space="preserve">, el. paštas </w:t>
      </w:r>
      <w:hyperlink r:id="rId9" w:history="1">
        <w:r w:rsidR="00A76DC8" w:rsidRPr="00510BEB">
          <w:rPr>
            <w:rStyle w:val="Hipersaitas"/>
            <w:color w:val="000000" w:themeColor="text1"/>
          </w:rPr>
          <w:t>raimondas.stankus@krs.lt</w:t>
        </w:r>
      </w:hyperlink>
      <w:r w:rsidR="00A76DC8" w:rsidRPr="00510BEB">
        <w:rPr>
          <w:rFonts w:asciiTheme="minorHAnsi" w:eastAsiaTheme="minorHAnsi" w:hAnsiTheme="minorHAnsi" w:cstheme="minorBidi"/>
          <w:color w:val="000000" w:themeColor="text1"/>
          <w:sz w:val="22"/>
          <w:szCs w:val="22"/>
        </w:rPr>
        <w:t>.</w:t>
      </w:r>
    </w:p>
    <w:p w14:paraId="4A9386CF" w14:textId="6C111379" w:rsidR="00DF6447" w:rsidRPr="00510BEB" w:rsidRDefault="00B84FAB" w:rsidP="00F36272">
      <w:pPr>
        <w:spacing w:line="360" w:lineRule="atLeast"/>
        <w:ind w:firstLine="731"/>
        <w:jc w:val="both"/>
        <w:rPr>
          <w:iCs/>
          <w:szCs w:val="24"/>
        </w:rPr>
      </w:pPr>
      <w:r>
        <w:rPr>
          <w:iCs/>
          <w:szCs w:val="24"/>
        </w:rPr>
        <w:t>9.8</w:t>
      </w:r>
      <w:r w:rsidR="00DF6447" w:rsidRPr="00510BEB">
        <w:rPr>
          <w:iCs/>
          <w:szCs w:val="24"/>
        </w:rPr>
        <w:t>. Asmuo, atsakingas už Sutarties ir jos pakeitimų viešinimą Lietuvos Respublikos Viešųjų pi</w:t>
      </w:r>
      <w:r w:rsidR="007504F0" w:rsidRPr="00510BEB">
        <w:rPr>
          <w:iCs/>
          <w:szCs w:val="24"/>
        </w:rPr>
        <w:t>rkimų įstatymo nustatyta tvarka –</w:t>
      </w:r>
      <w:r w:rsidR="00E519BB" w:rsidRPr="00510BEB">
        <w:rPr>
          <w:iCs/>
          <w:szCs w:val="24"/>
        </w:rPr>
        <w:t xml:space="preserve"> Viešųjų pirkimų skyriaus </w:t>
      </w:r>
      <w:r w:rsidR="00E10416">
        <w:rPr>
          <w:iCs/>
          <w:szCs w:val="24"/>
        </w:rPr>
        <w:t>vedėja Violeta Ambrazevičienė</w:t>
      </w:r>
      <w:r w:rsidR="00E519BB" w:rsidRPr="00510BEB">
        <w:rPr>
          <w:iCs/>
          <w:szCs w:val="24"/>
        </w:rPr>
        <w:t>.</w:t>
      </w:r>
    </w:p>
    <w:p w14:paraId="18A78420" w14:textId="356A40D1" w:rsidR="004E1DEF" w:rsidRPr="00510BEB" w:rsidRDefault="00B84FAB" w:rsidP="00F36272">
      <w:pPr>
        <w:spacing w:line="360" w:lineRule="atLeast"/>
        <w:ind w:firstLine="731"/>
        <w:jc w:val="both"/>
        <w:rPr>
          <w:iCs/>
          <w:szCs w:val="24"/>
        </w:rPr>
      </w:pPr>
      <w:r>
        <w:rPr>
          <w:iCs/>
          <w:szCs w:val="24"/>
        </w:rPr>
        <w:t>9.9</w:t>
      </w:r>
      <w:r w:rsidR="004E1DEF" w:rsidRPr="00510BEB">
        <w:rPr>
          <w:iCs/>
          <w:szCs w:val="24"/>
        </w:rPr>
        <w:t>. Sutartis turi priedus</w:t>
      </w:r>
      <w:r w:rsidR="007504F0" w:rsidRPr="00510BEB">
        <w:rPr>
          <w:iCs/>
          <w:szCs w:val="24"/>
        </w:rPr>
        <w:t>, kurie yra neatskiriama Sutarties dalis</w:t>
      </w:r>
      <w:r w:rsidR="004E1DEF" w:rsidRPr="00510BEB">
        <w:rPr>
          <w:iCs/>
          <w:szCs w:val="24"/>
        </w:rPr>
        <w:t>:</w:t>
      </w:r>
    </w:p>
    <w:p w14:paraId="19A7FAA7" w14:textId="2733532F" w:rsidR="004D0D8F" w:rsidRPr="00510BEB" w:rsidRDefault="00B84FAB" w:rsidP="004D0D8F">
      <w:pPr>
        <w:tabs>
          <w:tab w:val="left" w:pos="0"/>
          <w:tab w:val="left" w:pos="360"/>
        </w:tabs>
        <w:spacing w:line="360" w:lineRule="atLeast"/>
        <w:ind w:firstLine="709"/>
        <w:jc w:val="both"/>
      </w:pPr>
      <w:r>
        <w:rPr>
          <w:iCs/>
          <w:szCs w:val="24"/>
        </w:rPr>
        <w:t>9.9</w:t>
      </w:r>
      <w:r w:rsidR="004E1DEF" w:rsidRPr="00510BEB">
        <w:rPr>
          <w:iCs/>
          <w:szCs w:val="24"/>
        </w:rPr>
        <w:t xml:space="preserve">.1. </w:t>
      </w:r>
      <w:r w:rsidR="00B0015A" w:rsidRPr="00510BEB">
        <w:rPr>
          <w:rFonts w:eastAsiaTheme="minorHAnsi"/>
          <w:iCs/>
        </w:rPr>
        <w:t xml:space="preserve">Sutarties 1 priedas – </w:t>
      </w:r>
      <w:r w:rsidR="004D0D8F" w:rsidRPr="00510BEB">
        <w:t>,,</w:t>
      </w:r>
      <w:r w:rsidR="000E11B7">
        <w:t>Techninė specifikacija“;</w:t>
      </w:r>
    </w:p>
    <w:p w14:paraId="6D8479B1" w14:textId="79E3EF12" w:rsidR="00B0015A" w:rsidRPr="00510BEB" w:rsidRDefault="00B84FAB" w:rsidP="00F36272">
      <w:pPr>
        <w:tabs>
          <w:tab w:val="left" w:pos="0"/>
          <w:tab w:val="left" w:pos="360"/>
        </w:tabs>
        <w:spacing w:line="360" w:lineRule="atLeast"/>
        <w:ind w:firstLine="709"/>
        <w:jc w:val="both"/>
        <w:rPr>
          <w:rFonts w:eastAsiaTheme="minorHAnsi"/>
          <w:iCs/>
        </w:rPr>
      </w:pPr>
      <w:r>
        <w:t>9.9</w:t>
      </w:r>
      <w:r w:rsidR="004D0D8F" w:rsidRPr="00510BEB">
        <w:t xml:space="preserve">.2. Sutarties 2 priedas – </w:t>
      </w:r>
      <w:r w:rsidR="007016E2">
        <w:t>,</w:t>
      </w:r>
      <w:r w:rsidR="000E11B7" w:rsidRPr="00510BEB">
        <w:t xml:space="preserve">,Paslaugų teikėjo pasiūlymas dėl </w:t>
      </w:r>
      <w:r w:rsidR="000E11B7" w:rsidRPr="00510BEB">
        <w:rPr>
          <w:bCs/>
        </w:rPr>
        <w:t xml:space="preserve">netinkamomis sąlygomis laikomų gyvūnų laikymo paslaugų </w:t>
      </w:r>
      <w:r w:rsidR="000E11B7" w:rsidRPr="00510BEB">
        <w:t>pirkimo“.</w:t>
      </w:r>
    </w:p>
    <w:p w14:paraId="26B0C5C0" w14:textId="77777777" w:rsidR="00EF04B3" w:rsidRDefault="00EF04B3" w:rsidP="00FE3447">
      <w:pPr>
        <w:tabs>
          <w:tab w:val="left" w:pos="540"/>
        </w:tabs>
        <w:spacing w:before="120" w:after="120" w:line="360" w:lineRule="auto"/>
        <w:ind w:firstLine="720"/>
        <w:jc w:val="center"/>
        <w:rPr>
          <w:b/>
          <w:szCs w:val="24"/>
        </w:rPr>
      </w:pPr>
    </w:p>
    <w:p w14:paraId="2C5F1CB2" w14:textId="163FBFE1" w:rsidR="003D4E9F" w:rsidRPr="00510BEB" w:rsidRDefault="00637DFD" w:rsidP="00FE3447">
      <w:pPr>
        <w:tabs>
          <w:tab w:val="left" w:pos="540"/>
        </w:tabs>
        <w:spacing w:before="120" w:after="120" w:line="360" w:lineRule="auto"/>
        <w:ind w:firstLine="720"/>
        <w:jc w:val="center"/>
        <w:rPr>
          <w:b/>
          <w:szCs w:val="24"/>
        </w:rPr>
      </w:pPr>
      <w:r w:rsidRPr="00510BEB">
        <w:rPr>
          <w:b/>
          <w:szCs w:val="24"/>
        </w:rPr>
        <w:t>10</w:t>
      </w:r>
      <w:r w:rsidR="003D4E9F" w:rsidRPr="00510BEB">
        <w:rPr>
          <w:b/>
          <w:szCs w:val="24"/>
        </w:rPr>
        <w:t xml:space="preserve">. ŠALIŲ </w:t>
      </w:r>
      <w:r w:rsidR="00CE350F" w:rsidRPr="00510BEB">
        <w:rPr>
          <w:b/>
          <w:szCs w:val="24"/>
        </w:rPr>
        <w:t>REKVIZITAI</w:t>
      </w:r>
    </w:p>
    <w:p w14:paraId="0210175A" w14:textId="77777777" w:rsidR="00E10416" w:rsidRDefault="00E10416" w:rsidP="002F0105">
      <w:pPr>
        <w:tabs>
          <w:tab w:val="left" w:pos="10440"/>
        </w:tabs>
        <w:ind w:left="6379"/>
        <w:jc w:val="both"/>
        <w:rPr>
          <w:sz w:val="20"/>
          <w:lang w:eastAsia="lt-LT"/>
        </w:rPr>
      </w:pPr>
    </w:p>
    <w:tbl>
      <w:tblPr>
        <w:tblW w:w="9366" w:type="dxa"/>
        <w:jc w:val="center"/>
        <w:tblLook w:val="04A0" w:firstRow="1" w:lastRow="0" w:firstColumn="1" w:lastColumn="0" w:noHBand="0" w:noVBand="1"/>
      </w:tblPr>
      <w:tblGrid>
        <w:gridCol w:w="4830"/>
        <w:gridCol w:w="4536"/>
      </w:tblGrid>
      <w:tr w:rsidR="00B30DA5" w:rsidRPr="00510BEB" w14:paraId="7AA725BF" w14:textId="77777777" w:rsidTr="00FC3984">
        <w:trPr>
          <w:jc w:val="center"/>
        </w:trPr>
        <w:tc>
          <w:tcPr>
            <w:tcW w:w="4830" w:type="dxa"/>
            <w:shd w:val="clear" w:color="auto" w:fill="auto"/>
          </w:tcPr>
          <w:p w14:paraId="17A6DA1E" w14:textId="77777777" w:rsidR="00B30DA5" w:rsidRPr="00510BEB" w:rsidRDefault="00B30DA5" w:rsidP="00FC3984">
            <w:pPr>
              <w:jc w:val="both"/>
              <w:rPr>
                <w:b/>
                <w:szCs w:val="24"/>
                <w:lang w:eastAsia="lt-LT"/>
              </w:rPr>
            </w:pPr>
            <w:r w:rsidRPr="00510BEB">
              <w:rPr>
                <w:b/>
                <w:szCs w:val="24"/>
                <w:lang w:eastAsia="lt-LT"/>
              </w:rPr>
              <w:t>UŽSAKOVAS</w:t>
            </w:r>
          </w:p>
          <w:p w14:paraId="770A7382" w14:textId="77777777" w:rsidR="00B30DA5" w:rsidRPr="00510BEB" w:rsidRDefault="00B30DA5" w:rsidP="00FC3984">
            <w:pPr>
              <w:rPr>
                <w:b/>
                <w:szCs w:val="24"/>
                <w:lang w:eastAsia="lt-LT"/>
              </w:rPr>
            </w:pPr>
            <w:r w:rsidRPr="00510BEB">
              <w:rPr>
                <w:b/>
                <w:szCs w:val="24"/>
                <w:lang w:eastAsia="lt-LT"/>
              </w:rPr>
              <w:t>Kauno rajono savivaldybės administracija</w:t>
            </w:r>
          </w:p>
          <w:p w14:paraId="66FE2E6C" w14:textId="77777777" w:rsidR="00B30DA5" w:rsidRPr="00510BEB" w:rsidRDefault="00B30DA5" w:rsidP="00FC3984">
            <w:pPr>
              <w:jc w:val="both"/>
              <w:rPr>
                <w:szCs w:val="24"/>
                <w:lang w:eastAsia="lt-LT"/>
              </w:rPr>
            </w:pPr>
            <w:r w:rsidRPr="00510BEB">
              <w:rPr>
                <w:szCs w:val="24"/>
                <w:lang w:eastAsia="lt-LT"/>
              </w:rPr>
              <w:t>Savanorių pr. 371, 49500 Kaunas</w:t>
            </w:r>
          </w:p>
          <w:p w14:paraId="4047CA2A" w14:textId="77777777" w:rsidR="00B30DA5" w:rsidRPr="00510BEB" w:rsidRDefault="00B30DA5" w:rsidP="00FC3984">
            <w:pPr>
              <w:jc w:val="both"/>
              <w:rPr>
                <w:szCs w:val="24"/>
                <w:lang w:eastAsia="lt-LT"/>
              </w:rPr>
            </w:pPr>
            <w:r w:rsidRPr="00510BEB">
              <w:rPr>
                <w:szCs w:val="24"/>
                <w:lang w:eastAsia="lt-LT"/>
              </w:rPr>
              <w:t>Įstaigos kodas 188756386</w:t>
            </w:r>
          </w:p>
          <w:p w14:paraId="1D237A70" w14:textId="77777777" w:rsidR="00B30DA5" w:rsidRPr="00510BEB" w:rsidRDefault="00B30DA5" w:rsidP="00FC3984">
            <w:pPr>
              <w:rPr>
                <w:szCs w:val="24"/>
                <w:lang w:eastAsia="lt-LT"/>
              </w:rPr>
            </w:pPr>
            <w:r w:rsidRPr="00510BEB">
              <w:rPr>
                <w:szCs w:val="24"/>
                <w:lang w:eastAsia="lt-LT"/>
              </w:rPr>
              <w:t>A. s. LT914010042503135057 </w:t>
            </w:r>
          </w:p>
          <w:p w14:paraId="751CD19B" w14:textId="77777777" w:rsidR="00B30DA5" w:rsidRPr="00510BEB" w:rsidRDefault="00B30DA5" w:rsidP="00FC3984">
            <w:pPr>
              <w:rPr>
                <w:szCs w:val="24"/>
                <w:lang w:eastAsia="lt-LT"/>
              </w:rPr>
            </w:pPr>
            <w:r w:rsidRPr="00510BEB">
              <w:rPr>
                <w:szCs w:val="24"/>
                <w:lang w:eastAsia="lt-LT"/>
              </w:rPr>
              <w:t>Luminor Bank AS Lietuvos skyrius</w:t>
            </w:r>
          </w:p>
          <w:p w14:paraId="6DA22CFA" w14:textId="77777777" w:rsidR="00B30DA5" w:rsidRPr="00510BEB" w:rsidRDefault="00B30DA5" w:rsidP="00FC3984">
            <w:pPr>
              <w:rPr>
                <w:szCs w:val="24"/>
                <w:lang w:eastAsia="lt-LT"/>
              </w:rPr>
            </w:pPr>
            <w:r w:rsidRPr="00510BEB">
              <w:rPr>
                <w:szCs w:val="24"/>
                <w:lang w:eastAsia="lt-LT"/>
              </w:rPr>
              <w:t>Banko kodas 40100</w:t>
            </w:r>
          </w:p>
          <w:p w14:paraId="01A474D3" w14:textId="77777777" w:rsidR="00B30DA5" w:rsidRPr="00510BEB" w:rsidRDefault="00B30DA5" w:rsidP="00FC3984">
            <w:pPr>
              <w:jc w:val="both"/>
              <w:rPr>
                <w:szCs w:val="24"/>
                <w:lang w:eastAsia="lt-LT"/>
              </w:rPr>
            </w:pPr>
            <w:r w:rsidRPr="00510BEB">
              <w:rPr>
                <w:szCs w:val="24"/>
                <w:lang w:eastAsia="lt-LT"/>
              </w:rPr>
              <w:t>Tel. (8 37) 30 55 02</w:t>
            </w:r>
          </w:p>
          <w:p w14:paraId="1D227BD3" w14:textId="77777777" w:rsidR="00B30DA5" w:rsidRPr="00510BEB" w:rsidRDefault="00B30DA5" w:rsidP="00FC3984">
            <w:pPr>
              <w:jc w:val="both"/>
              <w:rPr>
                <w:szCs w:val="24"/>
                <w:lang w:eastAsia="lt-LT"/>
              </w:rPr>
            </w:pPr>
            <w:r w:rsidRPr="00510BEB">
              <w:rPr>
                <w:szCs w:val="24"/>
                <w:lang w:eastAsia="lt-LT"/>
              </w:rPr>
              <w:t>Faks. (8 37) 31 37 97</w:t>
            </w:r>
          </w:p>
          <w:p w14:paraId="4EF517D5" w14:textId="77777777" w:rsidR="00B30DA5" w:rsidRPr="00510BEB" w:rsidRDefault="00B30DA5" w:rsidP="00FC3984">
            <w:pPr>
              <w:jc w:val="both"/>
              <w:rPr>
                <w:szCs w:val="24"/>
                <w:lang w:eastAsia="lt-LT"/>
              </w:rPr>
            </w:pPr>
            <w:r w:rsidRPr="00510BEB">
              <w:rPr>
                <w:szCs w:val="24"/>
                <w:lang w:eastAsia="lt-LT"/>
              </w:rPr>
              <w:t xml:space="preserve">El. p. </w:t>
            </w:r>
            <w:hyperlink r:id="rId10" w:history="1">
              <w:r w:rsidRPr="00510BEB">
                <w:rPr>
                  <w:color w:val="0000FF"/>
                  <w:szCs w:val="24"/>
                  <w:u w:val="single"/>
                  <w:lang w:eastAsia="lt-LT"/>
                </w:rPr>
                <w:t>administratorius@krs.lt</w:t>
              </w:r>
            </w:hyperlink>
          </w:p>
          <w:p w14:paraId="2BA024FA" w14:textId="77777777" w:rsidR="00B30DA5" w:rsidRDefault="00B30DA5" w:rsidP="00FC3984">
            <w:pPr>
              <w:rPr>
                <w:szCs w:val="24"/>
                <w:lang w:eastAsia="lt-LT"/>
              </w:rPr>
            </w:pPr>
          </w:p>
          <w:p w14:paraId="39B75DD7" w14:textId="77777777" w:rsidR="00B30DA5" w:rsidRPr="00510BEB" w:rsidRDefault="00B30DA5" w:rsidP="00FC3984">
            <w:pPr>
              <w:rPr>
                <w:szCs w:val="24"/>
                <w:lang w:eastAsia="lt-LT"/>
              </w:rPr>
            </w:pPr>
          </w:p>
          <w:p w14:paraId="4A97E4D6" w14:textId="77777777" w:rsidR="00B30DA5" w:rsidRPr="00510BEB" w:rsidRDefault="00B30DA5" w:rsidP="00FC3984">
            <w:pPr>
              <w:rPr>
                <w:szCs w:val="24"/>
                <w:lang w:eastAsia="lt-LT"/>
              </w:rPr>
            </w:pPr>
            <w:r w:rsidRPr="00510BEB">
              <w:rPr>
                <w:szCs w:val="24"/>
                <w:lang w:eastAsia="lt-LT"/>
              </w:rPr>
              <w:t>Administracijos direktorius</w:t>
            </w:r>
          </w:p>
          <w:p w14:paraId="4032B684" w14:textId="77777777" w:rsidR="00B30DA5" w:rsidRPr="00510BEB" w:rsidRDefault="00B30DA5" w:rsidP="00FC3984">
            <w:pPr>
              <w:rPr>
                <w:szCs w:val="24"/>
                <w:lang w:eastAsia="lt-LT"/>
              </w:rPr>
            </w:pPr>
            <w:r w:rsidRPr="00510BEB">
              <w:rPr>
                <w:szCs w:val="24"/>
                <w:lang w:eastAsia="lt-LT"/>
              </w:rPr>
              <w:t>Šarūnas Šukevičius</w:t>
            </w:r>
          </w:p>
          <w:p w14:paraId="7490B872" w14:textId="77777777" w:rsidR="00B30DA5" w:rsidRPr="00510BEB" w:rsidRDefault="00B30DA5" w:rsidP="00FC3984">
            <w:pPr>
              <w:rPr>
                <w:szCs w:val="24"/>
                <w:lang w:eastAsia="lt-LT"/>
              </w:rPr>
            </w:pPr>
          </w:p>
          <w:p w14:paraId="6F00ED17" w14:textId="77777777" w:rsidR="00B30DA5" w:rsidRPr="00510BEB" w:rsidRDefault="00B30DA5" w:rsidP="00FC3984">
            <w:pPr>
              <w:jc w:val="center"/>
              <w:rPr>
                <w:szCs w:val="24"/>
                <w:lang w:eastAsia="lt-LT"/>
              </w:rPr>
            </w:pPr>
          </w:p>
        </w:tc>
        <w:tc>
          <w:tcPr>
            <w:tcW w:w="4536" w:type="dxa"/>
            <w:shd w:val="clear" w:color="auto" w:fill="auto"/>
          </w:tcPr>
          <w:p w14:paraId="119478FB" w14:textId="77777777" w:rsidR="00B30DA5" w:rsidRPr="00510BEB" w:rsidRDefault="00B30DA5" w:rsidP="00FC3984">
            <w:pPr>
              <w:jc w:val="both"/>
              <w:rPr>
                <w:b/>
                <w:szCs w:val="24"/>
                <w:lang w:eastAsia="lt-LT"/>
              </w:rPr>
            </w:pPr>
            <w:r w:rsidRPr="00510BEB">
              <w:rPr>
                <w:b/>
                <w:szCs w:val="24"/>
                <w:lang w:eastAsia="lt-LT"/>
              </w:rPr>
              <w:t>PASLAUGŲ TEIKĖJAS</w:t>
            </w:r>
          </w:p>
          <w:p w14:paraId="07F1DEC6" w14:textId="77777777" w:rsidR="00B30DA5" w:rsidRPr="00510BEB" w:rsidRDefault="00B30DA5" w:rsidP="00FC3984">
            <w:pPr>
              <w:ind w:left="175" w:hanging="175"/>
              <w:jc w:val="both"/>
              <w:rPr>
                <w:b/>
                <w:szCs w:val="24"/>
                <w:lang w:eastAsia="lt-LT"/>
              </w:rPr>
            </w:pPr>
            <w:r>
              <w:rPr>
                <w:b/>
                <w:szCs w:val="24"/>
                <w:lang w:eastAsia="lt-LT"/>
              </w:rPr>
              <w:t>UAB „Nuaras“</w:t>
            </w:r>
          </w:p>
          <w:p w14:paraId="64FBFE23" w14:textId="77777777" w:rsidR="00B30DA5" w:rsidRPr="00510BEB" w:rsidRDefault="00B30DA5" w:rsidP="00FC3984">
            <w:pPr>
              <w:jc w:val="both"/>
              <w:rPr>
                <w:szCs w:val="24"/>
                <w:lang w:eastAsia="lt-LT"/>
              </w:rPr>
            </w:pPr>
            <w:r>
              <w:rPr>
                <w:szCs w:val="24"/>
                <w:lang w:eastAsia="lt-LT"/>
              </w:rPr>
              <w:t>Šv. Gertūdos g. 46,</w:t>
            </w:r>
            <w:r w:rsidRPr="00510BEB">
              <w:rPr>
                <w:szCs w:val="24"/>
                <w:lang w:eastAsia="lt-LT"/>
              </w:rPr>
              <w:t xml:space="preserve"> </w:t>
            </w:r>
            <w:r>
              <w:t xml:space="preserve">44261 </w:t>
            </w:r>
            <w:r w:rsidRPr="00510BEB">
              <w:rPr>
                <w:szCs w:val="24"/>
                <w:lang w:eastAsia="lt-LT"/>
              </w:rPr>
              <w:t>Kaunas</w:t>
            </w:r>
          </w:p>
          <w:p w14:paraId="32516500" w14:textId="77777777" w:rsidR="00B30DA5" w:rsidRDefault="00B30DA5" w:rsidP="00FC3984">
            <w:pPr>
              <w:jc w:val="both"/>
              <w:rPr>
                <w:szCs w:val="24"/>
                <w:lang w:eastAsia="lt-LT"/>
              </w:rPr>
            </w:pPr>
            <w:r w:rsidRPr="00510BEB">
              <w:rPr>
                <w:szCs w:val="24"/>
                <w:lang w:eastAsia="lt-LT"/>
              </w:rPr>
              <w:t>Į</w:t>
            </w:r>
            <w:r>
              <w:rPr>
                <w:szCs w:val="24"/>
                <w:lang w:eastAsia="lt-LT"/>
              </w:rPr>
              <w:t>monės</w:t>
            </w:r>
            <w:r w:rsidRPr="00510BEB">
              <w:rPr>
                <w:szCs w:val="24"/>
                <w:lang w:eastAsia="lt-LT"/>
              </w:rPr>
              <w:t xml:space="preserve"> kodas </w:t>
            </w:r>
            <w:r>
              <w:rPr>
                <w:szCs w:val="24"/>
                <w:lang w:eastAsia="lt-LT"/>
              </w:rPr>
              <w:t>134051084</w:t>
            </w:r>
          </w:p>
          <w:p w14:paraId="779C7422" w14:textId="77777777" w:rsidR="00B30DA5" w:rsidRPr="00510BEB" w:rsidRDefault="00B30DA5" w:rsidP="00FC3984">
            <w:pPr>
              <w:jc w:val="both"/>
              <w:rPr>
                <w:szCs w:val="24"/>
                <w:lang w:eastAsia="lt-LT"/>
              </w:rPr>
            </w:pPr>
            <w:r w:rsidRPr="009A7B0C">
              <w:rPr>
                <w:szCs w:val="24"/>
                <w:lang w:eastAsia="lt-LT"/>
              </w:rPr>
              <w:t>PVM mok</w:t>
            </w:r>
            <w:r w:rsidRPr="008660A2">
              <w:rPr>
                <w:szCs w:val="24"/>
                <w:lang w:eastAsia="lt-LT"/>
              </w:rPr>
              <w:t xml:space="preserve">. </w:t>
            </w:r>
            <w:r>
              <w:rPr>
                <w:szCs w:val="24"/>
                <w:lang w:eastAsia="lt-LT"/>
              </w:rPr>
              <w:t>k</w:t>
            </w:r>
            <w:r w:rsidRPr="008660A2">
              <w:rPr>
                <w:szCs w:val="24"/>
                <w:lang w:eastAsia="lt-LT"/>
              </w:rPr>
              <w:t>odas</w:t>
            </w:r>
            <w:r>
              <w:rPr>
                <w:szCs w:val="24"/>
                <w:lang w:eastAsia="lt-LT"/>
              </w:rPr>
              <w:t xml:space="preserve"> </w:t>
            </w:r>
            <w:r w:rsidRPr="007D1BA7">
              <w:rPr>
                <w:szCs w:val="24"/>
                <w:lang w:eastAsia="lt-LT"/>
              </w:rPr>
              <w:t>LT340510811</w:t>
            </w:r>
          </w:p>
          <w:p w14:paraId="482032F6" w14:textId="77777777" w:rsidR="00B30DA5" w:rsidRPr="00510BEB" w:rsidRDefault="00B30DA5" w:rsidP="00FC3984">
            <w:pPr>
              <w:jc w:val="both"/>
              <w:rPr>
                <w:szCs w:val="24"/>
                <w:lang w:eastAsia="lt-LT"/>
              </w:rPr>
            </w:pPr>
            <w:r w:rsidRPr="00510BEB">
              <w:rPr>
                <w:szCs w:val="24"/>
                <w:lang w:eastAsia="lt-LT"/>
              </w:rPr>
              <w:t>A.s. LT</w:t>
            </w:r>
            <w:r w:rsidRPr="007D1BA7">
              <w:rPr>
                <w:szCs w:val="24"/>
                <w:lang w:eastAsia="lt-LT"/>
              </w:rPr>
              <w:t xml:space="preserve"> 757300010002506059</w:t>
            </w:r>
          </w:p>
          <w:p w14:paraId="164FF5E4" w14:textId="77777777" w:rsidR="00B30DA5" w:rsidRPr="00510BEB" w:rsidRDefault="00B30DA5" w:rsidP="00FC3984">
            <w:pPr>
              <w:jc w:val="both"/>
              <w:rPr>
                <w:szCs w:val="24"/>
                <w:lang w:eastAsia="lt-LT"/>
              </w:rPr>
            </w:pPr>
            <w:r>
              <w:rPr>
                <w:szCs w:val="24"/>
                <w:lang w:eastAsia="lt-LT"/>
              </w:rPr>
              <w:t>AB Swedbank</w:t>
            </w:r>
          </w:p>
          <w:p w14:paraId="1498DC3C" w14:textId="77777777" w:rsidR="00B30DA5" w:rsidRPr="00510BEB" w:rsidRDefault="00B30DA5" w:rsidP="00FC3984">
            <w:pPr>
              <w:jc w:val="both"/>
              <w:rPr>
                <w:szCs w:val="24"/>
                <w:lang w:eastAsia="lt-LT"/>
              </w:rPr>
            </w:pPr>
            <w:r w:rsidRPr="00510BEB">
              <w:rPr>
                <w:szCs w:val="24"/>
                <w:lang w:eastAsia="lt-LT"/>
              </w:rPr>
              <w:t xml:space="preserve">Banko kodas </w:t>
            </w:r>
            <w:r>
              <w:rPr>
                <w:szCs w:val="24"/>
                <w:lang w:eastAsia="lt-LT"/>
              </w:rPr>
              <w:t>73000</w:t>
            </w:r>
          </w:p>
          <w:p w14:paraId="4745AA4F" w14:textId="77777777" w:rsidR="00B30DA5" w:rsidRDefault="00B30DA5" w:rsidP="00FC3984">
            <w:pPr>
              <w:jc w:val="both"/>
              <w:rPr>
                <w:szCs w:val="24"/>
                <w:lang w:eastAsia="lt-LT"/>
              </w:rPr>
            </w:pPr>
            <w:r w:rsidRPr="00510BEB">
              <w:rPr>
                <w:szCs w:val="24"/>
                <w:lang w:eastAsia="lt-LT"/>
              </w:rPr>
              <w:t xml:space="preserve">Tel. (8 37) </w:t>
            </w:r>
            <w:r>
              <w:rPr>
                <w:szCs w:val="24"/>
                <w:lang w:eastAsia="lt-LT"/>
              </w:rPr>
              <w:t>32 23 33</w:t>
            </w:r>
          </w:p>
          <w:p w14:paraId="56A38199" w14:textId="77777777" w:rsidR="00B30DA5" w:rsidRPr="00510BEB" w:rsidRDefault="00B30DA5" w:rsidP="00FC3984">
            <w:pPr>
              <w:jc w:val="both"/>
              <w:rPr>
                <w:szCs w:val="24"/>
                <w:lang w:eastAsia="lt-LT"/>
              </w:rPr>
            </w:pPr>
            <w:r>
              <w:rPr>
                <w:szCs w:val="24"/>
                <w:lang w:eastAsia="lt-LT"/>
              </w:rPr>
              <w:t>Faks. (8 37) 32 45 45</w:t>
            </w:r>
          </w:p>
          <w:p w14:paraId="59AFAFCF" w14:textId="77777777" w:rsidR="00B30DA5" w:rsidRPr="00510BEB" w:rsidRDefault="00B30DA5" w:rsidP="00FC3984">
            <w:pPr>
              <w:jc w:val="both"/>
              <w:rPr>
                <w:szCs w:val="24"/>
                <w:lang w:eastAsia="lt-LT"/>
              </w:rPr>
            </w:pPr>
            <w:r w:rsidRPr="00510BEB">
              <w:rPr>
                <w:szCs w:val="24"/>
                <w:lang w:eastAsia="lt-LT"/>
              </w:rPr>
              <w:t xml:space="preserve">El.p. </w:t>
            </w:r>
            <w:hyperlink r:id="rId11" w:history="1">
              <w:r w:rsidRPr="00982F00">
                <w:rPr>
                  <w:rStyle w:val="Hipersaitas"/>
                  <w:szCs w:val="24"/>
                  <w:lang w:eastAsia="lt-LT"/>
                </w:rPr>
                <w:t>nuaras@animal.lt</w:t>
              </w:r>
            </w:hyperlink>
            <w:r w:rsidRPr="00510BEB">
              <w:rPr>
                <w:szCs w:val="24"/>
                <w:lang w:eastAsia="lt-LT"/>
              </w:rPr>
              <w:t xml:space="preserve"> </w:t>
            </w:r>
          </w:p>
          <w:p w14:paraId="43F88140" w14:textId="77777777" w:rsidR="00B30DA5" w:rsidRPr="00510BEB" w:rsidRDefault="00B30DA5" w:rsidP="00FC3984">
            <w:pPr>
              <w:jc w:val="both"/>
              <w:rPr>
                <w:szCs w:val="24"/>
                <w:lang w:eastAsia="lt-LT"/>
              </w:rPr>
            </w:pPr>
          </w:p>
          <w:p w14:paraId="2F83410E" w14:textId="77777777" w:rsidR="00B30DA5" w:rsidRPr="00510BEB" w:rsidRDefault="00B30DA5" w:rsidP="00FC3984">
            <w:pPr>
              <w:jc w:val="both"/>
              <w:rPr>
                <w:szCs w:val="24"/>
                <w:lang w:eastAsia="lt-LT"/>
              </w:rPr>
            </w:pPr>
            <w:r w:rsidRPr="00510BEB">
              <w:rPr>
                <w:szCs w:val="24"/>
                <w:lang w:eastAsia="lt-LT"/>
              </w:rPr>
              <w:t>Direktorė</w:t>
            </w:r>
          </w:p>
          <w:p w14:paraId="59637087" w14:textId="77777777" w:rsidR="00B30DA5" w:rsidRPr="00510BEB" w:rsidRDefault="00B30DA5" w:rsidP="00FC3984">
            <w:pPr>
              <w:jc w:val="both"/>
              <w:rPr>
                <w:szCs w:val="24"/>
                <w:lang w:eastAsia="lt-LT"/>
              </w:rPr>
            </w:pPr>
            <w:r>
              <w:rPr>
                <w:szCs w:val="24"/>
                <w:lang w:eastAsia="lt-LT"/>
              </w:rPr>
              <w:t>Jurgita Gustaitienė</w:t>
            </w:r>
          </w:p>
          <w:p w14:paraId="56E0DEF5" w14:textId="77777777" w:rsidR="00B30DA5" w:rsidRPr="00510BEB" w:rsidRDefault="00B30DA5" w:rsidP="00FC3984">
            <w:pPr>
              <w:jc w:val="both"/>
              <w:rPr>
                <w:szCs w:val="24"/>
                <w:lang w:eastAsia="lt-LT"/>
              </w:rPr>
            </w:pPr>
          </w:p>
          <w:p w14:paraId="0BD636C6" w14:textId="77777777" w:rsidR="00B30DA5" w:rsidRDefault="00B30DA5" w:rsidP="00FC3984">
            <w:pPr>
              <w:jc w:val="both"/>
              <w:rPr>
                <w:szCs w:val="24"/>
                <w:lang w:eastAsia="lt-LT"/>
              </w:rPr>
            </w:pPr>
          </w:p>
          <w:p w14:paraId="33FFEE45" w14:textId="77777777" w:rsidR="00B30DA5" w:rsidRDefault="00B30DA5" w:rsidP="00FC3984">
            <w:pPr>
              <w:jc w:val="both"/>
              <w:rPr>
                <w:szCs w:val="24"/>
                <w:lang w:eastAsia="lt-LT"/>
              </w:rPr>
            </w:pPr>
          </w:p>
          <w:p w14:paraId="7C64AA93" w14:textId="77777777" w:rsidR="00B30DA5" w:rsidRDefault="00B30DA5" w:rsidP="00FC3984">
            <w:pPr>
              <w:jc w:val="both"/>
              <w:rPr>
                <w:szCs w:val="24"/>
                <w:lang w:eastAsia="lt-LT"/>
              </w:rPr>
            </w:pPr>
          </w:p>
          <w:p w14:paraId="3CF0BD9E" w14:textId="77777777" w:rsidR="00B30DA5" w:rsidRPr="00510BEB" w:rsidRDefault="00B30DA5" w:rsidP="00FC3984">
            <w:pPr>
              <w:jc w:val="both"/>
              <w:rPr>
                <w:szCs w:val="24"/>
                <w:lang w:eastAsia="lt-LT"/>
              </w:rPr>
            </w:pPr>
          </w:p>
        </w:tc>
      </w:tr>
    </w:tbl>
    <w:p w14:paraId="3E5C83AE" w14:textId="77777777" w:rsidR="00E10416" w:rsidRDefault="00E10416" w:rsidP="002F0105">
      <w:pPr>
        <w:tabs>
          <w:tab w:val="left" w:pos="10440"/>
        </w:tabs>
        <w:ind w:left="6379"/>
        <w:jc w:val="both"/>
        <w:rPr>
          <w:sz w:val="20"/>
          <w:lang w:eastAsia="lt-LT"/>
        </w:rPr>
      </w:pPr>
    </w:p>
    <w:p w14:paraId="7E347596" w14:textId="77777777" w:rsidR="00E10416" w:rsidRDefault="00E10416" w:rsidP="002F0105">
      <w:pPr>
        <w:tabs>
          <w:tab w:val="left" w:pos="10440"/>
        </w:tabs>
        <w:ind w:left="6379"/>
        <w:jc w:val="both"/>
        <w:rPr>
          <w:sz w:val="20"/>
          <w:lang w:eastAsia="lt-LT"/>
        </w:rPr>
      </w:pPr>
    </w:p>
    <w:p w14:paraId="3D90085C" w14:textId="5DDD3B24" w:rsidR="00E10416" w:rsidRDefault="00E10416">
      <w:pPr>
        <w:rPr>
          <w:sz w:val="20"/>
          <w:lang w:eastAsia="lt-LT"/>
        </w:rPr>
      </w:pPr>
      <w:r>
        <w:rPr>
          <w:sz w:val="20"/>
          <w:lang w:eastAsia="lt-LT"/>
        </w:rPr>
        <w:br w:type="page"/>
      </w:r>
    </w:p>
    <w:p w14:paraId="11799B58" w14:textId="757B1108" w:rsidR="002F0105" w:rsidRDefault="004D0D8F" w:rsidP="002F0105">
      <w:pPr>
        <w:tabs>
          <w:tab w:val="left" w:pos="10440"/>
        </w:tabs>
        <w:ind w:left="6379"/>
        <w:jc w:val="both"/>
        <w:rPr>
          <w:sz w:val="20"/>
          <w:lang w:eastAsia="lt-LT"/>
        </w:rPr>
      </w:pPr>
      <w:r>
        <w:rPr>
          <w:sz w:val="20"/>
          <w:lang w:eastAsia="lt-LT"/>
        </w:rPr>
        <w:t xml:space="preserve">2 </w:t>
      </w:r>
      <w:r w:rsidR="00F36272">
        <w:rPr>
          <w:sz w:val="20"/>
          <w:lang w:eastAsia="lt-LT"/>
        </w:rPr>
        <w:t xml:space="preserve"> Priedas </w:t>
      </w:r>
    </w:p>
    <w:p w14:paraId="724058A4" w14:textId="4211BEB6" w:rsidR="002F0105" w:rsidRDefault="003050AD" w:rsidP="002F0105">
      <w:pPr>
        <w:tabs>
          <w:tab w:val="left" w:pos="10440"/>
        </w:tabs>
        <w:ind w:left="6379"/>
        <w:jc w:val="both"/>
        <w:rPr>
          <w:sz w:val="20"/>
          <w:lang w:eastAsia="lt-LT"/>
        </w:rPr>
      </w:pPr>
      <w:r>
        <w:rPr>
          <w:sz w:val="20"/>
          <w:lang w:eastAsia="lt-LT"/>
        </w:rPr>
        <w:t>prie 2021</w:t>
      </w:r>
      <w:r w:rsidR="00F36272">
        <w:rPr>
          <w:sz w:val="20"/>
          <w:lang w:eastAsia="lt-LT"/>
        </w:rPr>
        <w:t xml:space="preserve"> m. </w:t>
      </w:r>
      <w:r>
        <w:rPr>
          <w:sz w:val="20"/>
          <w:lang w:eastAsia="lt-LT"/>
        </w:rPr>
        <w:t>sausio</w:t>
      </w:r>
      <w:r w:rsidR="00F36272">
        <w:rPr>
          <w:sz w:val="20"/>
          <w:lang w:eastAsia="lt-LT"/>
        </w:rPr>
        <w:t xml:space="preserve">         d. </w:t>
      </w:r>
    </w:p>
    <w:p w14:paraId="1E20F4E7" w14:textId="0149409C" w:rsidR="003C2F8C" w:rsidRPr="00510BEB" w:rsidRDefault="00F36272" w:rsidP="002F0105">
      <w:pPr>
        <w:tabs>
          <w:tab w:val="left" w:pos="10440"/>
        </w:tabs>
        <w:ind w:left="6379"/>
        <w:jc w:val="both"/>
        <w:rPr>
          <w:sz w:val="20"/>
          <w:lang w:eastAsia="lt-LT"/>
        </w:rPr>
      </w:pPr>
      <w:r>
        <w:rPr>
          <w:sz w:val="20"/>
          <w:lang w:eastAsia="lt-LT"/>
        </w:rPr>
        <w:t xml:space="preserve">Sutarties Nr. S- </w:t>
      </w:r>
    </w:p>
    <w:p w14:paraId="71601130" w14:textId="77777777" w:rsidR="003C2F8C" w:rsidRDefault="003C2F8C" w:rsidP="003C2F8C">
      <w:pPr>
        <w:tabs>
          <w:tab w:val="left" w:pos="10440"/>
        </w:tabs>
        <w:jc w:val="both"/>
        <w:rPr>
          <w:b/>
          <w:sz w:val="20"/>
          <w:lang w:eastAsia="lt-LT"/>
        </w:rPr>
      </w:pPr>
    </w:p>
    <w:p w14:paraId="1EF9CD98" w14:textId="77777777" w:rsidR="00255FBE" w:rsidRPr="00DA1C2B" w:rsidRDefault="00255FBE" w:rsidP="00255FBE">
      <w:pPr>
        <w:tabs>
          <w:tab w:val="left" w:pos="10440"/>
        </w:tabs>
        <w:jc w:val="both"/>
        <w:rPr>
          <w:b/>
        </w:rPr>
      </w:pPr>
    </w:p>
    <w:p w14:paraId="70510334" w14:textId="615AF621" w:rsidR="00255FBE" w:rsidRDefault="00255FBE" w:rsidP="00255FBE">
      <w:pPr>
        <w:pStyle w:val="Antrats"/>
        <w:tabs>
          <w:tab w:val="left" w:pos="720"/>
        </w:tabs>
        <w:spacing w:before="120" w:after="120"/>
        <w:ind w:firstLine="720"/>
        <w:jc w:val="center"/>
        <w:rPr>
          <w:b/>
        </w:rPr>
      </w:pPr>
      <w:r>
        <w:rPr>
          <w:b/>
          <w:bCs/>
          <w:lang w:val="lt-LT"/>
        </w:rPr>
        <w:t xml:space="preserve">PAIMTŲ </w:t>
      </w:r>
      <w:r w:rsidRPr="00636395">
        <w:rPr>
          <w:b/>
          <w:bCs/>
        </w:rPr>
        <w:t>NETINKAMOMIS SĄLYGOMIS LAIKOMŲ GYVŪNŲ LAIKYM</w:t>
      </w:r>
      <w:r>
        <w:rPr>
          <w:b/>
          <w:bCs/>
        </w:rPr>
        <w:t>O</w:t>
      </w:r>
      <w:r w:rsidRPr="00636395">
        <w:rPr>
          <w:b/>
          <w:szCs w:val="20"/>
        </w:rPr>
        <w:t xml:space="preserve"> </w:t>
      </w:r>
      <w:r w:rsidRPr="00636395">
        <w:rPr>
          <w:b/>
        </w:rPr>
        <w:t xml:space="preserve">PASLAUGŲ </w:t>
      </w:r>
    </w:p>
    <w:p w14:paraId="6EF4CA90" w14:textId="77777777" w:rsidR="00255FBE" w:rsidRPr="00DA1C2B" w:rsidRDefault="00255FBE" w:rsidP="00255FBE">
      <w:pPr>
        <w:pStyle w:val="Antrats"/>
        <w:tabs>
          <w:tab w:val="left" w:pos="720"/>
        </w:tabs>
        <w:spacing w:before="120" w:after="120"/>
        <w:ind w:firstLine="720"/>
        <w:jc w:val="center"/>
        <w:rPr>
          <w:b/>
          <w:lang w:val="lt-LT"/>
        </w:rPr>
      </w:pPr>
      <w:r w:rsidRPr="00DA1C2B">
        <w:rPr>
          <w:b/>
          <w:lang w:val="lt-LT"/>
        </w:rPr>
        <w:t>TECHNINĖ SPECIFIKACIJA</w:t>
      </w:r>
    </w:p>
    <w:p w14:paraId="400BED13" w14:textId="77777777" w:rsidR="00255FBE" w:rsidRPr="00DA1C2B" w:rsidRDefault="00255FBE" w:rsidP="00255FBE">
      <w:pPr>
        <w:jc w:val="both"/>
      </w:pPr>
    </w:p>
    <w:p w14:paraId="2492C7FF" w14:textId="79A1416D" w:rsidR="00255FBE" w:rsidRPr="003050AD" w:rsidRDefault="00255FBE" w:rsidP="00255FBE">
      <w:pPr>
        <w:spacing w:line="288" w:lineRule="auto"/>
        <w:ind w:firstLine="731"/>
        <w:jc w:val="both"/>
        <w:rPr>
          <w:b/>
          <w:bCs/>
          <w:noProof/>
        </w:rPr>
      </w:pPr>
      <w:r w:rsidRPr="00DA1C2B">
        <w:rPr>
          <w:b/>
          <w:bCs/>
          <w:noProof/>
        </w:rPr>
        <w:t xml:space="preserve">Pirkimo objektas: </w:t>
      </w:r>
      <w:r>
        <w:rPr>
          <w:b/>
          <w:bCs/>
          <w:noProof/>
        </w:rPr>
        <w:t xml:space="preserve">paimtų </w:t>
      </w:r>
      <w:r w:rsidRPr="00DA1C2B">
        <w:rPr>
          <w:b/>
          <w:bCs/>
          <w:noProof/>
        </w:rPr>
        <w:t>netinkamai laikomų gyvūnų laikinos globos</w:t>
      </w:r>
      <w:r>
        <w:rPr>
          <w:b/>
          <w:bCs/>
          <w:noProof/>
        </w:rPr>
        <w:t xml:space="preserve"> </w:t>
      </w:r>
      <w:r w:rsidRPr="003050AD">
        <w:rPr>
          <w:b/>
          <w:bCs/>
          <w:noProof/>
        </w:rPr>
        <w:t>- laikymo, paslaugos (toliau – Paslaugos ).</w:t>
      </w:r>
    </w:p>
    <w:p w14:paraId="2E0F502A" w14:textId="77777777" w:rsidR="00255FBE" w:rsidRPr="00DA1C2B" w:rsidRDefault="00255FBE" w:rsidP="00255FBE">
      <w:pPr>
        <w:spacing w:line="288" w:lineRule="auto"/>
        <w:ind w:firstLine="731"/>
        <w:jc w:val="both"/>
      </w:pPr>
      <w:r w:rsidRPr="003050AD">
        <w:rPr>
          <w:b/>
          <w:noProof/>
        </w:rPr>
        <w:t>Paslaugų esmė ir tikslas,</w:t>
      </w:r>
      <w:r w:rsidRPr="003050AD">
        <w:rPr>
          <w:noProof/>
        </w:rPr>
        <w:t xml:space="preserve"> laikinos globos - laikymo paslaugos (kurios apima gydymo, karantanavimo, ženklinimo,  eutanazijos, utilizavimo, pervežimo  (jeigu reikėtų) </w:t>
      </w:r>
      <w:r w:rsidRPr="003050AD">
        <w:rPr>
          <w:bCs/>
        </w:rPr>
        <w:t xml:space="preserve">ir kitas reikalingas paslaugas) </w:t>
      </w:r>
      <w:r w:rsidRPr="003050AD">
        <w:rPr>
          <w:noProof/>
        </w:rPr>
        <w:t xml:space="preserve"> (toliau – Paslaugos) turi būti atliekamos vadovaujantis Lietuvos Respublikos gyvūnų gerovės ir apsaugos įstatymu, Veterinarijos reikalavimais gyvūnų globėjams ir globos namams, </w:t>
      </w:r>
      <w:r w:rsidRPr="00DA1C2B">
        <w:rPr>
          <w:noProof/>
        </w:rPr>
        <w:t xml:space="preserve">patvirtintais Lietuvos Respublikos Valstybinės maisto ir veterinarijos tarnybos direktoriaus </w:t>
      </w:r>
      <w:r w:rsidRPr="00DA1C2B">
        <w:t>2015 m</w:t>
      </w:r>
      <w:r w:rsidRPr="00DA1C2B">
        <w:rPr>
          <w:noProof/>
        </w:rPr>
        <w:t>. kovo 13 d. įsakymu</w:t>
      </w:r>
      <w:r w:rsidRPr="00DA1C2B">
        <w:t xml:space="preserve"> Nr. B1-230 „D</w:t>
      </w:r>
      <w:r w:rsidRPr="00DA1C2B">
        <w:rPr>
          <w:lang w:val="de-DE"/>
        </w:rPr>
        <w:t xml:space="preserve">ėl Valstybinės maisto ir veterinarijos tarnybos direktoriaus </w:t>
      </w:r>
      <w:r w:rsidRPr="00DA1C2B">
        <w:t xml:space="preserve">2014 m. birželio 2 d. įsakymo Nr. B1-486 „Dėl veterinarijos reikalavimų gyvūnų globėjams ir globos namams patvirtinimo ir valstybinės maisto ir veterinarijos tarnybos direktoriaus 2004 m. lapkričio 24 d. įsakymo Nr. B1-1015 „Dėl veterinarijos reikalavimų gyvūnų globos namams patvirtinimo“ su visais pakeitimais ir papildymais pripažinimo netekusiu galios“ </w:t>
      </w:r>
      <w:r w:rsidRPr="00DA1C2B">
        <w:rPr>
          <w:lang w:val="de-DE"/>
        </w:rPr>
        <w:t>pakeitimo</w:t>
      </w:r>
      <w:r w:rsidRPr="00DA1C2B">
        <w:rPr>
          <w:noProof/>
        </w:rPr>
        <w:t>, pasiutligės kontrolės reikalavimais, patvirtintais Lietuvos Respublikos Valstybinės maisto ir veterinarijos tarnybos direktoriaus 2</w:t>
      </w:r>
      <w:r w:rsidRPr="00DA1C2B">
        <w:t xml:space="preserve">007 m. gegužės 11 d. įsakymu Nr. B1-463 </w:t>
      </w:r>
      <w:r w:rsidRPr="00DA1C2B">
        <w:rPr>
          <w:noProof/>
        </w:rPr>
        <w:t xml:space="preserve">„Dėl pasiutligės kontrolės reikalavimų patvirtinimo“; </w:t>
      </w:r>
      <w:r w:rsidRPr="00DA1C2B">
        <w:t xml:space="preserve">Gyvūnų augintinių gaišenų tvarkymo veterinarijos reikalavimais, patvirtintais, Lietuvos Respublikos Valstybinės maisto ir veterinarijos tarnybos direktoriaus 2005 m. rugpjūčio 11 d. įsakymu Nr. B1-459 „Dėl gyvūnų augintinių gaišenų tvarkymo veterinarijos reikalavimų patvirtinimo“ </w:t>
      </w:r>
      <w:r w:rsidRPr="00DA1C2B">
        <w:rPr>
          <w:noProof/>
        </w:rPr>
        <w:t>bei kitais teisės aktais.</w:t>
      </w:r>
    </w:p>
    <w:p w14:paraId="1C831C86" w14:textId="77777777" w:rsidR="00255FBE" w:rsidRPr="00DA1C2B" w:rsidRDefault="00255FBE" w:rsidP="00255FBE">
      <w:pPr>
        <w:spacing w:line="288" w:lineRule="auto"/>
        <w:ind w:firstLine="731"/>
        <w:jc w:val="both"/>
        <w:rPr>
          <w:noProof/>
        </w:rPr>
      </w:pPr>
      <w:r w:rsidRPr="00DA1C2B">
        <w:rPr>
          <w:noProof/>
        </w:rPr>
        <w:t>Paslaugų teikėjas privalo užtikrinti teikiamų paslaugų kokybę, atitinkančią Europos Sąjungos (toliau – ES) bei Lietuvos Respublikos teisės aktų jai keliamus reikalavimus.</w:t>
      </w:r>
    </w:p>
    <w:p w14:paraId="6CE9FC2C" w14:textId="77777777" w:rsidR="00255FBE" w:rsidRPr="00DA1C2B" w:rsidRDefault="00255FBE" w:rsidP="00255FBE">
      <w:pPr>
        <w:spacing w:line="264" w:lineRule="auto"/>
        <w:ind w:firstLine="731"/>
        <w:jc w:val="both"/>
        <w:rPr>
          <w:noProof/>
        </w:rPr>
      </w:pPr>
      <w:r w:rsidRPr="00DA1C2B">
        <w:rPr>
          <w:b/>
          <w:noProof/>
        </w:rPr>
        <w:t>Užduotys ir reikalavimai</w:t>
      </w:r>
      <w:r>
        <w:rPr>
          <w:b/>
          <w:noProof/>
        </w:rPr>
        <w:t xml:space="preserve"> Paslaugoms:</w:t>
      </w:r>
    </w:p>
    <w:p w14:paraId="677C065D" w14:textId="77777777" w:rsidR="00255FBE" w:rsidRPr="00DA1C2B" w:rsidRDefault="00255FBE" w:rsidP="00255FBE">
      <w:pPr>
        <w:spacing w:line="264" w:lineRule="auto"/>
        <w:ind w:firstLine="731"/>
        <w:jc w:val="both"/>
        <w:rPr>
          <w:noProof/>
        </w:rPr>
      </w:pPr>
      <w:r>
        <w:rPr>
          <w:noProof/>
        </w:rPr>
        <w:t xml:space="preserve">1. </w:t>
      </w:r>
      <w:r w:rsidRPr="00DA1C2B">
        <w:rPr>
          <w:noProof/>
        </w:rPr>
        <w:t>Paslaugos teikėjas privalo:</w:t>
      </w:r>
    </w:p>
    <w:p w14:paraId="1C0D0AA9" w14:textId="77777777" w:rsidR="00255FBE" w:rsidRPr="00DA1C2B" w:rsidRDefault="00255FBE" w:rsidP="00255FBE">
      <w:pPr>
        <w:pStyle w:val="Pagrindinistekstas"/>
        <w:spacing w:line="264" w:lineRule="auto"/>
        <w:ind w:firstLine="731"/>
        <w:rPr>
          <w:lang w:val="lt-LT"/>
        </w:rPr>
      </w:pPr>
      <w:r w:rsidRPr="00DA1C2B">
        <w:rPr>
          <w:lang w:val="lt-LT"/>
        </w:rPr>
        <w:t>1.</w:t>
      </w:r>
      <w:r>
        <w:rPr>
          <w:lang w:val="lt-LT"/>
        </w:rPr>
        <w:t>1.</w:t>
      </w:r>
      <w:r w:rsidRPr="00DA1C2B">
        <w:rPr>
          <w:lang w:val="lt-LT"/>
        </w:rPr>
        <w:t xml:space="preserve"> Užtikrinti gyvūnų globos metu laikomų gyvūnų šėrimą jų poreikius atitinkančiais pašarais pagal Veterinarijos reikalavimuose nustatytą tvarką.</w:t>
      </w:r>
    </w:p>
    <w:p w14:paraId="3B5EA5F3" w14:textId="77777777" w:rsidR="00255FBE" w:rsidRPr="00DA1C2B" w:rsidRDefault="00255FBE" w:rsidP="00255FBE">
      <w:pPr>
        <w:pStyle w:val="Pagrindinistekstas"/>
        <w:spacing w:line="264" w:lineRule="auto"/>
        <w:ind w:firstLine="731"/>
        <w:rPr>
          <w:lang w:val="lt-LT"/>
        </w:rPr>
      </w:pPr>
      <w:r>
        <w:rPr>
          <w:lang w:val="lt-LT"/>
        </w:rPr>
        <w:t>1.</w:t>
      </w:r>
      <w:r w:rsidRPr="00DA1C2B">
        <w:rPr>
          <w:lang w:val="lt-LT"/>
        </w:rPr>
        <w:t>2. Užtikrinti, kad gyvūnai būtų laikomi teisės aktų nustatytus reikalavimus atitinkančiose patalpose (kai tai yra privaloma). Visų gyvūnų laikinos globos metu turi būti užtikrintos gyvūnų sveikatą ir gerovę atitinkančios laikymo sąlygos.</w:t>
      </w:r>
    </w:p>
    <w:p w14:paraId="391129BA" w14:textId="77777777" w:rsidR="00255FBE" w:rsidRPr="00DA1C2B" w:rsidRDefault="00255FBE" w:rsidP="00255FBE">
      <w:pPr>
        <w:pStyle w:val="Pagrindinistekstas"/>
        <w:spacing w:line="264" w:lineRule="auto"/>
        <w:ind w:firstLine="731"/>
        <w:rPr>
          <w:bCs/>
          <w:lang w:val="lt-LT"/>
        </w:rPr>
      </w:pPr>
      <w:r>
        <w:rPr>
          <w:lang w:val="lt-LT"/>
        </w:rPr>
        <w:t>1.</w:t>
      </w:r>
      <w:r w:rsidRPr="00DA1C2B">
        <w:rPr>
          <w:lang w:val="lt-LT"/>
        </w:rPr>
        <w:t>3. Užtikrinti, kad visi gyvūnai, paimti Paslaugų teikėjo, būtų laikinai globojami LR Civilinio kodekso 4.61 straipsnio 3 dalyje nustatytais terminais ir tvarka.</w:t>
      </w:r>
    </w:p>
    <w:p w14:paraId="627AA53A" w14:textId="77777777" w:rsidR="00255FBE" w:rsidRPr="00DA1C2B" w:rsidRDefault="00255FBE" w:rsidP="00255FBE">
      <w:pPr>
        <w:pStyle w:val="Pagrindinistekstas"/>
        <w:spacing w:line="264" w:lineRule="auto"/>
        <w:ind w:firstLine="731"/>
        <w:rPr>
          <w:lang w:val="lt-LT"/>
        </w:rPr>
      </w:pPr>
      <w:r>
        <w:rPr>
          <w:lang w:val="lt-LT"/>
        </w:rPr>
        <w:t>1.</w:t>
      </w:r>
      <w:r w:rsidRPr="00DA1C2B">
        <w:rPr>
          <w:lang w:val="lt-LT"/>
        </w:rPr>
        <w:t xml:space="preserve">4. Užtikrinti, kad gyvūnai būtų vežami taip, kad kelionės metu nesusižalotų, nepatirtų nereikalingo streso ir būtų užtikrintas jų saugumas. Transporto konteineriai, kuriuose vežami gyvūnai, turi būti pakankamo pločio ir aukščio, atsižvelgiant į gyvūnų rūšį, dydį. </w:t>
      </w:r>
    </w:p>
    <w:p w14:paraId="1621880D" w14:textId="77777777" w:rsidR="00255FBE" w:rsidRPr="00DA1C2B" w:rsidRDefault="00255FBE" w:rsidP="00255FBE">
      <w:pPr>
        <w:pStyle w:val="Pagrindinistekstas"/>
        <w:spacing w:line="264" w:lineRule="auto"/>
        <w:ind w:firstLine="731"/>
        <w:rPr>
          <w:lang w:val="lt-LT"/>
        </w:rPr>
      </w:pPr>
      <w:r>
        <w:rPr>
          <w:lang w:val="lt-LT"/>
        </w:rPr>
        <w:t>1.</w:t>
      </w:r>
      <w:r w:rsidRPr="00DA1C2B">
        <w:rPr>
          <w:lang w:val="lt-LT"/>
        </w:rPr>
        <w:t>5. Neatsiradus gyvūno savininkui arba atsakingam asmeniui, surasti gyvūnui naujus šeimininkus. Pasibaigus Civilinio kodekso 4.61 straipsnio 3 dalyje nurodytam terminui, gyvūnas neatlygintinai atitenka jį išlaikiusiam asmeniui arba atliekama gyvūno eutanazija teisės aktų nustatyta tvarka. Jei per nustatytą LR Civilinio kodekso 4.61 straipsnyje numatytą terminą paaiškėja gyvūno savininkas, tuomet jam yra privalomos atlyginti visos su gyvūno gaudymu ir išlaikymu patirtos išlaidos.</w:t>
      </w:r>
    </w:p>
    <w:p w14:paraId="1F6D165E" w14:textId="77777777" w:rsidR="00255FBE" w:rsidRDefault="00255FBE" w:rsidP="00255FBE">
      <w:pPr>
        <w:pStyle w:val="Pagrindinistekstas"/>
        <w:spacing w:line="264" w:lineRule="auto"/>
        <w:ind w:firstLine="731"/>
        <w:rPr>
          <w:lang w:val="lt-LT"/>
        </w:rPr>
      </w:pPr>
      <w:r>
        <w:rPr>
          <w:lang w:val="lt-LT"/>
        </w:rPr>
        <w:t>1.</w:t>
      </w:r>
      <w:r w:rsidRPr="00DA1C2B">
        <w:rPr>
          <w:lang w:val="lt-LT"/>
        </w:rPr>
        <w:t xml:space="preserve">6. </w:t>
      </w:r>
      <w:r w:rsidRPr="00196DDE">
        <w:rPr>
          <w:lang w:val="lt-LT"/>
        </w:rPr>
        <w:t>Užtikrinti, kad gyvūnai, apkandžioję kitus gyvūnus ar žmones, pasiutligei imlūs gyvūnai (šunys, katės, šeškai ir kt.) bei įtariami sergantys pasiutlige ar kita užkrečiama liga, patekę į gyvūnų globos vietą, ne mažiau kaip 14 dienų turi būti karantinuojami, išskyrus atvejus, kai veterinarijos gydytojo sprendimu gyvūno nereikia karantinuoti (pvz., šuo yra kliniškai sveikas ir vakcinuotas nuo pasiutligės). Po nustatyto termino gyvūnas, kuriam pasiutligės ar užkrečiamos ligos diagnozė nenustatyta, gali būti grąžintas savininkui arba atsakingam asmeniui. Neatsiradus gyvūno savininkui arba atsakingam asmeniui, gyvūnui gali būti surandami nauji šeimininkai, o jų nesuradus, gyvūnas neatlygintinai atitenka jį išlaikiusiam asmeniui arba atliekama gyvūno eutanazija teisės aktų nustatyta tvarka. Tais atvejais, kai surandamas karantinuojamo gyvūno savininkas arba atsakingas asmuo, jis sumoka visas išlaidas, susijusias su gyvūno karantinavimu.</w:t>
      </w:r>
    </w:p>
    <w:p w14:paraId="36FFDE1B" w14:textId="77777777" w:rsidR="00255FBE" w:rsidRPr="00DA1C2B" w:rsidRDefault="00255FBE" w:rsidP="00255FBE">
      <w:pPr>
        <w:pStyle w:val="Pagrindiniotekstotrauka"/>
        <w:spacing w:line="264" w:lineRule="auto"/>
        <w:ind w:left="0" w:firstLine="731"/>
        <w:rPr>
          <w:lang w:val="lt-LT"/>
        </w:rPr>
      </w:pPr>
      <w:r w:rsidRPr="00DA1C2B">
        <w:rPr>
          <w:lang w:val="lt-LT"/>
        </w:rPr>
        <w:t>1</w:t>
      </w:r>
      <w:r>
        <w:rPr>
          <w:lang w:val="lt-LT"/>
        </w:rPr>
        <w:t>.7</w:t>
      </w:r>
      <w:r w:rsidRPr="00DA1C2B">
        <w:rPr>
          <w:lang w:val="lt-LT"/>
        </w:rPr>
        <w:t xml:space="preserve">. Užtikrinti, kad apie ženklintus gyvūnus būtų informuota gyvūnų registravimą ir ženklinimą atliekanti institucija. </w:t>
      </w:r>
    </w:p>
    <w:p w14:paraId="10F87001" w14:textId="77777777" w:rsidR="00255FBE" w:rsidRPr="00DA1C2B" w:rsidRDefault="00255FBE" w:rsidP="00255FBE">
      <w:pPr>
        <w:pStyle w:val="Pagrindinistekstas"/>
        <w:spacing w:line="264" w:lineRule="auto"/>
        <w:ind w:firstLine="731"/>
        <w:rPr>
          <w:lang w:val="lt-LT"/>
        </w:rPr>
      </w:pPr>
      <w:r w:rsidRPr="00DA1C2B">
        <w:rPr>
          <w:lang w:val="lt-LT"/>
        </w:rPr>
        <w:t>1</w:t>
      </w:r>
      <w:r>
        <w:rPr>
          <w:lang w:val="lt-LT"/>
        </w:rPr>
        <w:t>.8.</w:t>
      </w:r>
      <w:r w:rsidRPr="00DA1C2B">
        <w:rPr>
          <w:lang w:val="lt-LT"/>
        </w:rPr>
        <w:t xml:space="preserve"> Užtikrinti higienos ir saugos darbe reikalavimus.</w:t>
      </w:r>
    </w:p>
    <w:p w14:paraId="25ED80B3" w14:textId="77777777" w:rsidR="00255FBE" w:rsidRPr="00DA1C2B" w:rsidRDefault="00255FBE" w:rsidP="00255FBE">
      <w:pPr>
        <w:pStyle w:val="Pagrindinistekstas"/>
        <w:spacing w:line="264" w:lineRule="auto"/>
        <w:ind w:firstLine="731"/>
        <w:rPr>
          <w:lang w:val="lt-LT"/>
        </w:rPr>
      </w:pPr>
    </w:p>
    <w:p w14:paraId="236F1E8F" w14:textId="77777777" w:rsidR="00255FBE" w:rsidRPr="00DA1C2B" w:rsidRDefault="00255FBE" w:rsidP="00255FBE">
      <w:pPr>
        <w:pStyle w:val="Pagrindinistekstas"/>
        <w:spacing w:line="264" w:lineRule="auto"/>
        <w:ind w:firstLine="731"/>
        <w:rPr>
          <w:lang w:val="lt-LT"/>
        </w:rPr>
      </w:pPr>
      <w:r>
        <w:rPr>
          <w:lang w:val="lt-LT"/>
        </w:rPr>
        <w:t>2. Paslaugų teikėjas turi turėti įrengęs k</w:t>
      </w:r>
      <w:r w:rsidRPr="00DA1C2B">
        <w:rPr>
          <w:lang w:val="lt-LT"/>
        </w:rPr>
        <w:t>arantinavimo patalp</w:t>
      </w:r>
      <w:r>
        <w:rPr>
          <w:lang w:val="lt-LT"/>
        </w:rPr>
        <w:t>ą</w:t>
      </w:r>
      <w:r w:rsidRPr="00DA1C2B">
        <w:rPr>
          <w:lang w:val="lt-LT"/>
        </w:rPr>
        <w:t>, patalp</w:t>
      </w:r>
      <w:r>
        <w:rPr>
          <w:lang w:val="lt-LT"/>
        </w:rPr>
        <w:t>ą</w:t>
      </w:r>
      <w:r w:rsidRPr="00DA1C2B">
        <w:rPr>
          <w:lang w:val="lt-LT"/>
        </w:rPr>
        <w:t xml:space="preserve"> gyvūnams priimti ir veterinarinei apžiūrai atlikti</w:t>
      </w:r>
      <w:r>
        <w:rPr>
          <w:lang w:val="lt-LT"/>
        </w:rPr>
        <w:t>.</w:t>
      </w:r>
      <w:r w:rsidRPr="00DA1C2B">
        <w:rPr>
          <w:lang w:val="lt-LT"/>
        </w:rPr>
        <w:t xml:space="preserve"> </w:t>
      </w:r>
      <w:r>
        <w:rPr>
          <w:lang w:val="lt-LT"/>
        </w:rPr>
        <w:t>Šios patalpos</w:t>
      </w:r>
      <w:r w:rsidRPr="00DA1C2B">
        <w:rPr>
          <w:lang w:val="lt-LT"/>
        </w:rPr>
        <w:t xml:space="preserve"> sveikiems ir sergantiems gyvūnams laikyti turi atitikti Veterinarijos reikalavimus gyvūnų globėjams ir globos namams. </w:t>
      </w:r>
    </w:p>
    <w:p w14:paraId="78F40B05" w14:textId="77777777" w:rsidR="00255FBE" w:rsidRPr="00DA1C2B" w:rsidRDefault="00255FBE" w:rsidP="00255FBE">
      <w:pPr>
        <w:pStyle w:val="Pagrindinistekstas"/>
        <w:spacing w:line="264" w:lineRule="auto"/>
        <w:ind w:firstLine="731"/>
        <w:rPr>
          <w:lang w:val="lt-LT"/>
        </w:rPr>
      </w:pPr>
      <w:r>
        <w:rPr>
          <w:lang w:val="lt-LT"/>
        </w:rPr>
        <w:t>3</w:t>
      </w:r>
      <w:r w:rsidRPr="00DA1C2B">
        <w:rPr>
          <w:lang w:val="lt-LT"/>
        </w:rPr>
        <w:t>. 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4557AC10" w14:textId="77777777" w:rsidR="00255FBE" w:rsidRPr="00DA1C2B" w:rsidRDefault="00255FBE" w:rsidP="00255FBE">
      <w:pPr>
        <w:pStyle w:val="Pagrindinistekstas"/>
        <w:spacing w:line="264" w:lineRule="auto"/>
        <w:ind w:firstLine="731"/>
        <w:rPr>
          <w:lang w:val="lt-LT"/>
        </w:rPr>
      </w:pPr>
      <w:r>
        <w:rPr>
          <w:lang w:val="lt-LT"/>
        </w:rPr>
        <w:t>4</w:t>
      </w:r>
      <w:r w:rsidRPr="00DA1C2B">
        <w:rPr>
          <w:lang w:val="lt-LT"/>
        </w:rPr>
        <w:t xml:space="preserve">. </w:t>
      </w:r>
      <w:r>
        <w:rPr>
          <w:lang w:val="lt-LT"/>
        </w:rPr>
        <w:t>P</w:t>
      </w:r>
      <w:r w:rsidRPr="00DA1C2B">
        <w:rPr>
          <w:lang w:val="lt-LT"/>
        </w:rPr>
        <w:t xml:space="preserve">o eutanazijos, nugaišę ar žuvę gyvūnai </w:t>
      </w:r>
      <w:r>
        <w:rPr>
          <w:lang w:val="lt-LT"/>
        </w:rPr>
        <w:t>turi būti</w:t>
      </w:r>
      <w:r w:rsidRPr="00DA1C2B">
        <w:rPr>
          <w:lang w:val="lt-LT"/>
        </w:rPr>
        <w:t xml:space="preserve"> patalpinami į šaldymo įrenginius ir utilizuojami teisės aktų nustatyta tvarka.</w:t>
      </w:r>
    </w:p>
    <w:p w14:paraId="4F70B55B" w14:textId="77777777" w:rsidR="00255FBE" w:rsidRPr="00DA1C2B" w:rsidRDefault="00255FBE" w:rsidP="00255FBE">
      <w:pPr>
        <w:pStyle w:val="Pagrindinistekstas"/>
        <w:spacing w:line="264" w:lineRule="auto"/>
        <w:ind w:firstLine="731"/>
        <w:rPr>
          <w:lang w:val="lt-LT"/>
        </w:rPr>
      </w:pPr>
      <w:r>
        <w:rPr>
          <w:lang w:val="lt-LT"/>
        </w:rPr>
        <w:t>5</w:t>
      </w:r>
      <w:r w:rsidRPr="00DA1C2B">
        <w:rPr>
          <w:lang w:val="lt-LT"/>
        </w:rPr>
        <w:t xml:space="preserve">. </w:t>
      </w:r>
      <w:r>
        <w:rPr>
          <w:lang w:val="lt-LT"/>
        </w:rPr>
        <w:t>P</w:t>
      </w:r>
      <w:r w:rsidRPr="00DA1C2B">
        <w:rPr>
          <w:lang w:val="lt-LT"/>
        </w:rPr>
        <w:t>aslaugų teikėjas dirb</w:t>
      </w:r>
      <w:r>
        <w:rPr>
          <w:lang w:val="lt-LT"/>
        </w:rPr>
        <w:t>a</w:t>
      </w:r>
      <w:r w:rsidRPr="00DA1C2B">
        <w:rPr>
          <w:lang w:val="lt-LT"/>
        </w:rPr>
        <w:t xml:space="preserve"> visą parą be išeiginių dienų ir </w:t>
      </w:r>
      <w:r>
        <w:rPr>
          <w:lang w:val="lt-LT"/>
        </w:rPr>
        <w:t>turi būti</w:t>
      </w:r>
      <w:r w:rsidRPr="00DA1C2B">
        <w:rPr>
          <w:lang w:val="lt-LT"/>
        </w:rPr>
        <w:t xml:space="preserve"> pajėgus suteikti skubią, efektyvią bei kvalifikuotą Paslaugą bet kuriuo paros metu.</w:t>
      </w:r>
    </w:p>
    <w:p w14:paraId="31EA5234" w14:textId="77777777" w:rsidR="00255FBE" w:rsidRPr="00DA1C2B" w:rsidRDefault="00255FBE" w:rsidP="00255FBE">
      <w:pPr>
        <w:pStyle w:val="Pagrindiniotekstotrauka"/>
        <w:spacing w:line="264" w:lineRule="auto"/>
        <w:ind w:left="0" w:firstLine="731"/>
        <w:rPr>
          <w:bCs/>
          <w:lang w:val="lt-LT"/>
        </w:rPr>
      </w:pPr>
      <w:r>
        <w:rPr>
          <w:lang w:val="lt-LT"/>
        </w:rPr>
        <w:t>6</w:t>
      </w:r>
      <w:r w:rsidRPr="00DA1C2B">
        <w:rPr>
          <w:lang w:val="lt-LT"/>
        </w:rPr>
        <w:t>.</w:t>
      </w:r>
      <w:r>
        <w:rPr>
          <w:lang w:val="lt-LT"/>
        </w:rPr>
        <w:t xml:space="preserve"> Turi būti pildomi</w:t>
      </w:r>
      <w:r w:rsidRPr="00DA1C2B">
        <w:rPr>
          <w:lang w:val="lt-LT"/>
        </w:rPr>
        <w:t xml:space="preserve"> žurnal</w:t>
      </w:r>
      <w:r>
        <w:rPr>
          <w:lang w:val="lt-LT"/>
        </w:rPr>
        <w:t>ai</w:t>
      </w:r>
      <w:r w:rsidRPr="00DA1C2B">
        <w:rPr>
          <w:lang w:val="lt-LT"/>
        </w:rPr>
        <w:t xml:space="preserve"> apie gyvūnų eutanaziją, utilizavimą, sugautus, karantinuojamus ir savininkams grąžintus gyvūnus</w:t>
      </w:r>
      <w:r w:rsidRPr="00DA1C2B">
        <w:rPr>
          <w:b/>
          <w:lang w:val="lt-LT"/>
        </w:rPr>
        <w:t xml:space="preserve"> </w:t>
      </w:r>
      <w:r w:rsidRPr="00DA1C2B">
        <w:rPr>
          <w:bCs/>
          <w:lang w:val="lt-LT"/>
        </w:rPr>
        <w:t>bei</w:t>
      </w:r>
      <w:r>
        <w:rPr>
          <w:bCs/>
          <w:lang w:val="lt-LT"/>
        </w:rPr>
        <w:t xml:space="preserve"> šie duomenys įtraukti</w:t>
      </w:r>
      <w:r w:rsidRPr="00DA1C2B">
        <w:rPr>
          <w:bCs/>
          <w:lang w:val="lt-LT"/>
        </w:rPr>
        <w:t xml:space="preserve"> į kompiuterinę duomenų bazę.</w:t>
      </w:r>
    </w:p>
    <w:p w14:paraId="05606F2F" w14:textId="77777777" w:rsidR="00255FBE" w:rsidRPr="00DA1C2B" w:rsidRDefault="00255FBE" w:rsidP="00255FBE">
      <w:pPr>
        <w:pStyle w:val="Pagrindiniotekstotrauka"/>
        <w:spacing w:line="264" w:lineRule="auto"/>
        <w:ind w:left="0" w:firstLine="731"/>
        <w:rPr>
          <w:bCs/>
          <w:lang w:val="lt-LT"/>
        </w:rPr>
      </w:pPr>
      <w:r>
        <w:rPr>
          <w:bCs/>
          <w:lang w:val="lt-LT"/>
        </w:rPr>
        <w:t>7.</w:t>
      </w:r>
      <w:r w:rsidRPr="00DA1C2B">
        <w:rPr>
          <w:bCs/>
          <w:lang w:val="lt-LT"/>
        </w:rPr>
        <w:t xml:space="preserve"> Kiekvieną mėnesį t</w:t>
      </w:r>
      <w:r>
        <w:rPr>
          <w:bCs/>
          <w:lang w:val="lt-LT"/>
        </w:rPr>
        <w:t>uri būti teikiama</w:t>
      </w:r>
      <w:r w:rsidRPr="00DA1C2B">
        <w:rPr>
          <w:bCs/>
          <w:lang w:val="lt-LT"/>
        </w:rPr>
        <w:t xml:space="preserve"> išsami ataskait</w:t>
      </w:r>
      <w:r>
        <w:rPr>
          <w:bCs/>
          <w:lang w:val="lt-LT"/>
        </w:rPr>
        <w:t>a</w:t>
      </w:r>
      <w:r w:rsidRPr="00DA1C2B">
        <w:rPr>
          <w:bCs/>
          <w:lang w:val="lt-LT"/>
        </w:rPr>
        <w:t xml:space="preserve"> apie suteiktas Paslaugas, pagal iš anksto numatytą formą, kurioje būtų nurodyta: paimtų laikinai globai, globojamų po 14 d. termino, perduotų tretiesiems asmenims, karantinuotų, eutanazuotų gyvūnų, surinktų gaišenų skaičius Kauno rajone.</w:t>
      </w:r>
    </w:p>
    <w:p w14:paraId="5F960CD4" w14:textId="77777777" w:rsidR="00255FBE" w:rsidRPr="00DA1C2B" w:rsidRDefault="00255FBE" w:rsidP="00255FBE">
      <w:pPr>
        <w:pStyle w:val="Pagrindinistekstas"/>
        <w:spacing w:line="264" w:lineRule="auto"/>
        <w:ind w:firstLine="731"/>
        <w:rPr>
          <w:lang w:val="lt-LT"/>
        </w:rPr>
      </w:pPr>
      <w:r>
        <w:rPr>
          <w:lang w:val="lt-LT"/>
        </w:rPr>
        <w:t>8.</w:t>
      </w:r>
      <w:r w:rsidRPr="00DA1C2B">
        <w:rPr>
          <w:lang w:val="lt-LT"/>
        </w:rPr>
        <w:t xml:space="preserve"> </w:t>
      </w:r>
      <w:r>
        <w:rPr>
          <w:lang w:val="lt-LT"/>
        </w:rPr>
        <w:t>A</w:t>
      </w:r>
      <w:r w:rsidRPr="00DA1C2B">
        <w:rPr>
          <w:lang w:val="lt-LT"/>
        </w:rPr>
        <w:t xml:space="preserve">tsiradus naujam globėjui ar šeimininkui, </w:t>
      </w:r>
      <w:r>
        <w:rPr>
          <w:lang w:val="lt-LT"/>
        </w:rPr>
        <w:t xml:space="preserve"> jiems </w:t>
      </w:r>
      <w:r w:rsidRPr="00DA1C2B">
        <w:rPr>
          <w:lang w:val="lt-LT"/>
        </w:rPr>
        <w:t xml:space="preserve">perduodami gyvūnai </w:t>
      </w:r>
      <w:r>
        <w:rPr>
          <w:lang w:val="lt-LT"/>
        </w:rPr>
        <w:t>turi būti</w:t>
      </w:r>
      <w:r w:rsidRPr="00DA1C2B">
        <w:rPr>
          <w:lang w:val="lt-LT"/>
        </w:rPr>
        <w:t xml:space="preserve"> paženklinti mikroschemomis, įregistruoti Gyvūnų augintinių registre. </w:t>
      </w:r>
    </w:p>
    <w:p w14:paraId="1A77080B" w14:textId="77777777" w:rsidR="00255FBE" w:rsidRPr="00DA1C2B" w:rsidRDefault="00255FBE" w:rsidP="00255FBE">
      <w:pPr>
        <w:tabs>
          <w:tab w:val="left" w:pos="540"/>
        </w:tabs>
        <w:spacing w:line="264" w:lineRule="auto"/>
        <w:ind w:firstLine="731"/>
        <w:jc w:val="both"/>
      </w:pPr>
      <w:r>
        <w:t>9</w:t>
      </w:r>
      <w:r w:rsidRPr="00DA1C2B">
        <w:t xml:space="preserve">. Tiekėjui bus mokama už suteiktas Paslaugas pagal </w:t>
      </w:r>
      <w:r>
        <w:t>pirkimo sutartyje nustatytus</w:t>
      </w:r>
      <w:r w:rsidRPr="00DA1C2B">
        <w:t xml:space="preserve"> įkainius: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31"/>
        <w:gridCol w:w="1418"/>
        <w:gridCol w:w="2126"/>
      </w:tblGrid>
      <w:tr w:rsidR="00255FBE" w:rsidRPr="00F05985" w14:paraId="634E92F7" w14:textId="77777777" w:rsidTr="00FC3984">
        <w:trPr>
          <w:trHeight w:val="447"/>
        </w:trPr>
        <w:tc>
          <w:tcPr>
            <w:tcW w:w="1101" w:type="dxa"/>
            <w:tcBorders>
              <w:top w:val="single" w:sz="4" w:space="0" w:color="auto"/>
              <w:left w:val="single" w:sz="4" w:space="0" w:color="auto"/>
              <w:bottom w:val="single" w:sz="4" w:space="0" w:color="auto"/>
              <w:right w:val="single" w:sz="4" w:space="0" w:color="auto"/>
            </w:tcBorders>
            <w:vAlign w:val="center"/>
          </w:tcPr>
          <w:p w14:paraId="637C5E78" w14:textId="77777777" w:rsidR="00255FBE" w:rsidRPr="00F05985" w:rsidRDefault="00255FBE" w:rsidP="00FC3984">
            <w:pPr>
              <w:tabs>
                <w:tab w:val="left" w:pos="540"/>
              </w:tabs>
              <w:jc w:val="center"/>
              <w:rPr>
                <w:b/>
                <w:sz w:val="22"/>
              </w:rPr>
            </w:pPr>
            <w:r w:rsidRPr="00F05985">
              <w:rPr>
                <w:b/>
                <w:sz w:val="22"/>
              </w:rPr>
              <w:t>Eil.</w:t>
            </w:r>
          </w:p>
          <w:p w14:paraId="3540FE95" w14:textId="77777777" w:rsidR="00255FBE" w:rsidRPr="00F05985" w:rsidRDefault="00255FBE" w:rsidP="00FC3984">
            <w:pPr>
              <w:tabs>
                <w:tab w:val="left" w:pos="540"/>
              </w:tabs>
              <w:jc w:val="center"/>
              <w:rPr>
                <w:b/>
                <w:sz w:val="22"/>
              </w:rPr>
            </w:pPr>
            <w:r w:rsidRPr="00F05985">
              <w:rPr>
                <w:b/>
                <w:sz w:val="22"/>
              </w:rPr>
              <w:t>Nr.</w:t>
            </w:r>
          </w:p>
        </w:tc>
        <w:tc>
          <w:tcPr>
            <w:tcW w:w="5131" w:type="dxa"/>
            <w:tcBorders>
              <w:top w:val="single" w:sz="4" w:space="0" w:color="auto"/>
              <w:left w:val="single" w:sz="4" w:space="0" w:color="auto"/>
              <w:bottom w:val="single" w:sz="4" w:space="0" w:color="auto"/>
              <w:right w:val="single" w:sz="4" w:space="0" w:color="auto"/>
            </w:tcBorders>
            <w:vAlign w:val="center"/>
          </w:tcPr>
          <w:p w14:paraId="19735D91" w14:textId="77777777" w:rsidR="00255FBE" w:rsidRPr="00F05985" w:rsidRDefault="00255FBE" w:rsidP="00FC3984">
            <w:pPr>
              <w:tabs>
                <w:tab w:val="left" w:pos="540"/>
              </w:tabs>
              <w:jc w:val="center"/>
              <w:rPr>
                <w:b/>
                <w:sz w:val="22"/>
              </w:rPr>
            </w:pPr>
            <w:r>
              <w:rPr>
                <w:b/>
                <w:sz w:val="22"/>
              </w:rPr>
              <w:t xml:space="preserve">Paslaugos pavadinimas </w:t>
            </w:r>
          </w:p>
        </w:tc>
        <w:tc>
          <w:tcPr>
            <w:tcW w:w="1418" w:type="dxa"/>
            <w:tcBorders>
              <w:top w:val="single" w:sz="4" w:space="0" w:color="auto"/>
              <w:left w:val="single" w:sz="4" w:space="0" w:color="auto"/>
              <w:bottom w:val="single" w:sz="4" w:space="0" w:color="auto"/>
              <w:right w:val="single" w:sz="4" w:space="0" w:color="auto"/>
            </w:tcBorders>
            <w:vAlign w:val="center"/>
          </w:tcPr>
          <w:p w14:paraId="79D9496E" w14:textId="77777777" w:rsidR="00255FBE" w:rsidRPr="00F05985" w:rsidRDefault="00255FBE" w:rsidP="00FC3984">
            <w:pPr>
              <w:tabs>
                <w:tab w:val="left" w:pos="540"/>
              </w:tabs>
              <w:jc w:val="center"/>
              <w:rPr>
                <w:b/>
                <w:sz w:val="22"/>
              </w:rPr>
            </w:pPr>
            <w:r w:rsidRPr="00F05985">
              <w:rPr>
                <w:b/>
                <w:sz w:val="22"/>
              </w:rPr>
              <w:t>Mato vienetas</w:t>
            </w:r>
            <w:r>
              <w:rPr>
                <w:b/>
                <w:sz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1FE30549" w14:textId="77777777" w:rsidR="00255FBE" w:rsidRPr="00F05985" w:rsidRDefault="00255FBE" w:rsidP="00FC3984">
            <w:pPr>
              <w:tabs>
                <w:tab w:val="left" w:pos="540"/>
              </w:tabs>
              <w:jc w:val="center"/>
              <w:rPr>
                <w:b/>
                <w:sz w:val="22"/>
              </w:rPr>
            </w:pPr>
            <w:r>
              <w:rPr>
                <w:b/>
                <w:sz w:val="22"/>
              </w:rPr>
              <w:t>Preliminarus kiekis (tik pasiūlymų palyginimui)</w:t>
            </w:r>
          </w:p>
        </w:tc>
      </w:tr>
      <w:tr w:rsidR="00255FBE" w:rsidRPr="00F05985" w14:paraId="4F0413A8" w14:textId="77777777" w:rsidTr="00FC3984">
        <w:trPr>
          <w:trHeight w:val="214"/>
        </w:trPr>
        <w:tc>
          <w:tcPr>
            <w:tcW w:w="1101" w:type="dxa"/>
            <w:tcBorders>
              <w:top w:val="single" w:sz="4" w:space="0" w:color="auto"/>
              <w:left w:val="single" w:sz="4" w:space="0" w:color="auto"/>
              <w:bottom w:val="single" w:sz="4" w:space="0" w:color="auto"/>
              <w:right w:val="single" w:sz="4" w:space="0" w:color="auto"/>
            </w:tcBorders>
            <w:vAlign w:val="center"/>
          </w:tcPr>
          <w:p w14:paraId="5868F894" w14:textId="77777777" w:rsidR="00255FBE" w:rsidRPr="00F05985" w:rsidRDefault="00255FBE" w:rsidP="00FC3984">
            <w:pPr>
              <w:tabs>
                <w:tab w:val="left" w:pos="540"/>
              </w:tabs>
              <w:jc w:val="center"/>
              <w:rPr>
                <w:b/>
                <w:sz w:val="22"/>
              </w:rPr>
            </w:pPr>
            <w:r w:rsidRPr="00F05985">
              <w:rPr>
                <w:b/>
                <w:sz w:val="22"/>
              </w:rPr>
              <w:t>1</w:t>
            </w:r>
          </w:p>
        </w:tc>
        <w:tc>
          <w:tcPr>
            <w:tcW w:w="5131" w:type="dxa"/>
            <w:tcBorders>
              <w:top w:val="single" w:sz="4" w:space="0" w:color="auto"/>
              <w:left w:val="single" w:sz="4" w:space="0" w:color="auto"/>
              <w:bottom w:val="single" w:sz="4" w:space="0" w:color="auto"/>
              <w:right w:val="single" w:sz="4" w:space="0" w:color="auto"/>
            </w:tcBorders>
            <w:vAlign w:val="center"/>
          </w:tcPr>
          <w:p w14:paraId="4E15205A" w14:textId="77777777" w:rsidR="00255FBE" w:rsidRPr="00F05985" w:rsidRDefault="00255FBE" w:rsidP="00FC3984">
            <w:pPr>
              <w:tabs>
                <w:tab w:val="left" w:pos="540"/>
              </w:tabs>
              <w:jc w:val="center"/>
              <w:rPr>
                <w:b/>
                <w:sz w:val="22"/>
              </w:rPr>
            </w:pPr>
            <w:r w:rsidRPr="00F05985">
              <w:rPr>
                <w:b/>
                <w:sz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B870DB1" w14:textId="77777777" w:rsidR="00255FBE" w:rsidRPr="00F05985" w:rsidRDefault="00255FBE" w:rsidP="00FC3984">
            <w:pPr>
              <w:tabs>
                <w:tab w:val="left" w:pos="540"/>
              </w:tabs>
              <w:jc w:val="center"/>
              <w:rPr>
                <w:b/>
                <w:sz w:val="22"/>
              </w:rPr>
            </w:pPr>
            <w:r w:rsidRPr="00F05985">
              <w:rPr>
                <w:b/>
                <w:sz w:val="22"/>
              </w:rPr>
              <w:t>3</w:t>
            </w:r>
          </w:p>
        </w:tc>
        <w:tc>
          <w:tcPr>
            <w:tcW w:w="2126" w:type="dxa"/>
            <w:tcBorders>
              <w:top w:val="single" w:sz="4" w:space="0" w:color="auto"/>
              <w:left w:val="single" w:sz="4" w:space="0" w:color="auto"/>
              <w:bottom w:val="single" w:sz="4" w:space="0" w:color="auto"/>
              <w:right w:val="single" w:sz="4" w:space="0" w:color="auto"/>
            </w:tcBorders>
          </w:tcPr>
          <w:p w14:paraId="2724EF7B" w14:textId="77777777" w:rsidR="00255FBE" w:rsidRPr="00F05985" w:rsidRDefault="00255FBE" w:rsidP="00FC3984">
            <w:pPr>
              <w:tabs>
                <w:tab w:val="left" w:pos="540"/>
              </w:tabs>
              <w:jc w:val="center"/>
              <w:rPr>
                <w:b/>
                <w:sz w:val="22"/>
              </w:rPr>
            </w:pPr>
            <w:r>
              <w:rPr>
                <w:b/>
                <w:sz w:val="22"/>
              </w:rPr>
              <w:t>4</w:t>
            </w:r>
          </w:p>
        </w:tc>
      </w:tr>
      <w:tr w:rsidR="00255FBE" w:rsidRPr="00F05985" w14:paraId="118266E3" w14:textId="77777777" w:rsidTr="00FC3984">
        <w:trPr>
          <w:trHeight w:val="20"/>
        </w:trPr>
        <w:tc>
          <w:tcPr>
            <w:tcW w:w="1101" w:type="dxa"/>
            <w:tcBorders>
              <w:top w:val="single" w:sz="4" w:space="0" w:color="auto"/>
              <w:left w:val="single" w:sz="4" w:space="0" w:color="auto"/>
              <w:bottom w:val="single" w:sz="4" w:space="0" w:color="auto"/>
              <w:right w:val="single" w:sz="4" w:space="0" w:color="auto"/>
            </w:tcBorders>
            <w:vAlign w:val="center"/>
          </w:tcPr>
          <w:p w14:paraId="6A72E2EE" w14:textId="77777777" w:rsidR="00255FBE" w:rsidRPr="00F05985" w:rsidRDefault="00255FBE" w:rsidP="00FC3984">
            <w:pPr>
              <w:tabs>
                <w:tab w:val="left" w:pos="540"/>
              </w:tabs>
              <w:jc w:val="center"/>
              <w:rPr>
                <w:sz w:val="22"/>
              </w:rPr>
            </w:pPr>
            <w:r w:rsidRPr="00F05985">
              <w:rPr>
                <w:sz w:val="22"/>
              </w:rPr>
              <w:t>1.</w:t>
            </w:r>
          </w:p>
        </w:tc>
        <w:tc>
          <w:tcPr>
            <w:tcW w:w="5131" w:type="dxa"/>
            <w:tcBorders>
              <w:top w:val="single" w:sz="4" w:space="0" w:color="auto"/>
              <w:left w:val="single" w:sz="4" w:space="0" w:color="auto"/>
              <w:bottom w:val="single" w:sz="4" w:space="0" w:color="auto"/>
              <w:right w:val="single" w:sz="4" w:space="0" w:color="auto"/>
            </w:tcBorders>
            <w:vAlign w:val="center"/>
          </w:tcPr>
          <w:p w14:paraId="5478A890" w14:textId="77777777" w:rsidR="00255FBE" w:rsidRPr="00F05985" w:rsidRDefault="00255FBE" w:rsidP="00FC3984">
            <w:r>
              <w:t xml:space="preserve">Laikymas </w:t>
            </w:r>
          </w:p>
        </w:tc>
        <w:tc>
          <w:tcPr>
            <w:tcW w:w="1418" w:type="dxa"/>
            <w:tcBorders>
              <w:top w:val="single" w:sz="4" w:space="0" w:color="auto"/>
              <w:left w:val="single" w:sz="4" w:space="0" w:color="auto"/>
              <w:bottom w:val="single" w:sz="4" w:space="0" w:color="auto"/>
              <w:right w:val="single" w:sz="4" w:space="0" w:color="auto"/>
            </w:tcBorders>
            <w:vAlign w:val="center"/>
          </w:tcPr>
          <w:p w14:paraId="33E78FEE" w14:textId="77777777" w:rsidR="00255FBE" w:rsidRPr="00F05985" w:rsidRDefault="00255FBE" w:rsidP="00FC3984">
            <w:pPr>
              <w:tabs>
                <w:tab w:val="left" w:pos="540"/>
              </w:tabs>
              <w:jc w:val="center"/>
              <w:rPr>
                <w:sz w:val="22"/>
              </w:rPr>
            </w:pPr>
            <w:r>
              <w:rPr>
                <w:sz w:val="22"/>
              </w:rPr>
              <w:t>para/vienam gyvūnui</w:t>
            </w:r>
          </w:p>
        </w:tc>
        <w:tc>
          <w:tcPr>
            <w:tcW w:w="2126" w:type="dxa"/>
            <w:tcBorders>
              <w:top w:val="single" w:sz="4" w:space="0" w:color="auto"/>
              <w:left w:val="single" w:sz="4" w:space="0" w:color="auto"/>
              <w:bottom w:val="single" w:sz="4" w:space="0" w:color="auto"/>
              <w:right w:val="single" w:sz="4" w:space="0" w:color="auto"/>
            </w:tcBorders>
            <w:vAlign w:val="center"/>
          </w:tcPr>
          <w:p w14:paraId="55895B5A" w14:textId="77777777" w:rsidR="00255FBE" w:rsidRDefault="00255FBE" w:rsidP="00FC3984">
            <w:pPr>
              <w:tabs>
                <w:tab w:val="left" w:pos="540"/>
              </w:tabs>
              <w:jc w:val="center"/>
              <w:rPr>
                <w:sz w:val="22"/>
              </w:rPr>
            </w:pPr>
            <w:r>
              <w:t>6840</w:t>
            </w:r>
          </w:p>
        </w:tc>
      </w:tr>
    </w:tbl>
    <w:p w14:paraId="4FAE00A1" w14:textId="77777777" w:rsidR="00255FBE" w:rsidRPr="00F05985" w:rsidRDefault="00255FBE" w:rsidP="00255FBE">
      <w:pPr>
        <w:jc w:val="both"/>
      </w:pPr>
      <w:r>
        <w:t xml:space="preserve">*už faktiškai sunaudotus medikamentus bus mokama pagal tiekėjo pateiktas sąskaitas. Kartu su sąskaita </w:t>
      </w:r>
      <w:r>
        <w:rPr>
          <w:color w:val="000000"/>
        </w:rPr>
        <w:t>tiekėjas privalo pateikti išlaidas medikamentams pagrindžiančius trečiųjų šalių dokumentus. Išlaidas, kurios susijusios su kitomis tiekėjo veiklomis ar tiekėjo veiklomis pagal kitus užsakymus, tiekėjas apmoka pats.</w:t>
      </w:r>
    </w:p>
    <w:p w14:paraId="354C1F41" w14:textId="77777777" w:rsidR="00E10416" w:rsidRDefault="00E10416" w:rsidP="003C2F8C">
      <w:pPr>
        <w:tabs>
          <w:tab w:val="left" w:pos="10440"/>
        </w:tabs>
        <w:jc w:val="both"/>
        <w:rPr>
          <w:b/>
          <w:sz w:val="20"/>
          <w:lang w:eastAsia="lt-LT"/>
        </w:rPr>
      </w:pPr>
    </w:p>
    <w:p w14:paraId="4457DDF9" w14:textId="77777777" w:rsidR="00E10416" w:rsidRDefault="00E10416" w:rsidP="003C2F8C">
      <w:pPr>
        <w:tabs>
          <w:tab w:val="left" w:pos="10440"/>
        </w:tabs>
        <w:jc w:val="both"/>
        <w:rPr>
          <w:b/>
          <w:sz w:val="20"/>
          <w:lang w:eastAsia="lt-LT"/>
        </w:rPr>
      </w:pPr>
    </w:p>
    <w:p w14:paraId="79EB7FBB" w14:textId="77777777" w:rsidR="00E10416" w:rsidRPr="00510BEB" w:rsidRDefault="00E10416" w:rsidP="003C2F8C">
      <w:pPr>
        <w:tabs>
          <w:tab w:val="left" w:pos="10440"/>
        </w:tabs>
        <w:jc w:val="both"/>
        <w:rPr>
          <w:b/>
          <w:sz w:val="20"/>
          <w:lang w:eastAsia="lt-LT"/>
        </w:rPr>
      </w:pPr>
    </w:p>
    <w:p w14:paraId="6E3E8F94" w14:textId="77777777" w:rsidR="008B18D6" w:rsidRPr="00280703" w:rsidRDefault="00280703" w:rsidP="00570ABF">
      <w:pPr>
        <w:tabs>
          <w:tab w:val="left" w:pos="10440"/>
        </w:tabs>
        <w:jc w:val="center"/>
        <w:rPr>
          <w:bCs/>
          <w:szCs w:val="24"/>
          <w:lang w:eastAsia="lt-LT"/>
        </w:rPr>
      </w:pPr>
      <w:r w:rsidRPr="00510BEB">
        <w:rPr>
          <w:sz w:val="20"/>
          <w:lang w:eastAsia="lt-LT"/>
        </w:rPr>
        <w:t>––––––––––––––––––––––––––––––––––</w:t>
      </w:r>
    </w:p>
    <w:sectPr w:rsidR="008B18D6" w:rsidRPr="00280703" w:rsidSect="002351E8">
      <w:footerReference w:type="default" r:id="rId12"/>
      <w:pgSz w:w="11906" w:h="16838"/>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4DEE6" w14:textId="77777777" w:rsidR="007D6E3A" w:rsidRDefault="007D6E3A" w:rsidP="00A83C86">
      <w:r>
        <w:separator/>
      </w:r>
    </w:p>
  </w:endnote>
  <w:endnote w:type="continuationSeparator" w:id="0">
    <w:p w14:paraId="7D5B4272" w14:textId="77777777" w:rsidR="007D6E3A" w:rsidRDefault="007D6E3A" w:rsidP="00A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558674"/>
      <w:docPartObj>
        <w:docPartGallery w:val="Page Numbers (Bottom of Page)"/>
        <w:docPartUnique/>
      </w:docPartObj>
    </w:sdtPr>
    <w:sdtEndPr/>
    <w:sdtContent>
      <w:sdt>
        <w:sdtPr>
          <w:id w:val="-1769616900"/>
          <w:docPartObj>
            <w:docPartGallery w:val="Page Numbers (Top of Page)"/>
            <w:docPartUnique/>
          </w:docPartObj>
        </w:sdtPr>
        <w:sdtEndPr/>
        <w:sdtContent>
          <w:p w14:paraId="6D41A7B2" w14:textId="77777777" w:rsidR="00A83C86" w:rsidRDefault="00A83C86">
            <w:pPr>
              <w:pStyle w:val="Porat"/>
              <w:jc w:val="right"/>
            </w:pPr>
            <w:r>
              <w:rPr>
                <w:lang w:val="lt-LT"/>
              </w:rPr>
              <w:t xml:space="preserve">Puslapis </w:t>
            </w:r>
            <w:r w:rsidR="00CB09CD">
              <w:rPr>
                <w:b/>
                <w:bCs/>
              </w:rPr>
              <w:fldChar w:fldCharType="begin"/>
            </w:r>
            <w:r>
              <w:rPr>
                <w:b/>
                <w:bCs/>
              </w:rPr>
              <w:instrText>PAGE</w:instrText>
            </w:r>
            <w:r w:rsidR="00CB09CD">
              <w:rPr>
                <w:b/>
                <w:bCs/>
              </w:rPr>
              <w:fldChar w:fldCharType="separate"/>
            </w:r>
            <w:r w:rsidR="006A5972">
              <w:rPr>
                <w:b/>
                <w:bCs/>
                <w:noProof/>
              </w:rPr>
              <w:t>2</w:t>
            </w:r>
            <w:r w:rsidR="00CB09CD">
              <w:rPr>
                <w:b/>
                <w:bCs/>
              </w:rPr>
              <w:fldChar w:fldCharType="end"/>
            </w:r>
            <w:r>
              <w:rPr>
                <w:lang w:val="lt-LT"/>
              </w:rPr>
              <w:t xml:space="preserve"> iš </w:t>
            </w:r>
            <w:r w:rsidR="00CB09CD">
              <w:rPr>
                <w:b/>
                <w:bCs/>
              </w:rPr>
              <w:fldChar w:fldCharType="begin"/>
            </w:r>
            <w:r>
              <w:rPr>
                <w:b/>
                <w:bCs/>
              </w:rPr>
              <w:instrText>NUMPAGES</w:instrText>
            </w:r>
            <w:r w:rsidR="00CB09CD">
              <w:rPr>
                <w:b/>
                <w:bCs/>
              </w:rPr>
              <w:fldChar w:fldCharType="separate"/>
            </w:r>
            <w:r w:rsidR="006A5972">
              <w:rPr>
                <w:b/>
                <w:bCs/>
                <w:noProof/>
              </w:rPr>
              <w:t>7</w:t>
            </w:r>
            <w:r w:rsidR="00CB09CD">
              <w:rPr>
                <w:b/>
                <w:bCs/>
              </w:rPr>
              <w:fldChar w:fldCharType="end"/>
            </w:r>
          </w:p>
        </w:sdtContent>
      </w:sdt>
    </w:sdtContent>
  </w:sdt>
  <w:p w14:paraId="0ACB3793" w14:textId="77777777" w:rsidR="00A83C86" w:rsidRDefault="00A83C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7BBAC" w14:textId="77777777" w:rsidR="007D6E3A" w:rsidRDefault="007D6E3A" w:rsidP="00A83C86">
      <w:r>
        <w:separator/>
      </w:r>
    </w:p>
  </w:footnote>
  <w:footnote w:type="continuationSeparator" w:id="0">
    <w:p w14:paraId="247BADFE" w14:textId="77777777" w:rsidR="007D6E3A" w:rsidRDefault="007D6E3A" w:rsidP="00A83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62A"/>
    <w:multiLevelType w:val="hybridMultilevel"/>
    <w:tmpl w:val="CB08679C"/>
    <w:lvl w:ilvl="0" w:tplc="B9741696">
      <w:start w:val="1"/>
      <w:numFmt w:val="decimal"/>
      <w:lvlText w:val="14.%1."/>
      <w:lvlJc w:val="left"/>
      <w:pPr>
        <w:ind w:left="135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2B74A6"/>
    <w:multiLevelType w:val="multilevel"/>
    <w:tmpl w:val="17C644D2"/>
    <w:lvl w:ilvl="0">
      <w:start w:val="21"/>
      <w:numFmt w:val="decimal"/>
      <w:lvlText w:val="%1."/>
      <w:lvlJc w:val="left"/>
      <w:pPr>
        <w:ind w:left="928" w:hanging="360"/>
      </w:pPr>
      <w:rPr>
        <w:rFonts w:hint="default"/>
        <w:b w:val="0"/>
        <w:i w:val="0"/>
        <w:strike w:val="0"/>
        <w:color w:val="auto"/>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D2BEF"/>
    <w:multiLevelType w:val="hybridMultilevel"/>
    <w:tmpl w:val="44942F9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 w15:restartNumberingAfterBreak="0">
    <w:nsid w:val="14455BE7"/>
    <w:multiLevelType w:val="multilevel"/>
    <w:tmpl w:val="EBE0A28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9B1076"/>
    <w:multiLevelType w:val="multilevel"/>
    <w:tmpl w:val="5ABA1554"/>
    <w:lvl w:ilvl="0">
      <w:start w:val="1"/>
      <w:numFmt w:val="decimal"/>
      <w:lvlText w:val="%1)"/>
      <w:lvlJc w:val="left"/>
      <w:pPr>
        <w:ind w:left="851" w:firstLine="0"/>
      </w:pPr>
    </w:lvl>
    <w:lvl w:ilvl="1">
      <w:start w:val="1"/>
      <w:numFmt w:val="decimal"/>
      <w:lvlText w:val="%2."/>
      <w:lvlJc w:val="left"/>
      <w:pPr>
        <w:ind w:left="1571" w:hanging="360"/>
      </w:p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5" w15:restartNumberingAfterBreak="0">
    <w:nsid w:val="1BEB2DC9"/>
    <w:multiLevelType w:val="multilevel"/>
    <w:tmpl w:val="DBA8412C"/>
    <w:lvl w:ilvl="0">
      <w:start w:val="11"/>
      <w:numFmt w:val="decimal"/>
      <w:lvlText w:val="%1."/>
      <w:lvlJc w:val="left"/>
      <w:pPr>
        <w:ind w:left="4188" w:hanging="360"/>
      </w:pPr>
      <w:rPr>
        <w:rFonts w:hint="default"/>
      </w:rPr>
    </w:lvl>
    <w:lvl w:ilvl="1">
      <w:start w:val="1"/>
      <w:numFmt w:val="decimal"/>
      <w:isLgl/>
      <w:lvlText w:val="%1.%2."/>
      <w:lvlJc w:val="left"/>
      <w:pPr>
        <w:ind w:left="1530" w:hanging="1530"/>
      </w:pPr>
      <w:rPr>
        <w:rFonts w:hint="default"/>
      </w:rPr>
    </w:lvl>
    <w:lvl w:ilvl="2">
      <w:start w:val="1"/>
      <w:numFmt w:val="decimal"/>
      <w:isLgl/>
      <w:lvlText w:val="%1.%2.%3."/>
      <w:lvlJc w:val="left"/>
      <w:pPr>
        <w:ind w:left="5358" w:hanging="1530"/>
      </w:pPr>
      <w:rPr>
        <w:rFonts w:hint="default"/>
      </w:rPr>
    </w:lvl>
    <w:lvl w:ilvl="3">
      <w:start w:val="1"/>
      <w:numFmt w:val="decimal"/>
      <w:isLgl/>
      <w:lvlText w:val="%1.%2.%3.%4."/>
      <w:lvlJc w:val="left"/>
      <w:pPr>
        <w:ind w:left="5358" w:hanging="1530"/>
      </w:pPr>
      <w:rPr>
        <w:rFonts w:hint="default"/>
      </w:rPr>
    </w:lvl>
    <w:lvl w:ilvl="4">
      <w:start w:val="1"/>
      <w:numFmt w:val="decimal"/>
      <w:isLgl/>
      <w:lvlText w:val="%1.%2.%3.%4.%5."/>
      <w:lvlJc w:val="left"/>
      <w:pPr>
        <w:ind w:left="5358" w:hanging="1530"/>
      </w:pPr>
      <w:rPr>
        <w:rFonts w:hint="default"/>
      </w:rPr>
    </w:lvl>
    <w:lvl w:ilvl="5">
      <w:start w:val="1"/>
      <w:numFmt w:val="decimal"/>
      <w:isLgl/>
      <w:lvlText w:val="%1.%2.%3.%4.%5.%6."/>
      <w:lvlJc w:val="left"/>
      <w:pPr>
        <w:ind w:left="5358" w:hanging="1530"/>
      </w:pPr>
      <w:rPr>
        <w:rFonts w:hint="default"/>
      </w:rPr>
    </w:lvl>
    <w:lvl w:ilvl="6">
      <w:start w:val="1"/>
      <w:numFmt w:val="decimal"/>
      <w:isLgl/>
      <w:lvlText w:val="%1.%2.%3.%4.%5.%6.%7."/>
      <w:lvlJc w:val="left"/>
      <w:pPr>
        <w:ind w:left="5358" w:hanging="1530"/>
      </w:pPr>
      <w:rPr>
        <w:rFonts w:hint="default"/>
      </w:rPr>
    </w:lvl>
    <w:lvl w:ilvl="7">
      <w:start w:val="1"/>
      <w:numFmt w:val="decimal"/>
      <w:isLgl/>
      <w:lvlText w:val="%1.%2.%3.%4.%5.%6.%7.%8."/>
      <w:lvlJc w:val="left"/>
      <w:pPr>
        <w:ind w:left="5358" w:hanging="1530"/>
      </w:pPr>
      <w:rPr>
        <w:rFonts w:hint="default"/>
      </w:rPr>
    </w:lvl>
    <w:lvl w:ilvl="8">
      <w:start w:val="1"/>
      <w:numFmt w:val="decimal"/>
      <w:isLgl/>
      <w:lvlText w:val="%1.%2.%3.%4.%5.%6.%7.%8.%9."/>
      <w:lvlJc w:val="left"/>
      <w:pPr>
        <w:ind w:left="5628" w:hanging="1800"/>
      </w:pPr>
      <w:rPr>
        <w:rFonts w:hint="default"/>
      </w:rPr>
    </w:lvl>
  </w:abstractNum>
  <w:abstractNum w:abstractNumId="6" w15:restartNumberingAfterBreak="0">
    <w:nsid w:val="25C1121A"/>
    <w:multiLevelType w:val="multilevel"/>
    <w:tmpl w:val="B77E0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1"/>
        </w:tabs>
        <w:ind w:left="84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147C32"/>
    <w:multiLevelType w:val="multilevel"/>
    <w:tmpl w:val="8BC0A93A"/>
    <w:lvl w:ilvl="0">
      <w:start w:val="9"/>
      <w:numFmt w:val="decimal"/>
      <w:lvlText w:val="%1."/>
      <w:lvlJc w:val="left"/>
      <w:pPr>
        <w:ind w:left="4188" w:hanging="360"/>
      </w:pPr>
      <w:rPr>
        <w:rFonts w:hint="default"/>
      </w:rPr>
    </w:lvl>
    <w:lvl w:ilvl="1">
      <w:start w:val="2"/>
      <w:numFmt w:val="decimal"/>
      <w:isLgl/>
      <w:lvlText w:val="%1.%2."/>
      <w:lvlJc w:val="left"/>
      <w:pPr>
        <w:ind w:left="4547" w:hanging="360"/>
      </w:pPr>
      <w:rPr>
        <w:rFonts w:hint="default"/>
      </w:rPr>
    </w:lvl>
    <w:lvl w:ilvl="2">
      <w:start w:val="1"/>
      <w:numFmt w:val="decimal"/>
      <w:isLgl/>
      <w:lvlText w:val="%1.%2.%3."/>
      <w:lvlJc w:val="left"/>
      <w:pPr>
        <w:ind w:left="5266" w:hanging="720"/>
      </w:pPr>
      <w:rPr>
        <w:rFonts w:hint="default"/>
      </w:rPr>
    </w:lvl>
    <w:lvl w:ilvl="3">
      <w:start w:val="1"/>
      <w:numFmt w:val="decimal"/>
      <w:isLgl/>
      <w:lvlText w:val="%1.%2.%3.%4."/>
      <w:lvlJc w:val="left"/>
      <w:pPr>
        <w:ind w:left="5625" w:hanging="720"/>
      </w:pPr>
      <w:rPr>
        <w:rFonts w:hint="default"/>
      </w:rPr>
    </w:lvl>
    <w:lvl w:ilvl="4">
      <w:start w:val="1"/>
      <w:numFmt w:val="decimal"/>
      <w:isLgl/>
      <w:lvlText w:val="%1.%2.%3.%4.%5."/>
      <w:lvlJc w:val="left"/>
      <w:pPr>
        <w:ind w:left="6344" w:hanging="1080"/>
      </w:pPr>
      <w:rPr>
        <w:rFonts w:hint="default"/>
      </w:rPr>
    </w:lvl>
    <w:lvl w:ilvl="5">
      <w:start w:val="1"/>
      <w:numFmt w:val="decimal"/>
      <w:isLgl/>
      <w:lvlText w:val="%1.%2.%3.%4.%5.%6."/>
      <w:lvlJc w:val="left"/>
      <w:pPr>
        <w:ind w:left="6703" w:hanging="1080"/>
      </w:pPr>
      <w:rPr>
        <w:rFonts w:hint="default"/>
      </w:rPr>
    </w:lvl>
    <w:lvl w:ilvl="6">
      <w:start w:val="1"/>
      <w:numFmt w:val="decimal"/>
      <w:isLgl/>
      <w:lvlText w:val="%1.%2.%3.%4.%5.%6.%7."/>
      <w:lvlJc w:val="left"/>
      <w:pPr>
        <w:ind w:left="7422" w:hanging="1440"/>
      </w:pPr>
      <w:rPr>
        <w:rFonts w:hint="default"/>
      </w:rPr>
    </w:lvl>
    <w:lvl w:ilvl="7">
      <w:start w:val="1"/>
      <w:numFmt w:val="decimal"/>
      <w:isLgl/>
      <w:lvlText w:val="%1.%2.%3.%4.%5.%6.%7.%8."/>
      <w:lvlJc w:val="left"/>
      <w:pPr>
        <w:ind w:left="7781" w:hanging="1440"/>
      </w:pPr>
      <w:rPr>
        <w:rFonts w:hint="default"/>
      </w:rPr>
    </w:lvl>
    <w:lvl w:ilvl="8">
      <w:start w:val="1"/>
      <w:numFmt w:val="decimal"/>
      <w:isLgl/>
      <w:lvlText w:val="%1.%2.%3.%4.%5.%6.%7.%8.%9."/>
      <w:lvlJc w:val="left"/>
      <w:pPr>
        <w:ind w:left="8500" w:hanging="1800"/>
      </w:pPr>
      <w:rPr>
        <w:rFonts w:hint="default"/>
      </w:rPr>
    </w:lvl>
  </w:abstractNum>
  <w:abstractNum w:abstractNumId="8" w15:restartNumberingAfterBreak="0">
    <w:nsid w:val="27233179"/>
    <w:multiLevelType w:val="hybridMultilevel"/>
    <w:tmpl w:val="39B2D1F8"/>
    <w:lvl w:ilvl="0" w:tplc="0427000F">
      <w:start w:val="8"/>
      <w:numFmt w:val="decimal"/>
      <w:lvlText w:val="%1."/>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D0E7F"/>
    <w:multiLevelType w:val="hybridMultilevel"/>
    <w:tmpl w:val="96548D78"/>
    <w:lvl w:ilvl="0" w:tplc="9AEA80EE">
      <w:start w:val="1"/>
      <w:numFmt w:val="decimal"/>
      <w:lvlText w:val="%1)"/>
      <w:lvlJc w:val="left"/>
      <w:pPr>
        <w:ind w:left="780" w:hanging="42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E4B36"/>
    <w:multiLevelType w:val="hybridMultilevel"/>
    <w:tmpl w:val="9B1E3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763948"/>
    <w:multiLevelType w:val="multilevel"/>
    <w:tmpl w:val="732E4AE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3FF04A9"/>
    <w:multiLevelType w:val="hybridMultilevel"/>
    <w:tmpl w:val="05FAC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F67408"/>
    <w:multiLevelType w:val="multilevel"/>
    <w:tmpl w:val="71E28C3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C80"/>
    <w:multiLevelType w:val="multilevel"/>
    <w:tmpl w:val="B0C88E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069" w:hanging="709"/>
      </w:pPr>
      <w:rPr>
        <w:rFonts w:hint="default"/>
        <w:b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F6487B"/>
    <w:multiLevelType w:val="multilevel"/>
    <w:tmpl w:val="D684372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8" w15:restartNumberingAfterBreak="0">
    <w:nsid w:val="6C194503"/>
    <w:multiLevelType w:val="multilevel"/>
    <w:tmpl w:val="7F38F5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D146D7"/>
    <w:multiLevelType w:val="multilevel"/>
    <w:tmpl w:val="C12C3D8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78605D"/>
    <w:multiLevelType w:val="hybridMultilevel"/>
    <w:tmpl w:val="1902BB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AE15A22"/>
    <w:multiLevelType w:val="hybridMultilevel"/>
    <w:tmpl w:val="43FEF85A"/>
    <w:lvl w:ilvl="0" w:tplc="298AF98C">
      <w:start w:val="1"/>
      <w:numFmt w:val="lowerLetter"/>
      <w:lvlText w:val="%1)"/>
      <w:lvlJc w:val="left"/>
      <w:pPr>
        <w:ind w:left="1211" w:hanging="360"/>
      </w:pPr>
      <w:rPr>
        <w:rFonts w:hint="default"/>
      </w:rPr>
    </w:lvl>
    <w:lvl w:ilvl="1" w:tplc="3F6C96E0">
      <w:start w:val="1"/>
      <w:numFmt w:val="decimal"/>
      <w:lvlText w:val="%2."/>
      <w:lvlJc w:val="left"/>
      <w:pPr>
        <w:ind w:left="360"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14"/>
  </w:num>
  <w:num w:numId="3">
    <w:abstractNumId w:val="10"/>
  </w:num>
  <w:num w:numId="4">
    <w:abstractNumId w:val="17"/>
  </w:num>
  <w:num w:numId="5">
    <w:abstractNumId w:val="8"/>
  </w:num>
  <w:num w:numId="6">
    <w:abstractNumId w:val="16"/>
  </w:num>
  <w:num w:numId="7">
    <w:abstractNumId w:val="4"/>
  </w:num>
  <w:num w:numId="8">
    <w:abstractNumId w:val="7"/>
  </w:num>
  <w:num w:numId="9">
    <w:abstractNumId w:val="5"/>
  </w:num>
  <w:num w:numId="10">
    <w:abstractNumId w:val="9"/>
  </w:num>
  <w:num w:numId="11">
    <w:abstractNumId w:val="2"/>
  </w:num>
  <w:num w:numId="12">
    <w:abstractNumId w:val="20"/>
  </w:num>
  <w:num w:numId="13">
    <w:abstractNumId w:val="12"/>
  </w:num>
  <w:num w:numId="14">
    <w:abstractNumId w:val="3"/>
  </w:num>
  <w:num w:numId="15">
    <w:abstractNumId w:val="21"/>
  </w:num>
  <w:num w:numId="16">
    <w:abstractNumId w:val="1"/>
  </w:num>
  <w:num w:numId="17">
    <w:abstractNumId w:val="13"/>
  </w:num>
  <w:num w:numId="18">
    <w:abstractNumId w:val="18"/>
  </w:num>
  <w:num w:numId="19">
    <w:abstractNumId w:val="11"/>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B6"/>
    <w:rsid w:val="0001313D"/>
    <w:rsid w:val="00014CF9"/>
    <w:rsid w:val="0002204B"/>
    <w:rsid w:val="0003094C"/>
    <w:rsid w:val="00034E21"/>
    <w:rsid w:val="00036ED2"/>
    <w:rsid w:val="00041FEB"/>
    <w:rsid w:val="00044382"/>
    <w:rsid w:val="000548C1"/>
    <w:rsid w:val="0006234C"/>
    <w:rsid w:val="00064CAC"/>
    <w:rsid w:val="000705A3"/>
    <w:rsid w:val="00073E94"/>
    <w:rsid w:val="000751FE"/>
    <w:rsid w:val="00083DAD"/>
    <w:rsid w:val="0008688A"/>
    <w:rsid w:val="0008791B"/>
    <w:rsid w:val="000879A4"/>
    <w:rsid w:val="000917A4"/>
    <w:rsid w:val="00093F1A"/>
    <w:rsid w:val="00095D89"/>
    <w:rsid w:val="00096EA5"/>
    <w:rsid w:val="000A0496"/>
    <w:rsid w:val="000A33B2"/>
    <w:rsid w:val="000A5890"/>
    <w:rsid w:val="000B2C13"/>
    <w:rsid w:val="000B2D50"/>
    <w:rsid w:val="000B447B"/>
    <w:rsid w:val="000C13DA"/>
    <w:rsid w:val="000C32EA"/>
    <w:rsid w:val="000C4953"/>
    <w:rsid w:val="000C5ACA"/>
    <w:rsid w:val="000D341C"/>
    <w:rsid w:val="000D636E"/>
    <w:rsid w:val="000D63C4"/>
    <w:rsid w:val="000D71D1"/>
    <w:rsid w:val="000E11B7"/>
    <w:rsid w:val="000E52E4"/>
    <w:rsid w:val="000E575E"/>
    <w:rsid w:val="000E6D1B"/>
    <w:rsid w:val="000F0C5D"/>
    <w:rsid w:val="00104203"/>
    <w:rsid w:val="00104E4F"/>
    <w:rsid w:val="00106F3D"/>
    <w:rsid w:val="001077B1"/>
    <w:rsid w:val="0011400D"/>
    <w:rsid w:val="00115EC0"/>
    <w:rsid w:val="001210B1"/>
    <w:rsid w:val="00123EE4"/>
    <w:rsid w:val="00133E42"/>
    <w:rsid w:val="00146179"/>
    <w:rsid w:val="001510A1"/>
    <w:rsid w:val="0015144E"/>
    <w:rsid w:val="001544DC"/>
    <w:rsid w:val="001560EF"/>
    <w:rsid w:val="00157C05"/>
    <w:rsid w:val="001611B8"/>
    <w:rsid w:val="001632BE"/>
    <w:rsid w:val="001642C1"/>
    <w:rsid w:val="00174DA4"/>
    <w:rsid w:val="001754C4"/>
    <w:rsid w:val="001868D9"/>
    <w:rsid w:val="001870B7"/>
    <w:rsid w:val="001A10F5"/>
    <w:rsid w:val="001A5A32"/>
    <w:rsid w:val="001B03CD"/>
    <w:rsid w:val="001B75DA"/>
    <w:rsid w:val="001C0383"/>
    <w:rsid w:val="001C2252"/>
    <w:rsid w:val="001C2580"/>
    <w:rsid w:val="001C4190"/>
    <w:rsid w:val="001C52A7"/>
    <w:rsid w:val="001C6E4F"/>
    <w:rsid w:val="001C71A7"/>
    <w:rsid w:val="001D31B0"/>
    <w:rsid w:val="001D76E1"/>
    <w:rsid w:val="001E1E87"/>
    <w:rsid w:val="001E5692"/>
    <w:rsid w:val="001E5D84"/>
    <w:rsid w:val="001F0137"/>
    <w:rsid w:val="001F1743"/>
    <w:rsid w:val="001F197A"/>
    <w:rsid w:val="001F4D22"/>
    <w:rsid w:val="00202F94"/>
    <w:rsid w:val="00203151"/>
    <w:rsid w:val="00205B35"/>
    <w:rsid w:val="00212E71"/>
    <w:rsid w:val="002134BC"/>
    <w:rsid w:val="00213FAF"/>
    <w:rsid w:val="00221176"/>
    <w:rsid w:val="00222290"/>
    <w:rsid w:val="00231326"/>
    <w:rsid w:val="002351E8"/>
    <w:rsid w:val="0024014D"/>
    <w:rsid w:val="00240AB2"/>
    <w:rsid w:val="002429F0"/>
    <w:rsid w:val="00243C58"/>
    <w:rsid w:val="002510C3"/>
    <w:rsid w:val="00252D61"/>
    <w:rsid w:val="00255297"/>
    <w:rsid w:val="0025566D"/>
    <w:rsid w:val="00255FBE"/>
    <w:rsid w:val="00256CBE"/>
    <w:rsid w:val="002615EE"/>
    <w:rsid w:val="002616CC"/>
    <w:rsid w:val="00264F61"/>
    <w:rsid w:val="0026674F"/>
    <w:rsid w:val="0027016C"/>
    <w:rsid w:val="00271FDE"/>
    <w:rsid w:val="00272599"/>
    <w:rsid w:val="002734FB"/>
    <w:rsid w:val="0027609A"/>
    <w:rsid w:val="002803E3"/>
    <w:rsid w:val="00280703"/>
    <w:rsid w:val="00280DED"/>
    <w:rsid w:val="00283964"/>
    <w:rsid w:val="00284914"/>
    <w:rsid w:val="00290142"/>
    <w:rsid w:val="002939AE"/>
    <w:rsid w:val="00295CF5"/>
    <w:rsid w:val="002A1BB6"/>
    <w:rsid w:val="002A7828"/>
    <w:rsid w:val="002B129E"/>
    <w:rsid w:val="002B1538"/>
    <w:rsid w:val="002B2698"/>
    <w:rsid w:val="002B3A01"/>
    <w:rsid w:val="002B6200"/>
    <w:rsid w:val="002C2020"/>
    <w:rsid w:val="002C55EB"/>
    <w:rsid w:val="002D5E60"/>
    <w:rsid w:val="002E08C6"/>
    <w:rsid w:val="002E76DB"/>
    <w:rsid w:val="002F0105"/>
    <w:rsid w:val="002F24CA"/>
    <w:rsid w:val="002F3FB8"/>
    <w:rsid w:val="002F44D8"/>
    <w:rsid w:val="003050AD"/>
    <w:rsid w:val="0030662D"/>
    <w:rsid w:val="00310BD2"/>
    <w:rsid w:val="00310F94"/>
    <w:rsid w:val="00316D48"/>
    <w:rsid w:val="003224EA"/>
    <w:rsid w:val="00326DC5"/>
    <w:rsid w:val="00332731"/>
    <w:rsid w:val="003438D3"/>
    <w:rsid w:val="003456A6"/>
    <w:rsid w:val="00351845"/>
    <w:rsid w:val="00351F45"/>
    <w:rsid w:val="00352D7F"/>
    <w:rsid w:val="003547A6"/>
    <w:rsid w:val="00354D31"/>
    <w:rsid w:val="0036008F"/>
    <w:rsid w:val="00365C63"/>
    <w:rsid w:val="00366ECA"/>
    <w:rsid w:val="003705B5"/>
    <w:rsid w:val="00374FE3"/>
    <w:rsid w:val="00376433"/>
    <w:rsid w:val="00384221"/>
    <w:rsid w:val="003900ED"/>
    <w:rsid w:val="00390741"/>
    <w:rsid w:val="00394CE3"/>
    <w:rsid w:val="00394D18"/>
    <w:rsid w:val="003953FE"/>
    <w:rsid w:val="003A2B48"/>
    <w:rsid w:val="003B0C0B"/>
    <w:rsid w:val="003B656E"/>
    <w:rsid w:val="003C02A7"/>
    <w:rsid w:val="003C19B3"/>
    <w:rsid w:val="003C1D6F"/>
    <w:rsid w:val="003C2F8C"/>
    <w:rsid w:val="003D0C6D"/>
    <w:rsid w:val="003D4E9F"/>
    <w:rsid w:val="003E452B"/>
    <w:rsid w:val="003F28CF"/>
    <w:rsid w:val="00400297"/>
    <w:rsid w:val="00405AA8"/>
    <w:rsid w:val="00405C78"/>
    <w:rsid w:val="0041094F"/>
    <w:rsid w:val="00411022"/>
    <w:rsid w:val="00412EE5"/>
    <w:rsid w:val="00424419"/>
    <w:rsid w:val="00427D26"/>
    <w:rsid w:val="004322F8"/>
    <w:rsid w:val="004328AA"/>
    <w:rsid w:val="00432ED1"/>
    <w:rsid w:val="00435C81"/>
    <w:rsid w:val="00440200"/>
    <w:rsid w:val="00442518"/>
    <w:rsid w:val="00443A3C"/>
    <w:rsid w:val="00443F64"/>
    <w:rsid w:val="004464CA"/>
    <w:rsid w:val="004473D6"/>
    <w:rsid w:val="004536CC"/>
    <w:rsid w:val="00455AA1"/>
    <w:rsid w:val="00457BB9"/>
    <w:rsid w:val="00457CAC"/>
    <w:rsid w:val="00457D32"/>
    <w:rsid w:val="0046537B"/>
    <w:rsid w:val="0047284D"/>
    <w:rsid w:val="00472DF1"/>
    <w:rsid w:val="00475607"/>
    <w:rsid w:val="00480AEB"/>
    <w:rsid w:val="0048333D"/>
    <w:rsid w:val="0049291C"/>
    <w:rsid w:val="0049485D"/>
    <w:rsid w:val="00494B1D"/>
    <w:rsid w:val="004971AC"/>
    <w:rsid w:val="004A42C2"/>
    <w:rsid w:val="004A4855"/>
    <w:rsid w:val="004B2238"/>
    <w:rsid w:val="004B3508"/>
    <w:rsid w:val="004B3796"/>
    <w:rsid w:val="004B3EB4"/>
    <w:rsid w:val="004C7547"/>
    <w:rsid w:val="004D07DE"/>
    <w:rsid w:val="004D0D8F"/>
    <w:rsid w:val="004D5F5A"/>
    <w:rsid w:val="004E1DEF"/>
    <w:rsid w:val="004E2D2E"/>
    <w:rsid w:val="004E7EA9"/>
    <w:rsid w:val="004F18A9"/>
    <w:rsid w:val="004F6376"/>
    <w:rsid w:val="004F7335"/>
    <w:rsid w:val="00501782"/>
    <w:rsid w:val="00504601"/>
    <w:rsid w:val="005069C9"/>
    <w:rsid w:val="005108CF"/>
    <w:rsid w:val="00510BEB"/>
    <w:rsid w:val="00510F34"/>
    <w:rsid w:val="005141C0"/>
    <w:rsid w:val="0052440B"/>
    <w:rsid w:val="00524737"/>
    <w:rsid w:val="00526DF3"/>
    <w:rsid w:val="005272B1"/>
    <w:rsid w:val="00527DFA"/>
    <w:rsid w:val="0053193B"/>
    <w:rsid w:val="005323FC"/>
    <w:rsid w:val="00533200"/>
    <w:rsid w:val="00534072"/>
    <w:rsid w:val="00536BAC"/>
    <w:rsid w:val="0054042A"/>
    <w:rsid w:val="005407B2"/>
    <w:rsid w:val="00542F89"/>
    <w:rsid w:val="00544C81"/>
    <w:rsid w:val="00545A6B"/>
    <w:rsid w:val="00552CC4"/>
    <w:rsid w:val="00557183"/>
    <w:rsid w:val="0056140E"/>
    <w:rsid w:val="005662BB"/>
    <w:rsid w:val="00567B79"/>
    <w:rsid w:val="00570ABF"/>
    <w:rsid w:val="00573764"/>
    <w:rsid w:val="005755E3"/>
    <w:rsid w:val="005809AA"/>
    <w:rsid w:val="0058117B"/>
    <w:rsid w:val="0058332C"/>
    <w:rsid w:val="005833A0"/>
    <w:rsid w:val="00586BB1"/>
    <w:rsid w:val="00593E78"/>
    <w:rsid w:val="00595AEE"/>
    <w:rsid w:val="005979D3"/>
    <w:rsid w:val="005A0196"/>
    <w:rsid w:val="005A2E32"/>
    <w:rsid w:val="005A3812"/>
    <w:rsid w:val="005B0EE0"/>
    <w:rsid w:val="005B37E6"/>
    <w:rsid w:val="005B54CA"/>
    <w:rsid w:val="005B5FAC"/>
    <w:rsid w:val="005B6CFA"/>
    <w:rsid w:val="005C3462"/>
    <w:rsid w:val="005C56C4"/>
    <w:rsid w:val="005C58DC"/>
    <w:rsid w:val="005C5C4C"/>
    <w:rsid w:val="005D033F"/>
    <w:rsid w:val="005E2670"/>
    <w:rsid w:val="005E6BF6"/>
    <w:rsid w:val="005F229A"/>
    <w:rsid w:val="005F3D97"/>
    <w:rsid w:val="005F4B2F"/>
    <w:rsid w:val="00603276"/>
    <w:rsid w:val="00604FD7"/>
    <w:rsid w:val="00606469"/>
    <w:rsid w:val="006121D5"/>
    <w:rsid w:val="0061546F"/>
    <w:rsid w:val="00620AFA"/>
    <w:rsid w:val="00625C31"/>
    <w:rsid w:val="00634C8B"/>
    <w:rsid w:val="00637DFD"/>
    <w:rsid w:val="0064706A"/>
    <w:rsid w:val="006510BE"/>
    <w:rsid w:val="00652F1F"/>
    <w:rsid w:val="006621F4"/>
    <w:rsid w:val="00667619"/>
    <w:rsid w:val="00667871"/>
    <w:rsid w:val="00672A75"/>
    <w:rsid w:val="00674E0C"/>
    <w:rsid w:val="00694C0E"/>
    <w:rsid w:val="00695247"/>
    <w:rsid w:val="0069755E"/>
    <w:rsid w:val="006978E1"/>
    <w:rsid w:val="00697A58"/>
    <w:rsid w:val="00697F5C"/>
    <w:rsid w:val="006A027F"/>
    <w:rsid w:val="006A0F23"/>
    <w:rsid w:val="006A1E3E"/>
    <w:rsid w:val="006A27FA"/>
    <w:rsid w:val="006A5972"/>
    <w:rsid w:val="006B2DCF"/>
    <w:rsid w:val="006B67B8"/>
    <w:rsid w:val="006B768B"/>
    <w:rsid w:val="006B7C2E"/>
    <w:rsid w:val="006D08FA"/>
    <w:rsid w:val="006D589D"/>
    <w:rsid w:val="006D65D7"/>
    <w:rsid w:val="006E1253"/>
    <w:rsid w:val="006E2337"/>
    <w:rsid w:val="006E491A"/>
    <w:rsid w:val="006E4C86"/>
    <w:rsid w:val="006E6744"/>
    <w:rsid w:val="006F0589"/>
    <w:rsid w:val="006F107D"/>
    <w:rsid w:val="006F2745"/>
    <w:rsid w:val="006F535F"/>
    <w:rsid w:val="006F64ED"/>
    <w:rsid w:val="007009D3"/>
    <w:rsid w:val="00700BB8"/>
    <w:rsid w:val="007016E2"/>
    <w:rsid w:val="0070221B"/>
    <w:rsid w:val="00703DF5"/>
    <w:rsid w:val="00710B84"/>
    <w:rsid w:val="007207C0"/>
    <w:rsid w:val="00721E40"/>
    <w:rsid w:val="007303E1"/>
    <w:rsid w:val="007310B6"/>
    <w:rsid w:val="007315B7"/>
    <w:rsid w:val="0073186B"/>
    <w:rsid w:val="00732E2E"/>
    <w:rsid w:val="0073779E"/>
    <w:rsid w:val="00737827"/>
    <w:rsid w:val="007424E8"/>
    <w:rsid w:val="00743229"/>
    <w:rsid w:val="007504F0"/>
    <w:rsid w:val="00754264"/>
    <w:rsid w:val="007565DF"/>
    <w:rsid w:val="007608BD"/>
    <w:rsid w:val="0076598F"/>
    <w:rsid w:val="00766A6F"/>
    <w:rsid w:val="00780554"/>
    <w:rsid w:val="007811D1"/>
    <w:rsid w:val="00787A99"/>
    <w:rsid w:val="00793F4C"/>
    <w:rsid w:val="00794F2D"/>
    <w:rsid w:val="007A0AD3"/>
    <w:rsid w:val="007A198F"/>
    <w:rsid w:val="007A2208"/>
    <w:rsid w:val="007A2BE9"/>
    <w:rsid w:val="007A5CEC"/>
    <w:rsid w:val="007B36E8"/>
    <w:rsid w:val="007B6CD0"/>
    <w:rsid w:val="007D07CA"/>
    <w:rsid w:val="007D1BA7"/>
    <w:rsid w:val="007D386F"/>
    <w:rsid w:val="007D6E3A"/>
    <w:rsid w:val="007E28D9"/>
    <w:rsid w:val="007E45E0"/>
    <w:rsid w:val="007E67AC"/>
    <w:rsid w:val="007E7A1B"/>
    <w:rsid w:val="007F5263"/>
    <w:rsid w:val="007F6129"/>
    <w:rsid w:val="00800CFC"/>
    <w:rsid w:val="00803885"/>
    <w:rsid w:val="0081490B"/>
    <w:rsid w:val="008151B0"/>
    <w:rsid w:val="00817B82"/>
    <w:rsid w:val="008228F1"/>
    <w:rsid w:val="00824643"/>
    <w:rsid w:val="00825050"/>
    <w:rsid w:val="008277A3"/>
    <w:rsid w:val="00827A8D"/>
    <w:rsid w:val="00827EB2"/>
    <w:rsid w:val="00832C32"/>
    <w:rsid w:val="00836067"/>
    <w:rsid w:val="00836A87"/>
    <w:rsid w:val="008412CC"/>
    <w:rsid w:val="008458A0"/>
    <w:rsid w:val="00845FA3"/>
    <w:rsid w:val="00847C32"/>
    <w:rsid w:val="00847CC0"/>
    <w:rsid w:val="008526F7"/>
    <w:rsid w:val="00856790"/>
    <w:rsid w:val="008574BA"/>
    <w:rsid w:val="0086252B"/>
    <w:rsid w:val="0086271F"/>
    <w:rsid w:val="00864D54"/>
    <w:rsid w:val="00866D25"/>
    <w:rsid w:val="008703E6"/>
    <w:rsid w:val="008726C2"/>
    <w:rsid w:val="0087550C"/>
    <w:rsid w:val="0087696A"/>
    <w:rsid w:val="00877304"/>
    <w:rsid w:val="00881D0E"/>
    <w:rsid w:val="008824BA"/>
    <w:rsid w:val="00883489"/>
    <w:rsid w:val="008950A1"/>
    <w:rsid w:val="008951B0"/>
    <w:rsid w:val="008A0819"/>
    <w:rsid w:val="008A4119"/>
    <w:rsid w:val="008A45C3"/>
    <w:rsid w:val="008B159C"/>
    <w:rsid w:val="008B18D6"/>
    <w:rsid w:val="008C25F3"/>
    <w:rsid w:val="008C4679"/>
    <w:rsid w:val="008C676B"/>
    <w:rsid w:val="008C76BC"/>
    <w:rsid w:val="008D026C"/>
    <w:rsid w:val="008D1872"/>
    <w:rsid w:val="008D293B"/>
    <w:rsid w:val="008E2F59"/>
    <w:rsid w:val="008E5911"/>
    <w:rsid w:val="008E7BE4"/>
    <w:rsid w:val="008F5692"/>
    <w:rsid w:val="008F5797"/>
    <w:rsid w:val="008F6846"/>
    <w:rsid w:val="00902619"/>
    <w:rsid w:val="00903933"/>
    <w:rsid w:val="009070A4"/>
    <w:rsid w:val="0090759F"/>
    <w:rsid w:val="009167A4"/>
    <w:rsid w:val="00924718"/>
    <w:rsid w:val="00926768"/>
    <w:rsid w:val="00930C24"/>
    <w:rsid w:val="00931F57"/>
    <w:rsid w:val="00933DC5"/>
    <w:rsid w:val="00936AAA"/>
    <w:rsid w:val="00940E44"/>
    <w:rsid w:val="00942F93"/>
    <w:rsid w:val="00943972"/>
    <w:rsid w:val="00950F67"/>
    <w:rsid w:val="009550FF"/>
    <w:rsid w:val="00957092"/>
    <w:rsid w:val="00960302"/>
    <w:rsid w:val="00971B01"/>
    <w:rsid w:val="00976893"/>
    <w:rsid w:val="00980702"/>
    <w:rsid w:val="00983979"/>
    <w:rsid w:val="00991031"/>
    <w:rsid w:val="00992E3A"/>
    <w:rsid w:val="00993AD7"/>
    <w:rsid w:val="009950C2"/>
    <w:rsid w:val="009963EA"/>
    <w:rsid w:val="009A31BE"/>
    <w:rsid w:val="009A3919"/>
    <w:rsid w:val="009A5A1D"/>
    <w:rsid w:val="009A63FF"/>
    <w:rsid w:val="009B13CC"/>
    <w:rsid w:val="009B46C7"/>
    <w:rsid w:val="009B4D28"/>
    <w:rsid w:val="009B78DF"/>
    <w:rsid w:val="009C0B63"/>
    <w:rsid w:val="009C13B0"/>
    <w:rsid w:val="009D1DE6"/>
    <w:rsid w:val="009D4E8A"/>
    <w:rsid w:val="009D7753"/>
    <w:rsid w:val="009D78EE"/>
    <w:rsid w:val="009E6C54"/>
    <w:rsid w:val="009E6D07"/>
    <w:rsid w:val="009F1EC9"/>
    <w:rsid w:val="00A00D18"/>
    <w:rsid w:val="00A01BB4"/>
    <w:rsid w:val="00A04436"/>
    <w:rsid w:val="00A16A38"/>
    <w:rsid w:val="00A210F5"/>
    <w:rsid w:val="00A21C0E"/>
    <w:rsid w:val="00A21E32"/>
    <w:rsid w:val="00A230CE"/>
    <w:rsid w:val="00A240D9"/>
    <w:rsid w:val="00A278FB"/>
    <w:rsid w:val="00A310CB"/>
    <w:rsid w:val="00A340BB"/>
    <w:rsid w:val="00A44554"/>
    <w:rsid w:val="00A446CD"/>
    <w:rsid w:val="00A44C90"/>
    <w:rsid w:val="00A46128"/>
    <w:rsid w:val="00A52C3C"/>
    <w:rsid w:val="00A5363F"/>
    <w:rsid w:val="00A5616F"/>
    <w:rsid w:val="00A561E7"/>
    <w:rsid w:val="00A56298"/>
    <w:rsid w:val="00A600B3"/>
    <w:rsid w:val="00A61EF6"/>
    <w:rsid w:val="00A64122"/>
    <w:rsid w:val="00A64FA8"/>
    <w:rsid w:val="00A7026A"/>
    <w:rsid w:val="00A70632"/>
    <w:rsid w:val="00A76DC8"/>
    <w:rsid w:val="00A778A6"/>
    <w:rsid w:val="00A828BD"/>
    <w:rsid w:val="00A83C86"/>
    <w:rsid w:val="00A86A75"/>
    <w:rsid w:val="00A870B8"/>
    <w:rsid w:val="00A92214"/>
    <w:rsid w:val="00A9234F"/>
    <w:rsid w:val="00A924F0"/>
    <w:rsid w:val="00A951CE"/>
    <w:rsid w:val="00AA27D8"/>
    <w:rsid w:val="00AB18E8"/>
    <w:rsid w:val="00AB3283"/>
    <w:rsid w:val="00AB4C2B"/>
    <w:rsid w:val="00AC1518"/>
    <w:rsid w:val="00AC4984"/>
    <w:rsid w:val="00AC5582"/>
    <w:rsid w:val="00AD2E28"/>
    <w:rsid w:val="00AD4963"/>
    <w:rsid w:val="00AE0022"/>
    <w:rsid w:val="00AE0D19"/>
    <w:rsid w:val="00AE364F"/>
    <w:rsid w:val="00AE5AEC"/>
    <w:rsid w:val="00AE7E7D"/>
    <w:rsid w:val="00AF2120"/>
    <w:rsid w:val="00AF4B57"/>
    <w:rsid w:val="00B0015A"/>
    <w:rsid w:val="00B003EE"/>
    <w:rsid w:val="00B00721"/>
    <w:rsid w:val="00B01BDF"/>
    <w:rsid w:val="00B023F8"/>
    <w:rsid w:val="00B02523"/>
    <w:rsid w:val="00B06210"/>
    <w:rsid w:val="00B07526"/>
    <w:rsid w:val="00B0764A"/>
    <w:rsid w:val="00B14F5C"/>
    <w:rsid w:val="00B20A0F"/>
    <w:rsid w:val="00B218EC"/>
    <w:rsid w:val="00B30DA5"/>
    <w:rsid w:val="00B343AB"/>
    <w:rsid w:val="00B37709"/>
    <w:rsid w:val="00B412B7"/>
    <w:rsid w:val="00B4386C"/>
    <w:rsid w:val="00B43E19"/>
    <w:rsid w:val="00B43FC4"/>
    <w:rsid w:val="00B44E07"/>
    <w:rsid w:val="00B45169"/>
    <w:rsid w:val="00B45B28"/>
    <w:rsid w:val="00B4758F"/>
    <w:rsid w:val="00B51C41"/>
    <w:rsid w:val="00B535F7"/>
    <w:rsid w:val="00B571CE"/>
    <w:rsid w:val="00B61905"/>
    <w:rsid w:val="00B62487"/>
    <w:rsid w:val="00B6318C"/>
    <w:rsid w:val="00B636B9"/>
    <w:rsid w:val="00B660A6"/>
    <w:rsid w:val="00B77298"/>
    <w:rsid w:val="00B80C78"/>
    <w:rsid w:val="00B82E54"/>
    <w:rsid w:val="00B844ED"/>
    <w:rsid w:val="00B845D0"/>
    <w:rsid w:val="00B84FAB"/>
    <w:rsid w:val="00B97DF5"/>
    <w:rsid w:val="00BA4BA7"/>
    <w:rsid w:val="00BA7233"/>
    <w:rsid w:val="00BB57DF"/>
    <w:rsid w:val="00BB7ECE"/>
    <w:rsid w:val="00BC025C"/>
    <w:rsid w:val="00BC2813"/>
    <w:rsid w:val="00BC339C"/>
    <w:rsid w:val="00BC7176"/>
    <w:rsid w:val="00BD1D3B"/>
    <w:rsid w:val="00BD544B"/>
    <w:rsid w:val="00BD59D8"/>
    <w:rsid w:val="00BD7C20"/>
    <w:rsid w:val="00BE1F54"/>
    <w:rsid w:val="00BE4415"/>
    <w:rsid w:val="00BE56E6"/>
    <w:rsid w:val="00BE6591"/>
    <w:rsid w:val="00BF3EBF"/>
    <w:rsid w:val="00BF4243"/>
    <w:rsid w:val="00BF5FA0"/>
    <w:rsid w:val="00BF636E"/>
    <w:rsid w:val="00C01A32"/>
    <w:rsid w:val="00C05BAE"/>
    <w:rsid w:val="00C06E25"/>
    <w:rsid w:val="00C10B57"/>
    <w:rsid w:val="00C117C4"/>
    <w:rsid w:val="00C14FB2"/>
    <w:rsid w:val="00C16371"/>
    <w:rsid w:val="00C16C58"/>
    <w:rsid w:val="00C16ECD"/>
    <w:rsid w:val="00C24F34"/>
    <w:rsid w:val="00C27BAA"/>
    <w:rsid w:val="00C372B9"/>
    <w:rsid w:val="00C423E6"/>
    <w:rsid w:val="00C42DAF"/>
    <w:rsid w:val="00C50CD7"/>
    <w:rsid w:val="00C55F47"/>
    <w:rsid w:val="00C614FC"/>
    <w:rsid w:val="00C65D30"/>
    <w:rsid w:val="00C65EFF"/>
    <w:rsid w:val="00C65F05"/>
    <w:rsid w:val="00C67DE5"/>
    <w:rsid w:val="00C719B7"/>
    <w:rsid w:val="00C7218B"/>
    <w:rsid w:val="00C75D71"/>
    <w:rsid w:val="00C8250D"/>
    <w:rsid w:val="00C83FEC"/>
    <w:rsid w:val="00C84B25"/>
    <w:rsid w:val="00C91B05"/>
    <w:rsid w:val="00C9257B"/>
    <w:rsid w:val="00CA0730"/>
    <w:rsid w:val="00CA16E5"/>
    <w:rsid w:val="00CA197A"/>
    <w:rsid w:val="00CB09CD"/>
    <w:rsid w:val="00CB1FB6"/>
    <w:rsid w:val="00CB6392"/>
    <w:rsid w:val="00CC21E4"/>
    <w:rsid w:val="00CC33C7"/>
    <w:rsid w:val="00CC4AAF"/>
    <w:rsid w:val="00CC617D"/>
    <w:rsid w:val="00CD2211"/>
    <w:rsid w:val="00CE17D8"/>
    <w:rsid w:val="00CE350F"/>
    <w:rsid w:val="00CE575E"/>
    <w:rsid w:val="00CE7876"/>
    <w:rsid w:val="00CF2290"/>
    <w:rsid w:val="00CF5A2D"/>
    <w:rsid w:val="00D138A4"/>
    <w:rsid w:val="00D233A3"/>
    <w:rsid w:val="00D318E5"/>
    <w:rsid w:val="00D32624"/>
    <w:rsid w:val="00D326E6"/>
    <w:rsid w:val="00D32E1F"/>
    <w:rsid w:val="00D37CB9"/>
    <w:rsid w:val="00D43512"/>
    <w:rsid w:val="00D47D32"/>
    <w:rsid w:val="00D62CAC"/>
    <w:rsid w:val="00D64660"/>
    <w:rsid w:val="00D65947"/>
    <w:rsid w:val="00D709EF"/>
    <w:rsid w:val="00D73498"/>
    <w:rsid w:val="00D74286"/>
    <w:rsid w:val="00D7757E"/>
    <w:rsid w:val="00D82CC6"/>
    <w:rsid w:val="00D84030"/>
    <w:rsid w:val="00D87013"/>
    <w:rsid w:val="00D942BA"/>
    <w:rsid w:val="00D95071"/>
    <w:rsid w:val="00D96F28"/>
    <w:rsid w:val="00DA03C7"/>
    <w:rsid w:val="00DA1FE6"/>
    <w:rsid w:val="00DA24C5"/>
    <w:rsid w:val="00DA29FE"/>
    <w:rsid w:val="00DB0916"/>
    <w:rsid w:val="00DB1950"/>
    <w:rsid w:val="00DB3686"/>
    <w:rsid w:val="00DB4528"/>
    <w:rsid w:val="00DC03AA"/>
    <w:rsid w:val="00DC359D"/>
    <w:rsid w:val="00DC6773"/>
    <w:rsid w:val="00DD0441"/>
    <w:rsid w:val="00DD1CAE"/>
    <w:rsid w:val="00DD5A19"/>
    <w:rsid w:val="00DE0846"/>
    <w:rsid w:val="00DE4ABE"/>
    <w:rsid w:val="00DE595D"/>
    <w:rsid w:val="00DF106E"/>
    <w:rsid w:val="00DF62EE"/>
    <w:rsid w:val="00DF6447"/>
    <w:rsid w:val="00DF6811"/>
    <w:rsid w:val="00E01FD4"/>
    <w:rsid w:val="00E02242"/>
    <w:rsid w:val="00E10416"/>
    <w:rsid w:val="00E15704"/>
    <w:rsid w:val="00E2388C"/>
    <w:rsid w:val="00E32C78"/>
    <w:rsid w:val="00E331B2"/>
    <w:rsid w:val="00E41CE1"/>
    <w:rsid w:val="00E43470"/>
    <w:rsid w:val="00E438EF"/>
    <w:rsid w:val="00E5029F"/>
    <w:rsid w:val="00E519BB"/>
    <w:rsid w:val="00E537AD"/>
    <w:rsid w:val="00E62A6F"/>
    <w:rsid w:val="00E671D0"/>
    <w:rsid w:val="00E6772F"/>
    <w:rsid w:val="00E744EB"/>
    <w:rsid w:val="00E81ED7"/>
    <w:rsid w:val="00E822A7"/>
    <w:rsid w:val="00E83907"/>
    <w:rsid w:val="00E878B5"/>
    <w:rsid w:val="00E90B56"/>
    <w:rsid w:val="00E91EC2"/>
    <w:rsid w:val="00E931E8"/>
    <w:rsid w:val="00EA0499"/>
    <w:rsid w:val="00EA4B3C"/>
    <w:rsid w:val="00EA4D02"/>
    <w:rsid w:val="00EB22B6"/>
    <w:rsid w:val="00EB431C"/>
    <w:rsid w:val="00EB57FA"/>
    <w:rsid w:val="00EC0AB9"/>
    <w:rsid w:val="00EC0C22"/>
    <w:rsid w:val="00EC0D8A"/>
    <w:rsid w:val="00EC0DCA"/>
    <w:rsid w:val="00EC4DA3"/>
    <w:rsid w:val="00EC4F60"/>
    <w:rsid w:val="00EC515C"/>
    <w:rsid w:val="00ED2F14"/>
    <w:rsid w:val="00ED677D"/>
    <w:rsid w:val="00EE1450"/>
    <w:rsid w:val="00EE1EFC"/>
    <w:rsid w:val="00EE34D1"/>
    <w:rsid w:val="00EE5309"/>
    <w:rsid w:val="00EE76AA"/>
    <w:rsid w:val="00EF04B3"/>
    <w:rsid w:val="00EF21DC"/>
    <w:rsid w:val="00EF5BC6"/>
    <w:rsid w:val="00EF656B"/>
    <w:rsid w:val="00F00CFA"/>
    <w:rsid w:val="00F02A1C"/>
    <w:rsid w:val="00F04021"/>
    <w:rsid w:val="00F060B3"/>
    <w:rsid w:val="00F060E7"/>
    <w:rsid w:val="00F06776"/>
    <w:rsid w:val="00F075EA"/>
    <w:rsid w:val="00F13482"/>
    <w:rsid w:val="00F14350"/>
    <w:rsid w:val="00F14604"/>
    <w:rsid w:val="00F22E64"/>
    <w:rsid w:val="00F24FA5"/>
    <w:rsid w:val="00F320E9"/>
    <w:rsid w:val="00F327CD"/>
    <w:rsid w:val="00F36272"/>
    <w:rsid w:val="00F417E0"/>
    <w:rsid w:val="00F43415"/>
    <w:rsid w:val="00F45F92"/>
    <w:rsid w:val="00F54378"/>
    <w:rsid w:val="00F55889"/>
    <w:rsid w:val="00F61676"/>
    <w:rsid w:val="00F641F0"/>
    <w:rsid w:val="00F70AB4"/>
    <w:rsid w:val="00F71F8F"/>
    <w:rsid w:val="00F72FDA"/>
    <w:rsid w:val="00F74D6E"/>
    <w:rsid w:val="00F77639"/>
    <w:rsid w:val="00F815D3"/>
    <w:rsid w:val="00F84A56"/>
    <w:rsid w:val="00F94DC7"/>
    <w:rsid w:val="00F96341"/>
    <w:rsid w:val="00FA000B"/>
    <w:rsid w:val="00FA51C9"/>
    <w:rsid w:val="00FA57BA"/>
    <w:rsid w:val="00FA65EC"/>
    <w:rsid w:val="00FA732A"/>
    <w:rsid w:val="00FB2095"/>
    <w:rsid w:val="00FB2842"/>
    <w:rsid w:val="00FB3426"/>
    <w:rsid w:val="00FB5460"/>
    <w:rsid w:val="00FB5801"/>
    <w:rsid w:val="00FB617F"/>
    <w:rsid w:val="00FB696F"/>
    <w:rsid w:val="00FB749E"/>
    <w:rsid w:val="00FB78B1"/>
    <w:rsid w:val="00FC063E"/>
    <w:rsid w:val="00FC1B1F"/>
    <w:rsid w:val="00FC67BF"/>
    <w:rsid w:val="00FD1371"/>
    <w:rsid w:val="00FD6578"/>
    <w:rsid w:val="00FE13E2"/>
    <w:rsid w:val="00FE1A9C"/>
    <w:rsid w:val="00FE2914"/>
    <w:rsid w:val="00FE3447"/>
    <w:rsid w:val="00FF58E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A6C4E7"/>
  <w15:docId w15:val="{F1311BB3-4B29-4CF0-91C7-B1A9EA65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0B6"/>
    <w:rPr>
      <w:sz w:val="24"/>
      <w:lang w:eastAsia="en-US"/>
    </w:rPr>
  </w:style>
  <w:style w:type="paragraph" w:styleId="Antrat1">
    <w:name w:val="heading 1"/>
    <w:basedOn w:val="prastasis"/>
    <w:next w:val="prastasis"/>
    <w:qFormat/>
    <w:rsid w:val="007310B6"/>
    <w:pPr>
      <w:keepNext/>
      <w:spacing w:before="360" w:after="360"/>
      <w:jc w:val="center"/>
      <w:outlineLvl w:val="0"/>
    </w:pPr>
    <w:rPr>
      <w:sz w:val="28"/>
    </w:rPr>
  </w:style>
  <w:style w:type="paragraph" w:styleId="Antrat4">
    <w:name w:val="heading 4"/>
    <w:basedOn w:val="prastasis"/>
    <w:next w:val="prastasis"/>
    <w:qFormat/>
    <w:rsid w:val="003D4E9F"/>
    <w:pPr>
      <w:keepNext/>
      <w:spacing w:before="240" w:after="60"/>
      <w:outlineLvl w:val="3"/>
    </w:pPr>
    <w:rPr>
      <w:b/>
      <w:bCs/>
      <w:sz w:val="28"/>
      <w:szCs w:val="28"/>
      <w:lang w:val="en-GB"/>
    </w:rPr>
  </w:style>
  <w:style w:type="paragraph" w:styleId="Antrat5">
    <w:name w:val="heading 5"/>
    <w:basedOn w:val="prastasis"/>
    <w:next w:val="prastasis"/>
    <w:qFormat/>
    <w:rsid w:val="003D4E9F"/>
    <w:pPr>
      <w:keepNext/>
      <w:spacing w:line="360" w:lineRule="auto"/>
      <w:ind w:firstLine="720"/>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310B6"/>
    <w:pPr>
      <w:jc w:val="center"/>
    </w:pPr>
    <w:rPr>
      <w:b/>
      <w:sz w:val="32"/>
      <w:lang w:val="en-US"/>
    </w:rPr>
  </w:style>
  <w:style w:type="paragraph" w:styleId="Pagrindinistekstas3">
    <w:name w:val="Body Text 3"/>
    <w:basedOn w:val="prastasis"/>
    <w:rsid w:val="003D4E9F"/>
    <w:pPr>
      <w:jc w:val="center"/>
    </w:pPr>
    <w:rPr>
      <w:szCs w:val="24"/>
      <w:lang w:val="en-GB"/>
    </w:rPr>
  </w:style>
  <w:style w:type="paragraph" w:styleId="Pagrindiniotekstotrauka">
    <w:name w:val="Body Text Indent"/>
    <w:basedOn w:val="prastasis"/>
    <w:link w:val="PagrindiniotekstotraukaDiagrama"/>
    <w:rsid w:val="003D4E9F"/>
    <w:pPr>
      <w:spacing w:line="360" w:lineRule="auto"/>
      <w:ind w:left="397" w:hanging="397"/>
      <w:jc w:val="both"/>
    </w:pPr>
    <w:rPr>
      <w:noProof/>
      <w:szCs w:val="24"/>
      <w:lang w:val="en-GB"/>
    </w:rPr>
  </w:style>
  <w:style w:type="paragraph" w:styleId="Pagrindinistekstas">
    <w:name w:val="Body Text"/>
    <w:basedOn w:val="prastasis"/>
    <w:link w:val="PagrindinistekstasDiagrama"/>
    <w:rsid w:val="003D4E9F"/>
    <w:pPr>
      <w:tabs>
        <w:tab w:val="left" w:pos="9631"/>
      </w:tabs>
      <w:spacing w:line="360" w:lineRule="auto"/>
      <w:jc w:val="both"/>
    </w:pPr>
    <w:rPr>
      <w:iCs/>
      <w:noProof/>
      <w:szCs w:val="24"/>
      <w:lang w:val="en-GB"/>
    </w:rPr>
  </w:style>
  <w:style w:type="paragraph" w:styleId="Porat">
    <w:name w:val="footer"/>
    <w:basedOn w:val="prastasis"/>
    <w:link w:val="PoratDiagrama"/>
    <w:uiPriority w:val="99"/>
    <w:rsid w:val="003D4E9F"/>
    <w:pPr>
      <w:tabs>
        <w:tab w:val="center" w:pos="4819"/>
        <w:tab w:val="right" w:pos="9638"/>
      </w:tabs>
    </w:pPr>
    <w:rPr>
      <w:szCs w:val="24"/>
      <w:lang w:val="en-GB"/>
    </w:rPr>
  </w:style>
  <w:style w:type="character" w:styleId="Puslapionumeris">
    <w:name w:val="page number"/>
    <w:basedOn w:val="Numatytasispastraiposriftas"/>
    <w:rsid w:val="003D4E9F"/>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3D4E9F"/>
    <w:pPr>
      <w:tabs>
        <w:tab w:val="center" w:pos="4153"/>
        <w:tab w:val="right" w:pos="8306"/>
      </w:tabs>
    </w:pPr>
    <w:rPr>
      <w:szCs w:val="24"/>
      <w:lang w:val="en-GB"/>
    </w:rPr>
  </w:style>
  <w:style w:type="paragraph" w:styleId="Sraassuenkleliais3">
    <w:name w:val="List Bullet 3"/>
    <w:basedOn w:val="prastasis"/>
    <w:autoRedefine/>
    <w:rsid w:val="003D4E9F"/>
    <w:pPr>
      <w:spacing w:line="288" w:lineRule="auto"/>
      <w:ind w:firstLine="1298"/>
      <w:jc w:val="both"/>
      <w:outlineLvl w:val="1"/>
    </w:pPr>
    <w:rPr>
      <w:bCs/>
      <w:szCs w:val="24"/>
      <w:lang w:eastAsia="lt-LT"/>
    </w:rPr>
  </w:style>
  <w:style w:type="paragraph" w:customStyle="1" w:styleId="CharCharCharChar">
    <w:name w:val="Char Char Char Char"/>
    <w:basedOn w:val="prastasis"/>
    <w:rsid w:val="003D4E9F"/>
    <w:pPr>
      <w:spacing w:after="160" w:line="240" w:lineRule="exact"/>
    </w:pPr>
    <w:rPr>
      <w:rFonts w:ascii="Tahoma" w:hAnsi="Tahoma"/>
      <w:sz w:val="20"/>
      <w:lang w:val="en-US"/>
    </w:rPr>
  </w:style>
  <w:style w:type="paragraph" w:customStyle="1" w:styleId="CharChar1DiagramaDiagramaCharChar">
    <w:name w:val="Char Char1 Diagrama Diagrama Char Char"/>
    <w:basedOn w:val="prastasis"/>
    <w:rsid w:val="003D4E9F"/>
    <w:pPr>
      <w:spacing w:after="160" w:line="240" w:lineRule="exact"/>
    </w:pPr>
    <w:rPr>
      <w:rFonts w:ascii="Tahoma" w:hAnsi="Tahoma"/>
      <w:sz w:val="20"/>
      <w:lang w:val="en-US"/>
    </w:rPr>
  </w:style>
  <w:style w:type="paragraph" w:styleId="Debesliotekstas">
    <w:name w:val="Balloon Text"/>
    <w:basedOn w:val="prastasis"/>
    <w:link w:val="DebesliotekstasDiagrama"/>
    <w:rsid w:val="001F0137"/>
    <w:rPr>
      <w:rFonts w:ascii="Tahoma" w:hAnsi="Tahoma" w:cs="Tahoma"/>
      <w:sz w:val="16"/>
      <w:szCs w:val="16"/>
    </w:rPr>
  </w:style>
  <w:style w:type="character" w:customStyle="1" w:styleId="DebesliotekstasDiagrama">
    <w:name w:val="Debesėlio tekstas Diagrama"/>
    <w:link w:val="Debesliotekstas"/>
    <w:rsid w:val="001F0137"/>
    <w:rPr>
      <w:rFonts w:ascii="Tahoma" w:hAnsi="Tahoma" w:cs="Tahoma"/>
      <w:sz w:val="16"/>
      <w:szCs w:val="16"/>
      <w:lang w:eastAsia="en-US"/>
    </w:rPr>
  </w:style>
  <w:style w:type="character" w:styleId="Hipersaitas">
    <w:name w:val="Hyperlink"/>
    <w:uiPriority w:val="99"/>
    <w:unhideWhenUsed/>
    <w:rsid w:val="00BD59D8"/>
    <w:rPr>
      <w:color w:val="0000FF"/>
      <w:u w:val="single"/>
    </w:rPr>
  </w:style>
  <w:style w:type="character" w:customStyle="1" w:styleId="PagrindiniotekstotraukaDiagrama">
    <w:name w:val="Pagrindinio teksto įtrauka Diagrama"/>
    <w:link w:val="Pagrindiniotekstotrauka"/>
    <w:rsid w:val="00F14350"/>
    <w:rPr>
      <w:noProof/>
      <w:sz w:val="24"/>
      <w:szCs w:val="24"/>
      <w:lang w:val="en-GB" w:eastAsia="en-US"/>
    </w:rPr>
  </w:style>
  <w:style w:type="character" w:customStyle="1" w:styleId="PagrindinistekstasDiagrama">
    <w:name w:val="Pagrindinis tekstas Diagrama"/>
    <w:link w:val="Pagrindinistekstas"/>
    <w:rsid w:val="00F14350"/>
    <w:rPr>
      <w:iCs/>
      <w:noProof/>
      <w:sz w:val="24"/>
      <w:szCs w:val="24"/>
      <w:lang w:val="en-GB" w:eastAsia="en-US"/>
    </w:rPr>
  </w:style>
  <w:style w:type="table" w:styleId="Lentelstinklelis">
    <w:name w:val="Table Grid"/>
    <w:basedOn w:val="prastojilentel"/>
    <w:uiPriority w:val="59"/>
    <w:rsid w:val="00AB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B18E8"/>
    <w:rPr>
      <w:b/>
      <w:bC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D2211"/>
    <w:pPr>
      <w:ind w:left="720"/>
      <w:contextualSpacing/>
    </w:pPr>
  </w:style>
  <w:style w:type="paragraph" w:customStyle="1" w:styleId="Stilius3">
    <w:name w:val="Stilius3"/>
    <w:basedOn w:val="prastasis"/>
    <w:uiPriority w:val="99"/>
    <w:qFormat/>
    <w:rsid w:val="009E6C54"/>
    <w:pPr>
      <w:spacing w:before="200"/>
      <w:jc w:val="both"/>
    </w:pPr>
    <w:rPr>
      <w:sz w:val="22"/>
      <w:szCs w:val="22"/>
    </w:rPr>
  </w:style>
  <w:style w:type="character" w:customStyle="1" w:styleId="PoratDiagrama">
    <w:name w:val="Poraštė Diagrama"/>
    <w:basedOn w:val="Numatytasispastraiposriftas"/>
    <w:link w:val="Porat"/>
    <w:uiPriority w:val="99"/>
    <w:rsid w:val="00A83C86"/>
    <w:rPr>
      <w:sz w:val="24"/>
      <w:szCs w:val="24"/>
      <w:lang w:val="en-GB"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134BC"/>
    <w:rPr>
      <w:sz w:val="24"/>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570ABF"/>
    <w:rPr>
      <w:sz w:val="24"/>
      <w:szCs w:val="24"/>
      <w:lang w:val="en-GB" w:eastAsia="en-US"/>
    </w:rPr>
  </w:style>
  <w:style w:type="character" w:styleId="Emfaz">
    <w:name w:val="Emphasis"/>
    <w:uiPriority w:val="20"/>
    <w:qFormat/>
    <w:rsid w:val="00EF2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788">
      <w:bodyDiv w:val="1"/>
      <w:marLeft w:val="0"/>
      <w:marRight w:val="0"/>
      <w:marTop w:val="0"/>
      <w:marBottom w:val="0"/>
      <w:divBdr>
        <w:top w:val="none" w:sz="0" w:space="0" w:color="auto"/>
        <w:left w:val="none" w:sz="0" w:space="0" w:color="auto"/>
        <w:bottom w:val="none" w:sz="0" w:space="0" w:color="auto"/>
        <w:right w:val="none" w:sz="0" w:space="0" w:color="auto"/>
      </w:divBdr>
      <w:divsChild>
        <w:div w:id="727340328">
          <w:marLeft w:val="0"/>
          <w:marRight w:val="0"/>
          <w:marTop w:val="0"/>
          <w:marBottom w:val="0"/>
          <w:divBdr>
            <w:top w:val="none" w:sz="0" w:space="0" w:color="auto"/>
            <w:left w:val="none" w:sz="0" w:space="0" w:color="auto"/>
            <w:bottom w:val="none" w:sz="0" w:space="0" w:color="auto"/>
            <w:right w:val="none" w:sz="0" w:space="0" w:color="auto"/>
          </w:divBdr>
          <w:divsChild>
            <w:div w:id="5891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9638">
      <w:bodyDiv w:val="1"/>
      <w:marLeft w:val="0"/>
      <w:marRight w:val="0"/>
      <w:marTop w:val="0"/>
      <w:marBottom w:val="0"/>
      <w:divBdr>
        <w:top w:val="none" w:sz="0" w:space="0" w:color="auto"/>
        <w:left w:val="none" w:sz="0" w:space="0" w:color="auto"/>
        <w:bottom w:val="none" w:sz="0" w:space="0" w:color="auto"/>
        <w:right w:val="none" w:sz="0" w:space="0" w:color="auto"/>
      </w:divBdr>
    </w:div>
    <w:div w:id="606161305">
      <w:bodyDiv w:val="1"/>
      <w:marLeft w:val="0"/>
      <w:marRight w:val="0"/>
      <w:marTop w:val="0"/>
      <w:marBottom w:val="0"/>
      <w:divBdr>
        <w:top w:val="none" w:sz="0" w:space="0" w:color="auto"/>
        <w:left w:val="none" w:sz="0" w:space="0" w:color="auto"/>
        <w:bottom w:val="none" w:sz="0" w:space="0" w:color="auto"/>
        <w:right w:val="none" w:sz="0" w:space="0" w:color="auto"/>
      </w:divBdr>
    </w:div>
    <w:div w:id="724834395">
      <w:bodyDiv w:val="1"/>
      <w:marLeft w:val="0"/>
      <w:marRight w:val="0"/>
      <w:marTop w:val="0"/>
      <w:marBottom w:val="0"/>
      <w:divBdr>
        <w:top w:val="none" w:sz="0" w:space="0" w:color="auto"/>
        <w:left w:val="none" w:sz="0" w:space="0" w:color="auto"/>
        <w:bottom w:val="none" w:sz="0" w:space="0" w:color="auto"/>
        <w:right w:val="none" w:sz="0" w:space="0" w:color="auto"/>
      </w:divBdr>
    </w:div>
    <w:div w:id="999234912">
      <w:bodyDiv w:val="1"/>
      <w:marLeft w:val="0"/>
      <w:marRight w:val="0"/>
      <w:marTop w:val="0"/>
      <w:marBottom w:val="0"/>
      <w:divBdr>
        <w:top w:val="none" w:sz="0" w:space="0" w:color="auto"/>
        <w:left w:val="none" w:sz="0" w:space="0" w:color="auto"/>
        <w:bottom w:val="none" w:sz="0" w:space="0" w:color="auto"/>
        <w:right w:val="none" w:sz="0" w:space="0" w:color="auto"/>
      </w:divBdr>
    </w:div>
    <w:div w:id="1003824272">
      <w:bodyDiv w:val="1"/>
      <w:marLeft w:val="0"/>
      <w:marRight w:val="0"/>
      <w:marTop w:val="0"/>
      <w:marBottom w:val="0"/>
      <w:divBdr>
        <w:top w:val="none" w:sz="0" w:space="0" w:color="auto"/>
        <w:left w:val="none" w:sz="0" w:space="0" w:color="auto"/>
        <w:bottom w:val="none" w:sz="0" w:space="0" w:color="auto"/>
        <w:right w:val="none" w:sz="0" w:space="0" w:color="auto"/>
      </w:divBdr>
    </w:div>
    <w:div w:id="1406495764">
      <w:bodyDiv w:val="1"/>
      <w:marLeft w:val="0"/>
      <w:marRight w:val="0"/>
      <w:marTop w:val="0"/>
      <w:marBottom w:val="0"/>
      <w:divBdr>
        <w:top w:val="none" w:sz="0" w:space="0" w:color="auto"/>
        <w:left w:val="none" w:sz="0" w:space="0" w:color="auto"/>
        <w:bottom w:val="none" w:sz="0" w:space="0" w:color="auto"/>
        <w:right w:val="none" w:sz="0" w:space="0" w:color="auto"/>
      </w:divBdr>
    </w:div>
    <w:div w:id="1787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aras@animal.lt" TargetMode="External"/><Relationship Id="rId5" Type="http://schemas.openxmlformats.org/officeDocument/2006/relationships/webSettings" Target="webSettings.xml"/><Relationship Id="rId10"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hyperlink" Target="mailto:raimondas.stankus@k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7AA40-9F05-42C8-9DBA-FDFDA8AB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16186</Characters>
  <Application>Microsoft Office Word</Application>
  <DocSecurity>4</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krs</Company>
  <LinksUpToDate>false</LinksUpToDate>
  <CharactersWithSpaces>18437</CharactersWithSpaces>
  <SharedDoc>false</SharedDoc>
  <HLinks>
    <vt:vector size="12" baseType="variant">
      <vt:variant>
        <vt:i4>7733320</vt:i4>
      </vt:variant>
      <vt:variant>
        <vt:i4>3</vt:i4>
      </vt:variant>
      <vt:variant>
        <vt:i4>0</vt:i4>
      </vt:variant>
      <vt:variant>
        <vt:i4>5</vt:i4>
      </vt:variant>
      <vt:variant>
        <vt:lpwstr>mailto:info@zilinskis.com</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rokas</dc:creator>
  <cp:lastModifiedBy>violetaa</cp:lastModifiedBy>
  <cp:revision>2</cp:revision>
  <cp:lastPrinted>2021-01-12T09:10:00Z</cp:lastPrinted>
  <dcterms:created xsi:type="dcterms:W3CDTF">2021-01-12T09:10:00Z</dcterms:created>
  <dcterms:modified xsi:type="dcterms:W3CDTF">2021-01-12T09:10:00Z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50bf607a-a108-4498-86a4-554ba86f4fca</vt:lpwstr>
  </property>
</Properties>
</file>